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9EE0E" w14:textId="77777777" w:rsidR="00B855B4" w:rsidRPr="0061201A" w:rsidRDefault="00512734" w:rsidP="00512734">
      <w:pPr>
        <w:framePr w:w="3630" w:h="2449" w:hSpace="141" w:wrap="around" w:vAnchor="text" w:hAnchor="page" w:x="7855" w:y="901"/>
        <w:rPr>
          <w:rFonts w:ascii="Palatino" w:hAnsi="Palatino"/>
          <w:b/>
          <w:bCs/>
          <w:sz w:val="18"/>
        </w:rPr>
      </w:pPr>
      <w:r w:rsidRPr="0061201A">
        <w:rPr>
          <w:rFonts w:ascii="Palatino" w:hAnsi="Palatino"/>
          <w:b/>
          <w:bCs/>
          <w:color w:val="244061" w:themeColor="accent1" w:themeShade="80"/>
          <w:szCs w:val="22"/>
        </w:rPr>
        <w:t xml:space="preserve">Hydro-Québec </w:t>
      </w:r>
    </w:p>
    <w:p w14:paraId="56340DF0" w14:textId="0348592F" w:rsidR="00512734" w:rsidRDefault="00512734" w:rsidP="00512734">
      <w:pPr>
        <w:framePr w:w="3630" w:h="2449" w:hSpace="141" w:wrap="around" w:vAnchor="text" w:hAnchor="page" w:x="7855" w:y="901"/>
        <w:rPr>
          <w:rFonts w:ascii="Palatino" w:hAnsi="Palatino"/>
          <w:sz w:val="18"/>
        </w:rPr>
      </w:pPr>
    </w:p>
    <w:p w14:paraId="260795B8" w14:textId="0F64791A" w:rsidR="00512734" w:rsidRDefault="00512734" w:rsidP="00512734">
      <w:pPr>
        <w:framePr w:w="3630" w:h="2449" w:hSpace="141" w:wrap="around" w:vAnchor="text" w:hAnchor="page" w:x="7855" w:y="901"/>
        <w:rPr>
          <w:rFonts w:ascii="Palatino" w:hAnsi="Palatino"/>
          <w:sz w:val="18"/>
        </w:rPr>
      </w:pPr>
      <w:r>
        <w:rPr>
          <w:rFonts w:ascii="Palatino" w:hAnsi="Palatino"/>
          <w:sz w:val="18"/>
        </w:rPr>
        <w:t xml:space="preserve">Direction </w:t>
      </w:r>
      <w:r w:rsidR="007C5AD6">
        <w:rPr>
          <w:rFonts w:ascii="Palatino" w:hAnsi="Palatino"/>
          <w:sz w:val="18"/>
        </w:rPr>
        <w:t xml:space="preserve">- </w:t>
      </w:r>
      <w:r w:rsidR="007C5AD6" w:rsidRPr="007C5AD6">
        <w:rPr>
          <w:rFonts w:ascii="Palatino" w:hAnsi="Palatino"/>
          <w:sz w:val="18"/>
        </w:rPr>
        <w:t xml:space="preserve">Affaires réglementaires </w:t>
      </w:r>
      <w:proofErr w:type="gramStart"/>
      <w:r w:rsidR="007C5AD6" w:rsidRPr="007C5AD6">
        <w:rPr>
          <w:rFonts w:ascii="Palatino" w:hAnsi="Palatino"/>
          <w:sz w:val="18"/>
        </w:rPr>
        <w:t>et  services</w:t>
      </w:r>
      <w:proofErr w:type="gramEnd"/>
      <w:r w:rsidR="007C5AD6" w:rsidRPr="007C5AD6">
        <w:rPr>
          <w:rFonts w:ascii="Palatino" w:hAnsi="Palatino"/>
          <w:sz w:val="18"/>
        </w:rPr>
        <w:t xml:space="preserve"> de transport d’électricité</w:t>
      </w:r>
    </w:p>
    <w:p w14:paraId="0C076C0B" w14:textId="77777777" w:rsidR="00512734" w:rsidRDefault="00512734" w:rsidP="00512734">
      <w:pPr>
        <w:framePr w:w="3630" w:h="2449" w:hSpace="141" w:wrap="around" w:vAnchor="text" w:hAnchor="page" w:x="7855" w:y="901"/>
        <w:rPr>
          <w:rFonts w:ascii="Palatino" w:hAnsi="Palatino"/>
          <w:sz w:val="18"/>
        </w:rPr>
      </w:pPr>
      <w:r>
        <w:rPr>
          <w:rFonts w:ascii="Palatino" w:hAnsi="Palatino"/>
          <w:sz w:val="18"/>
        </w:rPr>
        <w:t>Complexe Desjardins, C.P. 10 000</w:t>
      </w:r>
    </w:p>
    <w:p w14:paraId="13C89E51" w14:textId="0B9728F1" w:rsidR="00512734" w:rsidRDefault="00512734" w:rsidP="00512734">
      <w:pPr>
        <w:framePr w:w="3630" w:h="2449" w:hSpace="141" w:wrap="around" w:vAnchor="text" w:hAnchor="page" w:x="7855" w:y="901"/>
        <w:rPr>
          <w:rFonts w:ascii="Palatino" w:hAnsi="Palatino"/>
          <w:sz w:val="18"/>
        </w:rPr>
      </w:pPr>
      <w:r>
        <w:rPr>
          <w:rFonts w:ascii="Palatino" w:hAnsi="Palatino"/>
          <w:sz w:val="18"/>
        </w:rPr>
        <w:t>Tour Est, 1</w:t>
      </w:r>
      <w:r w:rsidR="007C5AD6">
        <w:rPr>
          <w:rFonts w:ascii="Palatino" w:hAnsi="Palatino"/>
          <w:sz w:val="18"/>
        </w:rPr>
        <w:t>5</w:t>
      </w:r>
      <w:r>
        <w:rPr>
          <w:rFonts w:ascii="Palatino" w:hAnsi="Palatino"/>
          <w:sz w:val="18"/>
          <w:vertAlign w:val="superscript"/>
        </w:rPr>
        <w:t>e</w:t>
      </w:r>
      <w:r>
        <w:rPr>
          <w:rFonts w:ascii="Palatino" w:hAnsi="Palatino"/>
          <w:sz w:val="18"/>
        </w:rPr>
        <w:t xml:space="preserve"> étage</w:t>
      </w:r>
    </w:p>
    <w:p w14:paraId="126E455F" w14:textId="099205C4" w:rsidR="00512734" w:rsidRDefault="00512734" w:rsidP="00512734">
      <w:pPr>
        <w:framePr w:w="3630" w:h="2449" w:hSpace="141" w:wrap="around" w:vAnchor="text" w:hAnchor="page" w:x="7855" w:y="901"/>
        <w:rPr>
          <w:rFonts w:ascii="Palatino" w:hAnsi="Palatino"/>
          <w:sz w:val="18"/>
        </w:rPr>
      </w:pPr>
      <w:r>
        <w:rPr>
          <w:rFonts w:ascii="Palatino" w:hAnsi="Palatino"/>
          <w:sz w:val="18"/>
        </w:rPr>
        <w:t>Montréal (</w:t>
      </w:r>
      <w:proofErr w:type="gramStart"/>
      <w:r>
        <w:rPr>
          <w:rFonts w:ascii="Palatino" w:hAnsi="Palatino"/>
          <w:sz w:val="18"/>
        </w:rPr>
        <w:t>Québec)  H</w:t>
      </w:r>
      <w:proofErr w:type="gramEnd"/>
      <w:r>
        <w:rPr>
          <w:rFonts w:ascii="Palatino" w:hAnsi="Palatino"/>
          <w:sz w:val="18"/>
        </w:rPr>
        <w:t>5B 1H7</w:t>
      </w:r>
    </w:p>
    <w:p w14:paraId="2B680CFA" w14:textId="77777777" w:rsidR="00512734" w:rsidRDefault="00512734" w:rsidP="00512734">
      <w:pPr>
        <w:framePr w:w="3630" w:h="2449" w:hSpace="141" w:wrap="around" w:vAnchor="text" w:hAnchor="page" w:x="7855" w:y="901"/>
        <w:rPr>
          <w:rFonts w:ascii="Palatino" w:hAnsi="Palatino"/>
          <w:sz w:val="18"/>
        </w:rPr>
      </w:pPr>
    </w:p>
    <w:p w14:paraId="7527A8A0" w14:textId="6010413D" w:rsidR="00D90956" w:rsidRPr="00614000" w:rsidRDefault="00D90956" w:rsidP="00D90956">
      <w:pPr>
        <w:framePr w:w="3630" w:h="2449" w:hSpace="141" w:wrap="around" w:vAnchor="text" w:hAnchor="page" w:x="7855" w:y="901"/>
        <w:rPr>
          <w:rFonts w:ascii="Palatino" w:hAnsi="Palatino"/>
          <w:sz w:val="18"/>
        </w:rPr>
      </w:pPr>
      <w:r w:rsidRPr="00614000">
        <w:rPr>
          <w:rFonts w:ascii="Palatino" w:hAnsi="Palatino"/>
          <w:sz w:val="18"/>
        </w:rPr>
        <w:t xml:space="preserve">Tél.: </w:t>
      </w:r>
      <w:r w:rsidRPr="00357C6C">
        <w:rPr>
          <w:rFonts w:ascii="Palatino" w:hAnsi="Palatino"/>
          <w:color w:val="4F81BD" w:themeColor="accent1"/>
          <w:sz w:val="18"/>
        </w:rPr>
        <w:t>du délégué com</w:t>
      </w:r>
      <w:r w:rsidR="00FC097C" w:rsidRPr="00357C6C">
        <w:rPr>
          <w:rFonts w:ascii="Palatino" w:hAnsi="Palatino"/>
          <w:color w:val="4F81BD" w:themeColor="accent1"/>
          <w:sz w:val="18"/>
        </w:rPr>
        <w:t>m</w:t>
      </w:r>
      <w:r w:rsidRPr="00357C6C">
        <w:rPr>
          <w:rFonts w:ascii="Palatino" w:hAnsi="Palatino"/>
          <w:color w:val="4F81BD" w:themeColor="accent1"/>
          <w:sz w:val="18"/>
        </w:rPr>
        <w:t>ercial</w:t>
      </w:r>
    </w:p>
    <w:p w14:paraId="0D7D0554" w14:textId="77777777" w:rsidR="00D90956" w:rsidRDefault="54A27117" w:rsidP="00D90956">
      <w:pPr>
        <w:framePr w:w="3630" w:h="2449" w:hSpace="141" w:wrap="around" w:vAnchor="text" w:hAnchor="page" w:x="7855" w:y="901"/>
        <w:rPr>
          <w:rFonts w:ascii="Palatino" w:hAnsi="Palatino"/>
        </w:rPr>
      </w:pPr>
      <w:r w:rsidRPr="54A27117">
        <w:rPr>
          <w:rFonts w:ascii="Palatino" w:hAnsi="Palatino"/>
          <w:sz w:val="18"/>
          <w:szCs w:val="18"/>
        </w:rPr>
        <w:t xml:space="preserve">C. élec.: </w:t>
      </w:r>
      <w:r w:rsidRPr="54A27117">
        <w:rPr>
          <w:rFonts w:ascii="Palatino" w:hAnsi="Palatino"/>
          <w:color w:val="4F81BD" w:themeColor="accent1"/>
          <w:sz w:val="18"/>
          <w:szCs w:val="18"/>
        </w:rPr>
        <w:t>délégué commercial</w:t>
      </w:r>
    </w:p>
    <w:p w14:paraId="46EE8CAA" w14:textId="39FECDC0" w:rsidR="54A27117" w:rsidRDefault="54A27117" w:rsidP="54A27117">
      <w:pPr>
        <w:rPr>
          <w:rFonts w:ascii="Palatino" w:hAnsi="Palatino"/>
          <w:color w:val="4F81BD" w:themeColor="accent1"/>
          <w:sz w:val="18"/>
          <w:szCs w:val="18"/>
        </w:rPr>
      </w:pPr>
    </w:p>
    <w:p w14:paraId="535AE138" w14:textId="7BDBD96F" w:rsidR="54A27117" w:rsidRDefault="54A27117" w:rsidP="54A27117">
      <w:pPr>
        <w:rPr>
          <w:rFonts w:ascii="Palatino" w:hAnsi="Palatino"/>
          <w:color w:val="4F81BD" w:themeColor="accent1"/>
          <w:sz w:val="18"/>
          <w:szCs w:val="18"/>
        </w:rPr>
      </w:pPr>
    </w:p>
    <w:p w14:paraId="0D4FAE29" w14:textId="0245ABA6" w:rsidR="0061201A" w:rsidRDefault="00E02FF1" w:rsidP="00C5475E">
      <w:pPr>
        <w:tabs>
          <w:tab w:val="left" w:pos="5580"/>
        </w:tabs>
        <w:jc w:val="both"/>
        <w:rPr>
          <w:rFonts w:ascii="Palatino" w:hAnsi="Palatino"/>
          <w:b/>
        </w:rPr>
      </w:pPr>
      <w:r>
        <w:rPr>
          <w:rFonts w:ascii="Palatino" w:hAnsi="Palatino"/>
          <w:b/>
          <w:noProof/>
        </w:rPr>
        <w:drawing>
          <wp:anchor distT="0" distB="0" distL="114300" distR="114300" simplePos="0" relativeHeight="251658240" behindDoc="1" locked="0" layoutInCell="1" allowOverlap="1" wp14:anchorId="45D6AA63" wp14:editId="6A5A59FF">
            <wp:simplePos x="0" y="0"/>
            <wp:positionH relativeFrom="column">
              <wp:posOffset>-3810</wp:posOffset>
            </wp:positionH>
            <wp:positionV relativeFrom="paragraph">
              <wp:posOffset>-168910</wp:posOffset>
            </wp:positionV>
            <wp:extent cx="1766386" cy="615465"/>
            <wp:effectExtent l="0" t="0" r="5715" b="0"/>
            <wp:wrapNone/>
            <wp:docPr id="1" name="Image 1" descr="Une image contenant text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texte, clipart&#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1766386" cy="615465"/>
                    </a:xfrm>
                    <a:prstGeom prst="rect">
                      <a:avLst/>
                    </a:prstGeom>
                  </pic:spPr>
                </pic:pic>
              </a:graphicData>
            </a:graphic>
            <wp14:sizeRelH relativeFrom="margin">
              <wp14:pctWidth>0</wp14:pctWidth>
            </wp14:sizeRelH>
            <wp14:sizeRelV relativeFrom="margin">
              <wp14:pctHeight>0</wp14:pctHeight>
            </wp14:sizeRelV>
          </wp:anchor>
        </w:drawing>
      </w:r>
    </w:p>
    <w:p w14:paraId="693CC2A5" w14:textId="77777777" w:rsidR="0061201A" w:rsidRDefault="0061201A" w:rsidP="00C5475E">
      <w:pPr>
        <w:tabs>
          <w:tab w:val="left" w:pos="5580"/>
        </w:tabs>
        <w:jc w:val="both"/>
        <w:rPr>
          <w:rFonts w:ascii="Palatino" w:hAnsi="Palatino"/>
          <w:b/>
        </w:rPr>
      </w:pPr>
    </w:p>
    <w:p w14:paraId="479F8BA9" w14:textId="77777777" w:rsidR="0061201A" w:rsidRDefault="0061201A" w:rsidP="00C5475E">
      <w:pPr>
        <w:tabs>
          <w:tab w:val="left" w:pos="5580"/>
        </w:tabs>
        <w:jc w:val="both"/>
        <w:rPr>
          <w:rFonts w:ascii="Palatino" w:hAnsi="Palatino"/>
          <w:b/>
        </w:rPr>
      </w:pPr>
    </w:p>
    <w:p w14:paraId="42B0575F" w14:textId="77777777" w:rsidR="0061201A" w:rsidRDefault="0061201A" w:rsidP="00C5475E">
      <w:pPr>
        <w:tabs>
          <w:tab w:val="left" w:pos="5580"/>
        </w:tabs>
        <w:jc w:val="both"/>
        <w:rPr>
          <w:rFonts w:ascii="Palatino" w:hAnsi="Palatino"/>
          <w:b/>
        </w:rPr>
      </w:pPr>
    </w:p>
    <w:p w14:paraId="63498349" w14:textId="2669C4D1" w:rsidR="00C5475E" w:rsidRPr="001F5EC3" w:rsidRDefault="00C5475E" w:rsidP="00C5475E">
      <w:pPr>
        <w:tabs>
          <w:tab w:val="left" w:pos="5580"/>
        </w:tabs>
        <w:jc w:val="both"/>
        <w:rPr>
          <w:rFonts w:ascii="Palatino" w:hAnsi="Palatino"/>
          <w:b/>
          <w:u w:val="single"/>
        </w:rPr>
      </w:pPr>
      <w:r w:rsidRPr="001F5EC3">
        <w:rPr>
          <w:rFonts w:ascii="Palatino" w:hAnsi="Palatino"/>
          <w:b/>
          <w:u w:val="single"/>
        </w:rPr>
        <w:t>PAR COURRIEL</w:t>
      </w:r>
    </w:p>
    <w:p w14:paraId="163E7C43" w14:textId="77777777" w:rsidR="00C5475E" w:rsidRPr="00382CA3" w:rsidRDefault="00C5475E" w:rsidP="00C5475E">
      <w:pPr>
        <w:tabs>
          <w:tab w:val="left" w:pos="5580"/>
        </w:tabs>
        <w:jc w:val="both"/>
        <w:rPr>
          <w:rFonts w:ascii="Palatino" w:hAnsi="Palatino"/>
          <w:b/>
        </w:rPr>
      </w:pPr>
    </w:p>
    <w:p w14:paraId="2562C233" w14:textId="13CFC6A8" w:rsidR="00634B85" w:rsidRPr="00614000" w:rsidRDefault="00634B85" w:rsidP="00634B85">
      <w:pPr>
        <w:tabs>
          <w:tab w:val="left" w:pos="5580"/>
        </w:tabs>
        <w:jc w:val="both"/>
        <w:rPr>
          <w:rFonts w:ascii="Palatino" w:hAnsi="Palatino"/>
          <w:sz w:val="18"/>
        </w:rPr>
      </w:pPr>
      <w:r w:rsidRPr="00614000">
        <w:rPr>
          <w:rFonts w:ascii="Palatino" w:hAnsi="Palatino"/>
          <w:sz w:val="24"/>
        </w:rPr>
        <w:t>Le</w:t>
      </w:r>
      <w:r w:rsidR="00BC7C87">
        <w:rPr>
          <w:rFonts w:ascii="Palatino" w:hAnsi="Palatino"/>
          <w:sz w:val="24"/>
        </w:rPr>
        <w:t xml:space="preserve"> </w:t>
      </w:r>
      <w:r w:rsidR="00BC7C87" w:rsidRPr="00D97FBF">
        <w:rPr>
          <w:rFonts w:ascii="Palatino" w:hAnsi="Palatino"/>
          <w:color w:val="4F81BD" w:themeColor="accent1"/>
          <w:sz w:val="24"/>
        </w:rPr>
        <w:t>JJ-MM-AAAA</w:t>
      </w:r>
    </w:p>
    <w:p w14:paraId="58C0D60C" w14:textId="77777777" w:rsidR="00634B85" w:rsidRPr="00614000" w:rsidRDefault="00634B85" w:rsidP="00634B85">
      <w:pPr>
        <w:tabs>
          <w:tab w:val="left" w:pos="5580"/>
        </w:tabs>
        <w:jc w:val="both"/>
        <w:rPr>
          <w:rFonts w:ascii="Palatino" w:hAnsi="Palatino"/>
          <w:sz w:val="24"/>
        </w:rPr>
      </w:pPr>
    </w:p>
    <w:p w14:paraId="762F448C" w14:textId="5AE0D31C" w:rsidR="00FC097C" w:rsidRPr="00D97FBF" w:rsidRDefault="00745C9F" w:rsidP="00634B85">
      <w:pPr>
        <w:tabs>
          <w:tab w:val="left" w:pos="5760"/>
        </w:tabs>
        <w:jc w:val="both"/>
        <w:rPr>
          <w:rFonts w:ascii="Palatino" w:hAnsi="Palatino"/>
          <w:color w:val="4F81BD" w:themeColor="accent1"/>
          <w:sz w:val="24"/>
          <w:szCs w:val="24"/>
        </w:rPr>
      </w:pPr>
      <w:r w:rsidRPr="00D97FBF">
        <w:rPr>
          <w:rFonts w:ascii="Palatino" w:hAnsi="Palatino"/>
          <w:color w:val="4F81BD" w:themeColor="accent1"/>
          <w:sz w:val="24"/>
          <w:szCs w:val="24"/>
        </w:rPr>
        <w:t>ABC Inc.</w:t>
      </w:r>
      <w:r w:rsidR="00F50E7D" w:rsidRPr="00D97FBF">
        <w:rPr>
          <w:rFonts w:ascii="Palatino" w:hAnsi="Palatino"/>
          <w:color w:val="4F81BD" w:themeColor="accent1"/>
          <w:sz w:val="24"/>
          <w:szCs w:val="24"/>
        </w:rPr>
        <w:t xml:space="preserve"> (ou S.E.C.)</w:t>
      </w:r>
      <w:r w:rsidRPr="00D97FBF">
        <w:rPr>
          <w:rFonts w:ascii="Palatino" w:hAnsi="Palatino"/>
          <w:color w:val="4F81BD" w:themeColor="accent1"/>
          <w:sz w:val="24"/>
          <w:szCs w:val="24"/>
        </w:rPr>
        <w:t xml:space="preserve"> </w:t>
      </w:r>
    </w:p>
    <w:p w14:paraId="6A7F10AB" w14:textId="41F3F1B1" w:rsidR="001B185E" w:rsidRPr="00D97FBF" w:rsidRDefault="00FC097C" w:rsidP="00634B85">
      <w:pPr>
        <w:tabs>
          <w:tab w:val="left" w:pos="5760"/>
        </w:tabs>
        <w:jc w:val="both"/>
        <w:rPr>
          <w:rFonts w:ascii="Palatino" w:hAnsi="Palatino"/>
          <w:color w:val="4F81BD" w:themeColor="accent1"/>
          <w:sz w:val="24"/>
          <w:szCs w:val="24"/>
        </w:rPr>
      </w:pPr>
      <w:r w:rsidRPr="00D97FBF">
        <w:rPr>
          <w:rFonts w:ascii="Palatino" w:hAnsi="Palatino"/>
          <w:color w:val="4F81BD" w:themeColor="accent1"/>
          <w:sz w:val="24"/>
          <w:szCs w:val="24"/>
        </w:rPr>
        <w:t>A/</w:t>
      </w:r>
      <w:proofErr w:type="gramStart"/>
      <w:r w:rsidRPr="00D97FBF">
        <w:rPr>
          <w:rFonts w:ascii="Palatino" w:hAnsi="Palatino"/>
          <w:color w:val="4F81BD" w:themeColor="accent1"/>
          <w:sz w:val="24"/>
          <w:szCs w:val="24"/>
        </w:rPr>
        <w:t xml:space="preserve">S </w:t>
      </w:r>
      <w:r w:rsidR="00745C9F" w:rsidRPr="00D97FBF">
        <w:rPr>
          <w:rFonts w:ascii="Palatino" w:hAnsi="Palatino"/>
          <w:color w:val="4F81BD" w:themeColor="accent1"/>
          <w:sz w:val="24"/>
          <w:szCs w:val="24"/>
        </w:rPr>
        <w:t xml:space="preserve"> *</w:t>
      </w:r>
      <w:proofErr w:type="gramEnd"/>
      <w:r w:rsidR="00745C9F" w:rsidRPr="00D97FBF">
        <w:rPr>
          <w:rFonts w:ascii="Palatino" w:hAnsi="Palatino"/>
          <w:color w:val="4F81BD" w:themeColor="accent1"/>
          <w:sz w:val="24"/>
          <w:szCs w:val="24"/>
        </w:rPr>
        <w:t xml:space="preserve">*** </w:t>
      </w:r>
    </w:p>
    <w:p w14:paraId="4D93F661" w14:textId="468BFAB1" w:rsidR="001B185E" w:rsidRPr="00D97FBF" w:rsidRDefault="00745C9F" w:rsidP="00634B85">
      <w:pPr>
        <w:tabs>
          <w:tab w:val="left" w:pos="5760"/>
        </w:tabs>
        <w:jc w:val="both"/>
        <w:rPr>
          <w:rFonts w:ascii="Palatino" w:hAnsi="Palatino"/>
          <w:color w:val="4F81BD" w:themeColor="accent1"/>
          <w:sz w:val="24"/>
          <w:szCs w:val="24"/>
        </w:rPr>
      </w:pPr>
      <w:r w:rsidRPr="00D97FBF">
        <w:rPr>
          <w:rFonts w:ascii="Palatino" w:hAnsi="Palatino"/>
          <w:color w:val="4F81BD" w:themeColor="accent1"/>
          <w:sz w:val="24"/>
          <w:szCs w:val="24"/>
        </w:rPr>
        <w:t xml:space="preserve">Titre </w:t>
      </w:r>
    </w:p>
    <w:p w14:paraId="3A18D8DA" w14:textId="77777777" w:rsidR="001B185E" w:rsidRPr="00D97FBF" w:rsidRDefault="00745C9F" w:rsidP="00634B85">
      <w:pPr>
        <w:tabs>
          <w:tab w:val="left" w:pos="5760"/>
        </w:tabs>
        <w:jc w:val="both"/>
        <w:rPr>
          <w:rFonts w:ascii="Palatino" w:hAnsi="Palatino"/>
          <w:color w:val="4F81BD" w:themeColor="accent1"/>
          <w:sz w:val="24"/>
          <w:szCs w:val="24"/>
        </w:rPr>
      </w:pPr>
      <w:r w:rsidRPr="00D97FBF">
        <w:rPr>
          <w:rFonts w:ascii="Palatino" w:hAnsi="Palatino"/>
          <w:color w:val="4F81BD" w:themeColor="accent1"/>
          <w:sz w:val="24"/>
          <w:szCs w:val="24"/>
        </w:rPr>
        <w:t xml:space="preserve">1234, rue Principale </w:t>
      </w:r>
    </w:p>
    <w:p w14:paraId="1D615D8D" w14:textId="7C997E4A" w:rsidR="000072CC" w:rsidRPr="00D97FBF" w:rsidRDefault="00745C9F">
      <w:pPr>
        <w:tabs>
          <w:tab w:val="left" w:pos="900"/>
          <w:tab w:val="right" w:pos="8460"/>
        </w:tabs>
        <w:spacing w:line="288" w:lineRule="exact"/>
        <w:jc w:val="both"/>
        <w:rPr>
          <w:rFonts w:ascii="Palatino" w:hAnsi="Palatino"/>
          <w:color w:val="4F81BD" w:themeColor="accent1"/>
          <w:sz w:val="24"/>
        </w:rPr>
      </w:pPr>
      <w:r w:rsidRPr="00D97FBF">
        <w:rPr>
          <w:rFonts w:ascii="Palatino" w:hAnsi="Palatino"/>
          <w:color w:val="4F81BD" w:themeColor="accent1"/>
          <w:sz w:val="24"/>
          <w:szCs w:val="24"/>
        </w:rPr>
        <w:t>Ville (Québec) Code postal</w:t>
      </w:r>
    </w:p>
    <w:p w14:paraId="3B4EB813" w14:textId="77777777" w:rsidR="00821464" w:rsidRPr="00614000" w:rsidRDefault="00821464">
      <w:pPr>
        <w:tabs>
          <w:tab w:val="left" w:pos="900"/>
          <w:tab w:val="right" w:pos="8460"/>
        </w:tabs>
        <w:spacing w:line="288" w:lineRule="exact"/>
        <w:jc w:val="both"/>
        <w:rPr>
          <w:rFonts w:ascii="Palatino" w:hAnsi="Palatino"/>
          <w:b/>
          <w:i/>
          <w:sz w:val="24"/>
        </w:rPr>
      </w:pPr>
    </w:p>
    <w:p w14:paraId="696BAD30" w14:textId="1339D865" w:rsidR="00E90726" w:rsidRPr="00614000" w:rsidRDefault="000072CC" w:rsidP="00E90726">
      <w:pPr>
        <w:tabs>
          <w:tab w:val="left" w:pos="851"/>
          <w:tab w:val="right" w:pos="8460"/>
        </w:tabs>
        <w:spacing w:line="288" w:lineRule="exact"/>
        <w:jc w:val="both"/>
        <w:rPr>
          <w:rFonts w:ascii="Palatino" w:hAnsi="Palatino"/>
          <w:b/>
          <w:sz w:val="22"/>
        </w:rPr>
      </w:pPr>
      <w:r w:rsidRPr="00614000">
        <w:rPr>
          <w:rFonts w:ascii="Palatino" w:hAnsi="Palatino"/>
          <w:b/>
          <w:sz w:val="24"/>
        </w:rPr>
        <w:t>Objet :</w:t>
      </w:r>
      <w:r w:rsidRPr="00614000">
        <w:rPr>
          <w:rFonts w:ascii="Palatino" w:hAnsi="Palatino"/>
          <w:b/>
          <w:sz w:val="24"/>
        </w:rPr>
        <w:tab/>
      </w:r>
      <w:r w:rsidR="00671FEA" w:rsidRPr="00614000">
        <w:rPr>
          <w:rFonts w:ascii="Palatino" w:hAnsi="Palatino"/>
          <w:b/>
          <w:sz w:val="24"/>
        </w:rPr>
        <w:t>C</w:t>
      </w:r>
      <w:r w:rsidR="00E90726" w:rsidRPr="00614000">
        <w:rPr>
          <w:rFonts w:ascii="Palatino" w:hAnsi="Palatino"/>
          <w:b/>
          <w:sz w:val="22"/>
        </w:rPr>
        <w:t>ONVENTION D'ÉTUDE D'INTÉGRATION</w:t>
      </w:r>
      <w:r w:rsidR="00E90726" w:rsidRPr="00614000">
        <w:rPr>
          <w:rFonts w:ascii="Palatino" w:hAnsi="Palatino"/>
          <w:b/>
          <w:sz w:val="22"/>
        </w:rPr>
        <w:tab/>
        <w:t>PROJET NO</w:t>
      </w:r>
      <w:r w:rsidR="00BB1AC8" w:rsidRPr="00D97FBF">
        <w:rPr>
          <w:rFonts w:ascii="Palatino" w:hAnsi="Palatino"/>
          <w:b/>
          <w:color w:val="4F81BD" w:themeColor="accent1"/>
          <w:sz w:val="22"/>
        </w:rPr>
        <w:t>***</w:t>
      </w:r>
    </w:p>
    <w:p w14:paraId="62DFFE80" w14:textId="25164740" w:rsidR="00E90726" w:rsidRPr="00614000" w:rsidRDefault="00E90726" w:rsidP="00E90726">
      <w:pPr>
        <w:pBdr>
          <w:bottom w:val="single" w:sz="4" w:space="1" w:color="auto"/>
        </w:pBdr>
        <w:tabs>
          <w:tab w:val="left" w:pos="851"/>
          <w:tab w:val="left" w:pos="6521"/>
          <w:tab w:val="right" w:pos="8460"/>
        </w:tabs>
        <w:spacing w:line="288" w:lineRule="exact"/>
        <w:ind w:left="851" w:hanging="851"/>
        <w:rPr>
          <w:rFonts w:ascii="Palatino" w:hAnsi="Palatino"/>
          <w:b/>
          <w:sz w:val="22"/>
        </w:rPr>
      </w:pPr>
      <w:r w:rsidRPr="00614000">
        <w:rPr>
          <w:rFonts w:ascii="Palatino" w:hAnsi="Palatino"/>
          <w:b/>
          <w:sz w:val="22"/>
        </w:rPr>
        <w:tab/>
        <w:t xml:space="preserve">CENTRALE </w:t>
      </w:r>
      <w:r w:rsidR="00BB1AC8" w:rsidRPr="00D97FBF">
        <w:rPr>
          <w:rFonts w:ascii="Palatino" w:hAnsi="Palatino"/>
          <w:b/>
          <w:color w:val="4F81BD" w:themeColor="accent1"/>
          <w:sz w:val="22"/>
        </w:rPr>
        <w:t>***</w:t>
      </w:r>
      <w:r w:rsidR="00BB1AC8">
        <w:rPr>
          <w:rFonts w:ascii="Palatino" w:hAnsi="Palatino"/>
          <w:b/>
          <w:sz w:val="22"/>
        </w:rPr>
        <w:t xml:space="preserve">                                                                      </w:t>
      </w:r>
      <w:proofErr w:type="gramStart"/>
      <w:r w:rsidR="00BB1AC8">
        <w:rPr>
          <w:rFonts w:ascii="Palatino" w:hAnsi="Palatino"/>
          <w:b/>
          <w:sz w:val="22"/>
        </w:rPr>
        <w:t xml:space="preserve">   </w:t>
      </w:r>
      <w:r w:rsidRPr="00614000">
        <w:rPr>
          <w:rFonts w:ascii="Palatino" w:hAnsi="Palatino"/>
        </w:rPr>
        <w:t>(</w:t>
      </w:r>
      <w:proofErr w:type="gramEnd"/>
      <w:r w:rsidRPr="00614000">
        <w:rPr>
          <w:rFonts w:ascii="Palatino" w:hAnsi="Palatino"/>
        </w:rPr>
        <w:t>Demande Oasis</w:t>
      </w:r>
      <w:r w:rsidR="00BB1AC8">
        <w:rPr>
          <w:rFonts w:ascii="Palatino" w:hAnsi="Palatino"/>
        </w:rPr>
        <w:t>#</w:t>
      </w:r>
      <w:r w:rsidRPr="00614000">
        <w:rPr>
          <w:rFonts w:ascii="Palatino" w:hAnsi="Palatino"/>
        </w:rPr>
        <w:t xml:space="preserve"> </w:t>
      </w:r>
      <w:r w:rsidR="00BB1AC8" w:rsidRPr="00D97FBF">
        <w:rPr>
          <w:rFonts w:ascii="Palatino" w:hAnsi="Palatino"/>
          <w:color w:val="4F81BD" w:themeColor="accent1"/>
        </w:rPr>
        <w:t>***R</w:t>
      </w:r>
      <w:r w:rsidRPr="00614000">
        <w:rPr>
          <w:rFonts w:ascii="Palatino" w:hAnsi="Palatino"/>
        </w:rPr>
        <w:t>)</w:t>
      </w:r>
    </w:p>
    <w:p w14:paraId="51616F78" w14:textId="77777777" w:rsidR="003631C9" w:rsidRPr="00614000" w:rsidRDefault="003631C9" w:rsidP="003631C9">
      <w:pPr>
        <w:tabs>
          <w:tab w:val="left" w:pos="720"/>
          <w:tab w:val="left" w:pos="5760"/>
        </w:tabs>
        <w:spacing w:before="120"/>
        <w:jc w:val="both"/>
        <w:rPr>
          <w:rFonts w:ascii="Palatino" w:hAnsi="Palatino"/>
          <w:sz w:val="24"/>
        </w:rPr>
      </w:pPr>
    </w:p>
    <w:p w14:paraId="21FE34B9" w14:textId="13A04F2A" w:rsidR="000072CC" w:rsidRDefault="00FC097C" w:rsidP="003631C9">
      <w:pPr>
        <w:tabs>
          <w:tab w:val="left" w:pos="720"/>
          <w:tab w:val="left" w:pos="5760"/>
        </w:tabs>
        <w:spacing w:after="120"/>
        <w:jc w:val="both"/>
        <w:rPr>
          <w:rFonts w:ascii="Palatino" w:hAnsi="Palatino"/>
          <w:sz w:val="24"/>
        </w:rPr>
      </w:pPr>
      <w:r>
        <w:rPr>
          <w:rFonts w:ascii="Palatino" w:hAnsi="Palatino"/>
          <w:sz w:val="24"/>
        </w:rPr>
        <w:t>Bonjour</w:t>
      </w:r>
      <w:r w:rsidR="00BB1AC8">
        <w:rPr>
          <w:rFonts w:ascii="Palatino" w:hAnsi="Palatino"/>
          <w:sz w:val="24"/>
        </w:rPr>
        <w:t>,</w:t>
      </w:r>
    </w:p>
    <w:p w14:paraId="303966CA" w14:textId="0EB6A4EB" w:rsidR="000072CC" w:rsidRPr="001F5EC3" w:rsidRDefault="00D90ACB">
      <w:pPr>
        <w:pStyle w:val="paragraphe1"/>
        <w:rPr>
          <w:bCs/>
          <w:i/>
          <w:smallCaps/>
        </w:rPr>
      </w:pPr>
      <w:r>
        <w:t>À la suite de la réception de votre demande complète</w:t>
      </w:r>
      <w:r w:rsidR="00C817DB">
        <w:rPr>
          <w:rStyle w:val="Appelnotedebasdep"/>
        </w:rPr>
        <w:footnoteReference w:id="2"/>
      </w:r>
      <w:r>
        <w:t xml:space="preserve"> </w:t>
      </w:r>
      <w:r w:rsidR="00FC097C">
        <w:t>visant</w:t>
      </w:r>
      <w:r>
        <w:t xml:space="preserve"> l'intégration </w:t>
      </w:r>
      <w:r w:rsidR="00FC097C">
        <w:t xml:space="preserve">au réseau d’Hydro-Québec </w:t>
      </w:r>
      <w:r>
        <w:t xml:space="preserve">de la centrale mentionnée en </w:t>
      </w:r>
      <w:r w:rsidR="00FC097C">
        <w:t>objet (ci-après, la « </w:t>
      </w:r>
      <w:r w:rsidR="00FC097C" w:rsidRPr="001F5EC3">
        <w:rPr>
          <w:b/>
          <w:bCs/>
        </w:rPr>
        <w:t>Centrale</w:t>
      </w:r>
      <w:r w:rsidR="00FC097C">
        <w:t> »)</w:t>
      </w:r>
      <w:r>
        <w:t>, Hydro-Québec, dans ses activités de transport d’électricité</w:t>
      </w:r>
      <w:r w:rsidR="00FC097C">
        <w:t xml:space="preserve"> (</w:t>
      </w:r>
      <w:r>
        <w:t>ci-après le « </w:t>
      </w:r>
      <w:r w:rsidRPr="001F5EC3">
        <w:rPr>
          <w:b/>
          <w:bCs/>
        </w:rPr>
        <w:t>Transporteur</w:t>
      </w:r>
      <w:r>
        <w:t> »</w:t>
      </w:r>
      <w:r w:rsidR="00FC097C">
        <w:t>)</w:t>
      </w:r>
      <w:r>
        <w:t xml:space="preserve"> vous fait parvenir la présente </w:t>
      </w:r>
      <w:r w:rsidRPr="001F5EC3">
        <w:rPr>
          <w:bCs/>
          <w:i/>
          <w:smallCaps/>
        </w:rPr>
        <w:t>convention d'étude d'intégration.</w:t>
      </w:r>
    </w:p>
    <w:p w14:paraId="771ED1BB" w14:textId="43FBC114" w:rsidR="00D90ACB" w:rsidRPr="0039174F" w:rsidRDefault="00D90ACB" w:rsidP="00D90ACB">
      <w:pPr>
        <w:pStyle w:val="paragraphe1"/>
        <w:spacing w:after="240"/>
      </w:pPr>
      <w:r w:rsidRPr="0039174F">
        <w:t xml:space="preserve">L'étude d'intégration que s’engage à réaliser le Transporteur </w:t>
      </w:r>
      <w:r w:rsidR="00FC097C">
        <w:t xml:space="preserve">en vertu de la présente convention </w:t>
      </w:r>
      <w:r w:rsidRPr="0039174F">
        <w:t xml:space="preserve">a pour objectif d’évaluer la faisabilité de raccorder </w:t>
      </w:r>
      <w:r w:rsidR="00FC097C">
        <w:t xml:space="preserve">la Centrale </w:t>
      </w:r>
      <w:r w:rsidRPr="0039174F">
        <w:t>au réseau d’Hydro-Québec et d’en définir la solution de raccordement en y spécifiant les</w:t>
      </w:r>
      <w:r>
        <w:t xml:space="preserve"> </w:t>
      </w:r>
      <w:r w:rsidRPr="0039174F">
        <w:t>caractéristiques, les ajouts requis au réseau ainsi que les autres exigences</w:t>
      </w:r>
      <w:r>
        <w:t xml:space="preserve"> </w:t>
      </w:r>
      <w:r w:rsidRPr="0039174F">
        <w:t xml:space="preserve">techniques. L’étude </w:t>
      </w:r>
      <w:r w:rsidR="00FC097C">
        <w:t xml:space="preserve">d’intégration </w:t>
      </w:r>
      <w:r w:rsidRPr="0039174F">
        <w:t>vise aussi à estimer de façon préliminaire les coûts et</w:t>
      </w:r>
      <w:r>
        <w:t xml:space="preserve"> </w:t>
      </w:r>
      <w:r w:rsidRPr="0039174F">
        <w:t xml:space="preserve">l’échéancier des travaux </w:t>
      </w:r>
      <w:r w:rsidR="00FC097C">
        <w:t xml:space="preserve">du Transporteur </w:t>
      </w:r>
      <w:r w:rsidRPr="0039174F">
        <w:t xml:space="preserve">requis pour raccorder </w:t>
      </w:r>
      <w:r w:rsidR="00FC097C">
        <w:t>la</w:t>
      </w:r>
      <w:r w:rsidR="00FC097C" w:rsidRPr="0039174F">
        <w:t xml:space="preserve"> </w:t>
      </w:r>
      <w:r w:rsidR="00FC097C">
        <w:t>C</w:t>
      </w:r>
      <w:r w:rsidRPr="0039174F">
        <w:t>entrale.</w:t>
      </w:r>
    </w:p>
    <w:p w14:paraId="7E96AE90" w14:textId="4FE0CB33" w:rsidR="00947D21" w:rsidRPr="001F5EC3" w:rsidRDefault="00A37D89" w:rsidP="00B55AEC">
      <w:pPr>
        <w:overflowPunct/>
        <w:autoSpaceDE/>
        <w:autoSpaceDN/>
        <w:adjustRightInd/>
        <w:jc w:val="both"/>
        <w:textAlignment w:val="auto"/>
        <w:rPr>
          <w:rFonts w:ascii="Palatino" w:hAnsi="Palatino"/>
          <w:sz w:val="24"/>
        </w:rPr>
      </w:pPr>
      <w:r w:rsidRPr="001F5EC3">
        <w:rPr>
          <w:rFonts w:ascii="Palatino" w:hAnsi="Palatino"/>
          <w:sz w:val="24"/>
        </w:rPr>
        <w:t xml:space="preserve">Aux fins de cette étude d’intégration, </w:t>
      </w:r>
      <w:r w:rsidR="00C82141" w:rsidRPr="001E0BA1">
        <w:rPr>
          <w:rFonts w:ascii="Palatino" w:hAnsi="Palatino"/>
          <w:sz w:val="24"/>
        </w:rPr>
        <w:t xml:space="preserve">vous déclarez que </w:t>
      </w:r>
      <w:r w:rsidRPr="001F5EC3">
        <w:rPr>
          <w:rFonts w:ascii="Palatino" w:hAnsi="Palatino"/>
          <w:sz w:val="24"/>
        </w:rPr>
        <w:t xml:space="preserve">le point de livraison </w:t>
      </w:r>
      <w:r w:rsidR="00253680" w:rsidRPr="001F5EC3">
        <w:rPr>
          <w:rFonts w:ascii="Palatino" w:hAnsi="Palatino"/>
          <w:sz w:val="24"/>
        </w:rPr>
        <w:t xml:space="preserve">est </w:t>
      </w:r>
      <w:r w:rsidRPr="001F5EC3">
        <w:rPr>
          <w:rFonts w:ascii="Palatino" w:hAnsi="Palatino"/>
          <w:sz w:val="24"/>
        </w:rPr>
        <w:t>le réseau local d’Hydro</w:t>
      </w:r>
      <w:r w:rsidR="004031B7" w:rsidRPr="001F5EC3">
        <w:rPr>
          <w:rFonts w:ascii="Palatino" w:hAnsi="Palatino"/>
          <w:sz w:val="24"/>
        </w:rPr>
        <w:t>-</w:t>
      </w:r>
      <w:r w:rsidRPr="001F5EC3">
        <w:rPr>
          <w:rFonts w:ascii="Palatino" w:hAnsi="Palatino"/>
          <w:sz w:val="24"/>
        </w:rPr>
        <w:t>Québec (point HQT)</w:t>
      </w:r>
      <w:r w:rsidR="00315D5D" w:rsidRPr="001F5EC3">
        <w:rPr>
          <w:rFonts w:ascii="Palatino" w:hAnsi="Palatino"/>
          <w:sz w:val="24"/>
        </w:rPr>
        <w:t xml:space="preserve"> </w:t>
      </w:r>
      <w:r w:rsidR="00315D5D" w:rsidRPr="00D97FBF">
        <w:rPr>
          <w:rFonts w:ascii="Palatino" w:hAnsi="Palatino"/>
          <w:i/>
          <w:iCs/>
          <w:color w:val="4F81BD" w:themeColor="accent1"/>
          <w:sz w:val="24"/>
        </w:rPr>
        <w:t>(</w:t>
      </w:r>
      <w:r w:rsidR="00315D5D" w:rsidRPr="00C02FC2">
        <w:rPr>
          <w:rFonts w:ascii="Palatino" w:hAnsi="Palatino"/>
          <w:i/>
          <w:iCs/>
          <w:color w:val="4F81BD"/>
          <w:sz w:val="24"/>
        </w:rPr>
        <w:t>modifier</w:t>
      </w:r>
      <w:r w:rsidR="00315D5D" w:rsidRPr="00D97FBF">
        <w:rPr>
          <w:rFonts w:ascii="Palatino" w:hAnsi="Palatino"/>
          <w:i/>
          <w:iCs/>
          <w:color w:val="4F81BD" w:themeColor="accent1"/>
          <w:sz w:val="24"/>
        </w:rPr>
        <w:t xml:space="preserve"> si le point de livraison est différent</w:t>
      </w:r>
      <w:r w:rsidR="00B72408" w:rsidRPr="00D97FBF">
        <w:rPr>
          <w:rFonts w:ascii="Palatino" w:hAnsi="Palatino"/>
          <w:color w:val="4F81BD" w:themeColor="accent1"/>
          <w:sz w:val="24"/>
        </w:rPr>
        <w:t>)</w:t>
      </w:r>
      <w:r w:rsidRPr="001F5EC3">
        <w:rPr>
          <w:rFonts w:ascii="Palatino" w:hAnsi="Palatino"/>
          <w:sz w:val="24"/>
        </w:rPr>
        <w:t xml:space="preserve">. </w:t>
      </w:r>
      <w:r w:rsidR="00C817DB" w:rsidRPr="001E0BA1">
        <w:rPr>
          <w:rFonts w:ascii="Palatino" w:hAnsi="Palatino"/>
          <w:sz w:val="24"/>
        </w:rPr>
        <w:t>En c</w:t>
      </w:r>
      <w:r w:rsidRPr="001F5EC3">
        <w:rPr>
          <w:rFonts w:ascii="Palatino" w:hAnsi="Palatino"/>
          <w:sz w:val="24"/>
        </w:rPr>
        <w:t>onséque</w:t>
      </w:r>
      <w:r w:rsidR="00C817DB" w:rsidRPr="001E0BA1">
        <w:rPr>
          <w:rFonts w:ascii="Palatino" w:hAnsi="Palatino"/>
          <w:sz w:val="24"/>
        </w:rPr>
        <w:t>nce</w:t>
      </w:r>
      <w:r w:rsidRPr="001F5EC3">
        <w:rPr>
          <w:rFonts w:ascii="Palatino" w:hAnsi="Palatino"/>
          <w:sz w:val="24"/>
        </w:rPr>
        <w:t xml:space="preserve">, l’étude </w:t>
      </w:r>
      <w:r w:rsidR="00C817DB" w:rsidRPr="001E0BA1">
        <w:rPr>
          <w:rFonts w:ascii="Palatino" w:hAnsi="Palatino"/>
          <w:sz w:val="24"/>
        </w:rPr>
        <w:t xml:space="preserve">d’intégration </w:t>
      </w:r>
      <w:r w:rsidRPr="001F5EC3">
        <w:rPr>
          <w:rFonts w:ascii="Palatino" w:hAnsi="Palatino"/>
          <w:sz w:val="24"/>
        </w:rPr>
        <w:t xml:space="preserve">se limitera à évaluer les scénarios d’intégration pour la livraison de l’énergie au point spécifié et nos conclusions ne seront valables que pour ce point de livraison. </w:t>
      </w:r>
    </w:p>
    <w:p w14:paraId="35862BB6" w14:textId="77777777" w:rsidR="00B55AEC" w:rsidRDefault="00B55AEC" w:rsidP="00F50E7D">
      <w:pPr>
        <w:overflowPunct/>
        <w:autoSpaceDE/>
        <w:autoSpaceDN/>
        <w:adjustRightInd/>
        <w:jc w:val="both"/>
        <w:textAlignment w:val="auto"/>
        <w:rPr>
          <w:rFonts w:ascii="Palatino" w:hAnsi="Palatino"/>
          <w:b/>
          <w:kern w:val="28"/>
          <w:sz w:val="24"/>
        </w:rPr>
      </w:pPr>
    </w:p>
    <w:p w14:paraId="215EF5EB" w14:textId="77777777" w:rsidR="00BB4240" w:rsidRDefault="00BB4240" w:rsidP="00F50E7D">
      <w:pPr>
        <w:overflowPunct/>
        <w:autoSpaceDE/>
        <w:autoSpaceDN/>
        <w:adjustRightInd/>
        <w:jc w:val="both"/>
        <w:textAlignment w:val="auto"/>
        <w:rPr>
          <w:rFonts w:ascii="Palatino" w:hAnsi="Palatino"/>
          <w:b/>
          <w:kern w:val="28"/>
          <w:sz w:val="24"/>
        </w:rPr>
      </w:pPr>
    </w:p>
    <w:p w14:paraId="76E86EA5" w14:textId="77777777" w:rsidR="00BB4240" w:rsidRDefault="00BB4240" w:rsidP="00F50E7D">
      <w:pPr>
        <w:overflowPunct/>
        <w:autoSpaceDE/>
        <w:autoSpaceDN/>
        <w:adjustRightInd/>
        <w:jc w:val="both"/>
        <w:textAlignment w:val="auto"/>
        <w:rPr>
          <w:rFonts w:ascii="Palatino" w:hAnsi="Palatino"/>
          <w:b/>
          <w:kern w:val="28"/>
          <w:sz w:val="24"/>
        </w:rPr>
      </w:pPr>
    </w:p>
    <w:p w14:paraId="0F81F2D6" w14:textId="6731DA75" w:rsidR="000072CC" w:rsidRDefault="000072CC">
      <w:pPr>
        <w:pStyle w:val="Titre1"/>
        <w:spacing w:before="120"/>
      </w:pPr>
      <w:r>
        <w:lastRenderedPageBreak/>
        <w:t>A) Données d'étude</w:t>
      </w:r>
    </w:p>
    <w:p w14:paraId="5207A6D1" w14:textId="1FF5A87F" w:rsidR="00D90ACB" w:rsidRDefault="00D90ACB" w:rsidP="00D90ACB">
      <w:pPr>
        <w:pStyle w:val="paragraphe1"/>
        <w:spacing w:after="240"/>
      </w:pPr>
      <w:r>
        <w:t xml:space="preserve">L'étude sera réalisée en utilisant les données techniques que vous nous avez fournies </w:t>
      </w:r>
      <w:r w:rsidR="00B0040C">
        <w:t xml:space="preserve">dans le </w:t>
      </w:r>
      <w:r w:rsidR="00B0040C" w:rsidRPr="001F5EC3">
        <w:rPr>
          <w:i/>
          <w:iCs/>
        </w:rPr>
        <w:t xml:space="preserve">Formulaire de </w:t>
      </w:r>
      <w:r w:rsidR="00AC15A7" w:rsidRPr="001F5EC3">
        <w:rPr>
          <w:i/>
          <w:iCs/>
        </w:rPr>
        <w:t xml:space="preserve">demande de </w:t>
      </w:r>
      <w:r w:rsidR="00672276" w:rsidRPr="001F5EC3">
        <w:rPr>
          <w:i/>
          <w:iCs/>
        </w:rPr>
        <w:t>raccordement</w:t>
      </w:r>
      <w:r>
        <w:t xml:space="preserve">, </w:t>
      </w:r>
      <w:r w:rsidR="00D20D4F">
        <w:t>co</w:t>
      </w:r>
      <w:r w:rsidR="00E1107F">
        <w:t>nformément</w:t>
      </w:r>
      <w:r w:rsidR="00FA690A">
        <w:t xml:space="preserve"> à</w:t>
      </w:r>
      <w:r w:rsidR="00BF2026">
        <w:t xml:space="preserve"> </w:t>
      </w:r>
      <w:r w:rsidRPr="00973CDD">
        <w:t>l’Annexe</w:t>
      </w:r>
      <w:r w:rsidR="00BF2026">
        <w:t> </w:t>
      </w:r>
      <w:r w:rsidRPr="00973CDD">
        <w:t>A des</w:t>
      </w:r>
      <w:r>
        <w:t xml:space="preserve"> </w:t>
      </w:r>
      <w:hyperlink r:id="rId12" w:history="1">
        <w:r w:rsidRPr="00973CDD">
          <w:rPr>
            <w:rStyle w:val="Hyperlien"/>
            <w:i/>
            <w:iCs/>
          </w:rPr>
          <w:t>Exigences techniques de raccordement de centrales au réseau de transport d’Hydro-Québec</w:t>
        </w:r>
      </w:hyperlink>
      <w:r>
        <w:t>.</w:t>
      </w:r>
      <w:r w:rsidR="001F15BB">
        <w:t xml:space="preserve"> Le Formulaire complété est joint en annexe.</w:t>
      </w:r>
    </w:p>
    <w:p w14:paraId="0A9787EE" w14:textId="5B6C258F" w:rsidR="00D90ACB" w:rsidRDefault="00D90ACB" w:rsidP="00D90ACB">
      <w:pPr>
        <w:pStyle w:val="paragraphe1"/>
        <w:spacing w:after="240"/>
      </w:pPr>
      <w:r>
        <w:t xml:space="preserve">À défaut de nous fournir toutes données requises à la réalisation de l’étude d’intégration, le Transporteur utilisera des valeurs typiques. </w:t>
      </w:r>
    </w:p>
    <w:p w14:paraId="26CE86E7" w14:textId="78ABFDD7" w:rsidR="008A6AF2" w:rsidRDefault="00D90ACB" w:rsidP="00D90ACB">
      <w:pPr>
        <w:pStyle w:val="paragraphe1"/>
        <w:spacing w:after="240"/>
      </w:pPr>
      <w:r>
        <w:t>Advenant que vous modifie</w:t>
      </w:r>
      <w:r w:rsidR="005D4E7C">
        <w:t>z</w:t>
      </w:r>
      <w:r>
        <w:t xml:space="preserve"> les données utilisées par le Transporteur pour déterminer la solution optimale de raccordement </w:t>
      </w:r>
      <w:r w:rsidR="00B55AEC">
        <w:t>de la Centrale</w:t>
      </w:r>
      <w:r>
        <w:t xml:space="preserve">, le Transporteur procédera, au besoin, à une nouvelle évaluation des coûts d’intégration de </w:t>
      </w:r>
      <w:r w:rsidR="005D4E7C">
        <w:t>la C</w:t>
      </w:r>
      <w:r>
        <w:t>entrale au réseau</w:t>
      </w:r>
      <w:r w:rsidR="005D4E7C">
        <w:t xml:space="preserve"> et v</w:t>
      </w:r>
      <w:r>
        <w:t>ous devrez assumer les coûts additionnels des études de mise à niveau.</w:t>
      </w:r>
      <w:r w:rsidR="00C25F57">
        <w:t xml:space="preserve">  </w:t>
      </w:r>
    </w:p>
    <w:p w14:paraId="5C1A1113" w14:textId="77777777" w:rsidR="000072CC" w:rsidRDefault="000072CC">
      <w:pPr>
        <w:pStyle w:val="Titre1"/>
        <w:spacing w:before="120"/>
      </w:pPr>
      <w:r>
        <w:t xml:space="preserve">B) </w:t>
      </w:r>
      <w:r w:rsidR="00110C35">
        <w:t>Contenu de l’étude</w:t>
      </w:r>
      <w:r w:rsidR="00AD2C88">
        <w:rPr>
          <w:rStyle w:val="Appelnotedebasdep"/>
        </w:rPr>
        <w:footnoteReference w:id="3"/>
      </w:r>
    </w:p>
    <w:p w14:paraId="43A70546" w14:textId="77777777" w:rsidR="00D90ACB" w:rsidRPr="00FF0F6E" w:rsidRDefault="00D90ACB" w:rsidP="00D90ACB">
      <w:pPr>
        <w:pStyle w:val="paragraphe1"/>
      </w:pPr>
      <w:r w:rsidRPr="00FF0F6E">
        <w:t xml:space="preserve">Aux termes de l’étude, </w:t>
      </w:r>
      <w:r>
        <w:t>nous vous</w:t>
      </w:r>
      <w:r w:rsidRPr="00FF0F6E">
        <w:t xml:space="preserve"> remettr</w:t>
      </w:r>
      <w:r>
        <w:t>ons</w:t>
      </w:r>
      <w:r w:rsidRPr="00FF0F6E">
        <w:t xml:space="preserve"> un rapport contenant les informations suivantes :</w:t>
      </w:r>
    </w:p>
    <w:p w14:paraId="79822D23" w14:textId="77777777" w:rsidR="00D90ACB" w:rsidRPr="00FF0F6E" w:rsidRDefault="00D90ACB" w:rsidP="00D90ACB">
      <w:pPr>
        <w:pStyle w:val="Paragraphe3"/>
        <w:numPr>
          <w:ilvl w:val="0"/>
          <w:numId w:val="1"/>
        </w:numPr>
        <w:ind w:left="540"/>
      </w:pPr>
      <w:proofErr w:type="gramStart"/>
      <w:r w:rsidRPr="00FF0F6E">
        <w:t>une</w:t>
      </w:r>
      <w:proofErr w:type="gramEnd"/>
      <w:r w:rsidRPr="00FF0F6E">
        <w:t xml:space="preserve"> description sommaire du ou des réseau(x) visé(s) par la demande d’intégration ;</w:t>
      </w:r>
    </w:p>
    <w:p w14:paraId="120A9F57" w14:textId="5225E398" w:rsidR="00D90ACB" w:rsidRPr="00FF0F6E" w:rsidRDefault="00D90ACB" w:rsidP="00D90ACB">
      <w:pPr>
        <w:pStyle w:val="Paragraphe3"/>
        <w:numPr>
          <w:ilvl w:val="0"/>
          <w:numId w:val="1"/>
        </w:numPr>
        <w:ind w:left="540"/>
      </w:pPr>
      <w:proofErr w:type="gramStart"/>
      <w:r w:rsidRPr="00FF0F6E">
        <w:t>une</w:t>
      </w:r>
      <w:proofErr w:type="gramEnd"/>
      <w:r w:rsidRPr="00FF0F6E">
        <w:t xml:space="preserve"> description et une analyse économique </w:t>
      </w:r>
      <w:r w:rsidR="005D4E7C">
        <w:t xml:space="preserve">du scénario d’intégration ou </w:t>
      </w:r>
      <w:r w:rsidRPr="00FF0F6E">
        <w:t>des scénarios d’intégration</w:t>
      </w:r>
      <w:r w:rsidR="005D4E7C">
        <w:t>,</w:t>
      </w:r>
      <w:r w:rsidRPr="00FF0F6E">
        <w:t> si plus d’un scénario est possible ;</w:t>
      </w:r>
    </w:p>
    <w:p w14:paraId="3C8F7764" w14:textId="70801094" w:rsidR="00D90ACB" w:rsidRPr="00FF0F6E" w:rsidRDefault="00D90ACB" w:rsidP="00D90ACB">
      <w:pPr>
        <w:pStyle w:val="Paragraphe3"/>
        <w:numPr>
          <w:ilvl w:val="0"/>
          <w:numId w:val="1"/>
        </w:numPr>
        <w:ind w:left="540"/>
      </w:pPr>
      <w:proofErr w:type="gramStart"/>
      <w:r w:rsidRPr="00FF0F6E">
        <w:t>une</w:t>
      </w:r>
      <w:proofErr w:type="gramEnd"/>
      <w:r w:rsidRPr="00FF0F6E">
        <w:t xml:space="preserve"> description de la solution de raccordement retenue </w:t>
      </w:r>
      <w:r w:rsidR="005D4E7C">
        <w:t xml:space="preserve">par le Transporteur </w:t>
      </w:r>
      <w:r w:rsidRPr="00FF0F6E">
        <w:t>incluant entre autres :</w:t>
      </w:r>
    </w:p>
    <w:p w14:paraId="66E4064D" w14:textId="1ACF1D9F" w:rsidR="00D90ACB" w:rsidRPr="00903AE4" w:rsidRDefault="00D90ACB" w:rsidP="00D90ACB">
      <w:pPr>
        <w:pStyle w:val="Paragraphe3"/>
        <w:numPr>
          <w:ilvl w:val="0"/>
          <w:numId w:val="8"/>
        </w:numPr>
        <w:rPr>
          <w:szCs w:val="24"/>
        </w:rPr>
      </w:pPr>
      <w:proofErr w:type="gramStart"/>
      <w:r w:rsidRPr="00903AE4">
        <w:rPr>
          <w:szCs w:val="24"/>
        </w:rPr>
        <w:t>le</w:t>
      </w:r>
      <w:proofErr w:type="gramEnd"/>
      <w:r w:rsidRPr="00903AE4">
        <w:rPr>
          <w:szCs w:val="24"/>
        </w:rPr>
        <w:t xml:space="preserve"> point et la tension de raccordement d</w:t>
      </w:r>
      <w:r>
        <w:rPr>
          <w:szCs w:val="24"/>
        </w:rPr>
        <w:t xml:space="preserve">e </w:t>
      </w:r>
      <w:r w:rsidR="005D4E7C">
        <w:rPr>
          <w:szCs w:val="24"/>
        </w:rPr>
        <w:t>la C</w:t>
      </w:r>
      <w:r>
        <w:rPr>
          <w:szCs w:val="24"/>
        </w:rPr>
        <w:t>entrale</w:t>
      </w:r>
      <w:r w:rsidRPr="00903AE4">
        <w:rPr>
          <w:szCs w:val="24"/>
        </w:rPr>
        <w:t xml:space="preserve"> au réseau d’Hydro-Québec ;</w:t>
      </w:r>
    </w:p>
    <w:p w14:paraId="54D2A30B" w14:textId="16B02824" w:rsidR="00D90ACB" w:rsidRPr="00903AE4" w:rsidRDefault="00D90ACB" w:rsidP="00D90ACB">
      <w:pPr>
        <w:pStyle w:val="Paragraphe3"/>
        <w:numPr>
          <w:ilvl w:val="0"/>
          <w:numId w:val="8"/>
        </w:numPr>
        <w:rPr>
          <w:szCs w:val="24"/>
        </w:rPr>
      </w:pPr>
      <w:proofErr w:type="gramStart"/>
      <w:r w:rsidRPr="00903AE4">
        <w:rPr>
          <w:szCs w:val="24"/>
        </w:rPr>
        <w:t>les</w:t>
      </w:r>
      <w:proofErr w:type="gramEnd"/>
      <w:r w:rsidRPr="00903AE4">
        <w:rPr>
          <w:szCs w:val="24"/>
        </w:rPr>
        <w:t xml:space="preserve"> additions ou modifications à apporter aux installations de transport </w:t>
      </w:r>
      <w:r w:rsidR="00AE78E2">
        <w:rPr>
          <w:szCs w:val="24"/>
        </w:rPr>
        <w:t>et/</w:t>
      </w:r>
      <w:r w:rsidRPr="00903AE4">
        <w:rPr>
          <w:szCs w:val="24"/>
        </w:rPr>
        <w:t>ou de distribution d'Hydro-Québec ;</w:t>
      </w:r>
    </w:p>
    <w:p w14:paraId="2FC5CC7E" w14:textId="5A4F48E3" w:rsidR="00D90ACB" w:rsidRPr="00903AE4" w:rsidRDefault="00D90ACB" w:rsidP="00D90ACB">
      <w:pPr>
        <w:pStyle w:val="Paragraphe3"/>
        <w:numPr>
          <w:ilvl w:val="0"/>
          <w:numId w:val="8"/>
        </w:numPr>
        <w:rPr>
          <w:szCs w:val="24"/>
        </w:rPr>
      </w:pPr>
      <w:proofErr w:type="gramStart"/>
      <w:r w:rsidRPr="00903AE4">
        <w:rPr>
          <w:szCs w:val="24"/>
        </w:rPr>
        <w:t>le</w:t>
      </w:r>
      <w:proofErr w:type="gramEnd"/>
      <w:r w:rsidRPr="00903AE4">
        <w:rPr>
          <w:szCs w:val="24"/>
        </w:rPr>
        <w:t xml:space="preserve"> schéma de raccordement </w:t>
      </w:r>
      <w:r>
        <w:rPr>
          <w:szCs w:val="24"/>
        </w:rPr>
        <w:t xml:space="preserve">de </w:t>
      </w:r>
      <w:r w:rsidR="005D4E7C">
        <w:rPr>
          <w:szCs w:val="24"/>
        </w:rPr>
        <w:t>la C</w:t>
      </w:r>
      <w:r>
        <w:rPr>
          <w:szCs w:val="24"/>
        </w:rPr>
        <w:t>entrale</w:t>
      </w:r>
      <w:r w:rsidRPr="00903AE4">
        <w:rPr>
          <w:szCs w:val="24"/>
        </w:rPr>
        <w:t> ;</w:t>
      </w:r>
    </w:p>
    <w:p w14:paraId="5242BC0A" w14:textId="77777777" w:rsidR="00D90ACB" w:rsidRPr="00FF0F6E" w:rsidRDefault="00D90ACB" w:rsidP="00D90ACB">
      <w:pPr>
        <w:pStyle w:val="Paragraphe3"/>
        <w:numPr>
          <w:ilvl w:val="0"/>
          <w:numId w:val="8"/>
        </w:numPr>
        <w:rPr>
          <w:sz w:val="20"/>
        </w:rPr>
      </w:pPr>
      <w:proofErr w:type="gramStart"/>
      <w:r w:rsidRPr="00903AE4">
        <w:rPr>
          <w:szCs w:val="24"/>
        </w:rPr>
        <w:t>une</w:t>
      </w:r>
      <w:proofErr w:type="gramEnd"/>
      <w:r w:rsidRPr="00903AE4">
        <w:rPr>
          <w:szCs w:val="24"/>
        </w:rPr>
        <w:t xml:space="preserve"> estimation préliminaire des coûts et du délai pour réaliser les travaux de raccordement ;</w:t>
      </w:r>
    </w:p>
    <w:p w14:paraId="581FC98E" w14:textId="682B28A1" w:rsidR="008676FD" w:rsidRPr="00FF0F6E" w:rsidRDefault="008676FD" w:rsidP="008676FD">
      <w:pPr>
        <w:pStyle w:val="Paragraphe3"/>
        <w:numPr>
          <w:ilvl w:val="0"/>
          <w:numId w:val="1"/>
        </w:numPr>
        <w:ind w:left="540"/>
      </w:pPr>
      <w:proofErr w:type="gramStart"/>
      <w:r w:rsidRPr="00FF0F6E">
        <w:t>les</w:t>
      </w:r>
      <w:proofErr w:type="gramEnd"/>
      <w:r w:rsidRPr="00FF0F6E">
        <w:t xml:space="preserve"> niveaux de court</w:t>
      </w:r>
      <w:r>
        <w:t>s</w:t>
      </w:r>
      <w:r w:rsidRPr="00FF0F6E">
        <w:t>-circuits au point de raccordement (</w:t>
      </w:r>
      <w:r w:rsidR="00B009C1">
        <w:t>contribution du réseau</w:t>
      </w:r>
      <w:r w:rsidRPr="00FF0F6E">
        <w:t>);</w:t>
      </w:r>
    </w:p>
    <w:p w14:paraId="79454FEF" w14:textId="5AC29F79" w:rsidR="000072CC" w:rsidRPr="00FF0F6E" w:rsidRDefault="00D90ACB" w:rsidP="00D90ACB">
      <w:pPr>
        <w:pStyle w:val="Paragraphe3"/>
        <w:numPr>
          <w:ilvl w:val="0"/>
          <w:numId w:val="1"/>
        </w:numPr>
        <w:ind w:left="540"/>
      </w:pPr>
      <w:proofErr w:type="gramStart"/>
      <w:r w:rsidRPr="00FF0F6E">
        <w:t>une</w:t>
      </w:r>
      <w:proofErr w:type="gramEnd"/>
      <w:r w:rsidRPr="00FF0F6E">
        <w:t xml:space="preserve"> description des autres exigences techniques de raccordement pouvant s’appliquer.</w:t>
      </w:r>
      <w:r w:rsidR="000072CC" w:rsidRPr="00FF0F6E">
        <w:t xml:space="preserve"> </w:t>
      </w:r>
    </w:p>
    <w:p w14:paraId="09BF5072" w14:textId="68562C36" w:rsidR="00947D21" w:rsidRDefault="00947D21">
      <w:pPr>
        <w:overflowPunct/>
        <w:autoSpaceDE/>
        <w:autoSpaceDN/>
        <w:adjustRightInd/>
        <w:textAlignment w:val="auto"/>
        <w:rPr>
          <w:rFonts w:ascii="Palatino" w:hAnsi="Palatino"/>
          <w:b/>
          <w:kern w:val="28"/>
          <w:sz w:val="24"/>
        </w:rPr>
      </w:pPr>
    </w:p>
    <w:p w14:paraId="245FF139" w14:textId="07094886" w:rsidR="00D90ACB" w:rsidRDefault="00D90ACB" w:rsidP="00D90ACB">
      <w:pPr>
        <w:pStyle w:val="Titre1"/>
        <w:tabs>
          <w:tab w:val="left" w:pos="270"/>
        </w:tabs>
      </w:pPr>
      <w:r>
        <w:t>C) Confidentialité</w:t>
      </w:r>
    </w:p>
    <w:p w14:paraId="2714FD1D" w14:textId="3385B51C" w:rsidR="00D90ACB" w:rsidRPr="009C787C" w:rsidRDefault="00D90ACB" w:rsidP="00D90ACB">
      <w:pPr>
        <w:pStyle w:val="paragraphe1"/>
        <w:rPr>
          <w:rFonts w:ascii="Palatino Linotype" w:hAnsi="Palatino Linotype"/>
        </w:rPr>
      </w:pPr>
      <w:r w:rsidRPr="009C787C">
        <w:rPr>
          <w:rFonts w:ascii="Palatino Linotype" w:hAnsi="Palatino Linotype"/>
        </w:rPr>
        <w:t xml:space="preserve">Le rapport </w:t>
      </w:r>
      <w:r w:rsidR="005D4E7C">
        <w:rPr>
          <w:rFonts w:ascii="Palatino Linotype" w:hAnsi="Palatino Linotype"/>
        </w:rPr>
        <w:t xml:space="preserve">d’étude d’intégration </w:t>
      </w:r>
      <w:r w:rsidRPr="009C787C">
        <w:rPr>
          <w:rFonts w:ascii="Palatino Linotype" w:hAnsi="Palatino Linotype"/>
        </w:rPr>
        <w:t xml:space="preserve">pourrait contenir des informations </w:t>
      </w:r>
      <w:r>
        <w:rPr>
          <w:rFonts w:ascii="Palatino Linotype" w:hAnsi="Palatino Linotype"/>
        </w:rPr>
        <w:t xml:space="preserve">qui sont </w:t>
      </w:r>
      <w:r w:rsidRPr="009C787C">
        <w:rPr>
          <w:rFonts w:ascii="Palatino Linotype" w:hAnsi="Palatino Linotype"/>
        </w:rPr>
        <w:t>confidentielles selon les</w:t>
      </w:r>
      <w:r w:rsidR="00760E3F">
        <w:rPr>
          <w:rFonts w:ascii="Palatino Linotype" w:hAnsi="Palatino Linotype"/>
        </w:rPr>
        <w:t xml:space="preserve"> </w:t>
      </w:r>
      <w:r w:rsidR="00056031" w:rsidRPr="001F5EC3">
        <w:rPr>
          <w:i/>
          <w:iCs/>
        </w:rPr>
        <w:t>Tarifs et conditions des services de transport d’Hydro-Québec</w:t>
      </w:r>
      <w:r w:rsidR="00056031" w:rsidRPr="001F5EC3">
        <w:rPr>
          <w:rStyle w:val="Appelnotedebasdep"/>
          <w:rFonts w:ascii="Palatino Linotype" w:hAnsi="Palatino Linotype"/>
          <w:i/>
          <w:iCs/>
          <w:u w:val="single"/>
        </w:rPr>
        <w:footnoteReference w:id="4"/>
      </w:r>
      <w:r w:rsidR="001333BD" w:rsidRPr="001333BD">
        <w:t xml:space="preserve"> </w:t>
      </w:r>
      <w:r w:rsidR="001333BD" w:rsidRPr="007E7EBA">
        <w:lastRenderedPageBreak/>
        <w:t xml:space="preserve">approuvés </w:t>
      </w:r>
      <w:r w:rsidR="001333BD">
        <w:t xml:space="preserve">par la Régie de l’énergie, </w:t>
      </w:r>
      <w:r w:rsidRPr="009C787C">
        <w:rPr>
          <w:rFonts w:ascii="Palatino Linotype" w:hAnsi="Palatino Linotype"/>
        </w:rPr>
        <w:t>le</w:t>
      </w:r>
      <w:r w:rsidR="006373D6">
        <w:rPr>
          <w:rFonts w:ascii="Palatino Linotype" w:hAnsi="Palatino Linotype"/>
        </w:rPr>
        <w:t>s</w:t>
      </w:r>
      <w:r w:rsidR="00402D27">
        <w:rPr>
          <w:rFonts w:ascii="Palatino Linotype" w:hAnsi="Palatino Linotype"/>
        </w:rPr>
        <w:t xml:space="preserve"> </w:t>
      </w:r>
      <w:hyperlink r:id="rId13" w:history="1">
        <w:r w:rsidR="00AF4F9D" w:rsidRPr="009350A5">
          <w:rPr>
            <w:rStyle w:val="Hyperlien"/>
            <w:rFonts w:ascii="Palatino Linotype" w:hAnsi="Palatino Linotype"/>
            <w:i/>
            <w:iCs/>
          </w:rPr>
          <w:t xml:space="preserve">Normes de conduite du </w:t>
        </w:r>
        <w:r w:rsidR="00AF4F9D">
          <w:rPr>
            <w:rStyle w:val="Hyperlien"/>
            <w:rFonts w:ascii="Palatino Linotype" w:hAnsi="Palatino Linotype"/>
            <w:i/>
            <w:iCs/>
          </w:rPr>
          <w:t>T</w:t>
        </w:r>
        <w:r w:rsidR="00AF4F9D" w:rsidRPr="009350A5">
          <w:rPr>
            <w:rStyle w:val="Hyperlien"/>
            <w:rFonts w:ascii="Palatino Linotype" w:hAnsi="Palatino Linotype"/>
            <w:i/>
            <w:iCs/>
          </w:rPr>
          <w:t>ransporteur</w:t>
        </w:r>
      </w:hyperlink>
      <w:r w:rsidR="00AF4F9D">
        <w:rPr>
          <w:rFonts w:ascii="Palatino Linotype" w:hAnsi="Palatino Linotype"/>
        </w:rPr>
        <w:t xml:space="preserve"> </w:t>
      </w:r>
      <w:r w:rsidRPr="009C787C">
        <w:rPr>
          <w:rFonts w:ascii="Palatino Linotype" w:hAnsi="Palatino Linotype"/>
        </w:rPr>
        <w:t>et des décisions de la Régie de l’énergie</w:t>
      </w:r>
      <w:r w:rsidR="00355A13">
        <w:rPr>
          <w:rFonts w:ascii="Palatino Linotype" w:hAnsi="Palatino Linotype"/>
        </w:rPr>
        <w:t>,</w:t>
      </w:r>
      <w:r w:rsidRPr="009C787C">
        <w:rPr>
          <w:rFonts w:ascii="Palatino Linotype" w:hAnsi="Palatino Linotype"/>
        </w:rPr>
        <w:t xml:space="preserve"> dont notamment les suivantes</w:t>
      </w:r>
      <w:r w:rsidR="00343854">
        <w:rPr>
          <w:rFonts w:ascii="Palatino Linotype" w:hAnsi="Palatino Linotype"/>
        </w:rPr>
        <w:t> </w:t>
      </w:r>
      <w:r w:rsidRPr="009C787C">
        <w:rPr>
          <w:rFonts w:ascii="Palatino Linotype" w:hAnsi="Palatino Linotype"/>
        </w:rPr>
        <w:t xml:space="preserve">: </w:t>
      </w:r>
    </w:p>
    <w:p w14:paraId="6B3F0737" w14:textId="77777777" w:rsidR="00D90ACB" w:rsidRPr="00BD0DF1" w:rsidRDefault="00D90ACB" w:rsidP="00D90ACB">
      <w:pPr>
        <w:pStyle w:val="paragraphe1"/>
        <w:numPr>
          <w:ilvl w:val="0"/>
          <w:numId w:val="10"/>
        </w:numPr>
        <w:rPr>
          <w:rFonts w:ascii="Palatino Linotype" w:hAnsi="Palatino Linotype"/>
        </w:rPr>
      </w:pPr>
      <w:proofErr w:type="gramStart"/>
      <w:r w:rsidRPr="009C787C">
        <w:rPr>
          <w:rFonts w:ascii="Palatino Linotype" w:hAnsi="Palatino Linotype"/>
        </w:rPr>
        <w:t>schémas</w:t>
      </w:r>
      <w:proofErr w:type="gramEnd"/>
      <w:r w:rsidRPr="009C787C">
        <w:rPr>
          <w:rFonts w:ascii="Palatino Linotype" w:hAnsi="Palatino Linotype"/>
        </w:rPr>
        <w:t xml:space="preserve"> unifilaires et de liaison et informations critiques en matière d’infrastructures énergétiques (</w:t>
      </w:r>
      <w:r w:rsidRPr="009C787C">
        <w:rPr>
          <w:rFonts w:ascii="Palatino Linotype" w:hAnsi="Palatino Linotype"/>
          <w:i/>
        </w:rPr>
        <w:t>Critical Energy Infrastructure Information</w:t>
      </w:r>
      <w:r w:rsidRPr="009C787C">
        <w:rPr>
          <w:rFonts w:ascii="Palatino Linotype" w:hAnsi="Palatino Linotype"/>
        </w:rPr>
        <w:t xml:space="preserve"> ou CEII);</w:t>
      </w:r>
    </w:p>
    <w:p w14:paraId="6C04C655" w14:textId="77777777" w:rsidR="00D90ACB" w:rsidRPr="009C787C" w:rsidRDefault="00D90ACB" w:rsidP="00D90ACB">
      <w:pPr>
        <w:pStyle w:val="paragraphe1"/>
        <w:numPr>
          <w:ilvl w:val="0"/>
          <w:numId w:val="10"/>
        </w:numPr>
        <w:rPr>
          <w:rFonts w:ascii="Palatino Linotype" w:hAnsi="Palatino Linotype"/>
        </w:rPr>
      </w:pPr>
      <w:proofErr w:type="gramStart"/>
      <w:r w:rsidRPr="009C787C">
        <w:rPr>
          <w:rFonts w:ascii="Palatino Linotype" w:hAnsi="Palatino Linotype"/>
        </w:rPr>
        <w:t>estimations</w:t>
      </w:r>
      <w:proofErr w:type="gramEnd"/>
      <w:r w:rsidRPr="009C787C">
        <w:rPr>
          <w:rFonts w:ascii="Palatino Linotype" w:hAnsi="Palatino Linotype"/>
        </w:rPr>
        <w:t xml:space="preserve"> détaillées des coûts des différentes solutions qui constituent une information commerciale sensible pour </w:t>
      </w:r>
      <w:r>
        <w:rPr>
          <w:rFonts w:ascii="Palatino Linotype" w:hAnsi="Palatino Linotype"/>
        </w:rPr>
        <w:t>le </w:t>
      </w:r>
      <w:r w:rsidRPr="009C787C">
        <w:rPr>
          <w:rFonts w:ascii="Palatino Linotype" w:hAnsi="Palatino Linotype"/>
        </w:rPr>
        <w:t>Transporteur.</w:t>
      </w:r>
    </w:p>
    <w:p w14:paraId="0E39A6BD" w14:textId="3817F0D4" w:rsidR="00D90ACB" w:rsidRPr="009C787C" w:rsidRDefault="00D90ACB" w:rsidP="00D90ACB">
      <w:pPr>
        <w:pStyle w:val="paragraphe1"/>
        <w:spacing w:after="240"/>
        <w:ind w:left="720"/>
        <w:rPr>
          <w:rFonts w:ascii="Palatino Linotype" w:hAnsi="Palatino Linotype"/>
        </w:rPr>
      </w:pPr>
      <w:r w:rsidRPr="009C787C">
        <w:rPr>
          <w:rFonts w:ascii="Palatino Linotype" w:hAnsi="Palatino Linotype"/>
        </w:rPr>
        <w:t>(</w:t>
      </w:r>
      <w:proofErr w:type="gramStart"/>
      <w:r w:rsidR="00DC444B">
        <w:rPr>
          <w:rFonts w:ascii="Palatino Linotype" w:hAnsi="Palatino Linotype"/>
        </w:rPr>
        <w:t>c</w:t>
      </w:r>
      <w:r w:rsidRPr="009C787C">
        <w:rPr>
          <w:rFonts w:ascii="Palatino Linotype" w:hAnsi="Palatino Linotype"/>
        </w:rPr>
        <w:t>i</w:t>
      </w:r>
      <w:proofErr w:type="gramEnd"/>
      <w:r w:rsidRPr="009C787C">
        <w:rPr>
          <w:rFonts w:ascii="Palatino Linotype" w:hAnsi="Palatino Linotype"/>
        </w:rPr>
        <w:t>-après, les « Informations confidentielles »)</w:t>
      </w:r>
    </w:p>
    <w:p w14:paraId="54BE5DE0" w14:textId="097EBBAD" w:rsidR="00D90ACB" w:rsidRDefault="00D90ACB" w:rsidP="00D90ACB">
      <w:pPr>
        <w:pStyle w:val="paragraphe1"/>
        <w:spacing w:after="240"/>
      </w:pPr>
      <w:r>
        <w:t>Pour ce</w:t>
      </w:r>
      <w:r w:rsidR="00355A13">
        <w:t>s</w:t>
      </w:r>
      <w:r>
        <w:t xml:space="preserve"> raison</w:t>
      </w:r>
      <w:r w:rsidR="00355A13">
        <w:t>s</w:t>
      </w:r>
      <w:r>
        <w:t xml:space="preserve">, le rapport qui vous sera remis contiendra une partie publique, donc accessible à un tiers qui le demanderait, et sera accompagné d’une annexe à diffusion restreinte, contenant les informations jugées sensibles ou confidentielles. </w:t>
      </w:r>
    </w:p>
    <w:p w14:paraId="26244394" w14:textId="5624BA6E" w:rsidR="00D90ACB" w:rsidRDefault="00D90ACB" w:rsidP="00D90ACB">
      <w:pPr>
        <w:pStyle w:val="paragraphe1"/>
        <w:spacing w:after="240"/>
      </w:pPr>
      <w:r>
        <w:t>Ainsi</w:t>
      </w:r>
      <w:r w:rsidR="00355A13">
        <w:t>,</w:t>
      </w:r>
      <w:r>
        <w:t xml:space="preserve"> vous devez prendre toutes les mesures nécessaires afin que les Informations confidentielles demeurent confidentielles et que personne n’y ait accès ou ne puisse en prendre connaissance sauf dans les cas permis ou décrits aux présentes.</w:t>
      </w:r>
    </w:p>
    <w:p w14:paraId="58413924" w14:textId="77777777" w:rsidR="00D90ACB" w:rsidRDefault="00D90ACB" w:rsidP="00D90ACB">
      <w:pPr>
        <w:pStyle w:val="paragraphe1"/>
        <w:spacing w:after="240"/>
      </w:pPr>
      <w:r>
        <w:t xml:space="preserve">Vous pouvez permettre l'accès aux Informations confidentielles à un membre de votre organisation ou à vos consultants. Dans un tel cas, vous vous engagez envers le Transporteur à prendre toutes les mesures nécessaires afin que les Informations confidentielles demeurent confidentielles malgré cette divulgation. Sur demande du Transporteur, vous devrez décrire les mesures que vous avez mises en place afin d’assurer la confidentialité des Informations confidentielles et transmettre le nom ainsi que les coordonnées des personnes auxquelles vous avez divulgué les Informations confidentielles. </w:t>
      </w:r>
    </w:p>
    <w:p w14:paraId="5939F2A4" w14:textId="6D30D11D" w:rsidR="00D90ACB" w:rsidRDefault="00D90ACB" w:rsidP="00D90ACB">
      <w:pPr>
        <w:pStyle w:val="paragraphe1"/>
        <w:spacing w:after="240"/>
      </w:pPr>
      <w:r>
        <w:t xml:space="preserve">Aucune reproduction de quelque nature que ce </w:t>
      </w:r>
      <w:proofErr w:type="gramStart"/>
      <w:r>
        <w:t>soit</w:t>
      </w:r>
      <w:proofErr w:type="gramEnd"/>
      <w:r>
        <w:t xml:space="preserve"> des Informations confidentielles n'est permise</w:t>
      </w:r>
      <w:r w:rsidR="00014A34">
        <w:t>. Toutefois,</w:t>
      </w:r>
      <w:r>
        <w:t xml:space="preserve"> votre entité et vos consultants pouvez effectuer des copies de travail pour un usage interne seulement. Dans un tel cas, les copies de travail sont visées par les présentes obligations de confidentialité. </w:t>
      </w:r>
    </w:p>
    <w:p w14:paraId="1F1E723E" w14:textId="77777777" w:rsidR="00D90ACB" w:rsidRDefault="00D90ACB" w:rsidP="00D90ACB">
      <w:pPr>
        <w:pStyle w:val="paragraphe1"/>
        <w:spacing w:after="240"/>
      </w:pPr>
      <w:r>
        <w:t xml:space="preserve">Les documents, les rapports ou autres copies de travail que vous préparez ou faites préparer et qui contiennent les Informations confidentielles devront être détruits sur demande du Transporteur. </w:t>
      </w:r>
    </w:p>
    <w:p w14:paraId="6E11873E" w14:textId="36B176BF" w:rsidR="00D90ACB" w:rsidRDefault="00D90ACB" w:rsidP="00D90ACB">
      <w:pPr>
        <w:pStyle w:val="paragraphe1"/>
        <w:spacing w:after="240"/>
      </w:pPr>
      <w:r>
        <w:t xml:space="preserve">Vos successeurs, mandataires, préposés et ayants droit sont liés et tenus de respecter ces obligations de confidentialité. </w:t>
      </w:r>
    </w:p>
    <w:p w14:paraId="317E43BF" w14:textId="403E880D" w:rsidR="00D90ACB" w:rsidRDefault="00D90ACB" w:rsidP="00D90ACB">
      <w:pPr>
        <w:pStyle w:val="paragraphe1"/>
        <w:spacing w:after="240"/>
      </w:pPr>
      <w:r>
        <w:t xml:space="preserve">Vos obligations de confidentialité prennent effet à la date de votre signature de la présente convention et demeure en vigueur pour les durées suivantes : </w:t>
      </w:r>
    </w:p>
    <w:p w14:paraId="53F9B15B" w14:textId="77777777" w:rsidR="00D90ACB" w:rsidRPr="00E054B6" w:rsidRDefault="00D90ACB" w:rsidP="00D90ACB">
      <w:pPr>
        <w:pStyle w:val="paragraphe1"/>
        <w:numPr>
          <w:ilvl w:val="0"/>
          <w:numId w:val="15"/>
        </w:numPr>
        <w:spacing w:after="240"/>
        <w:rPr>
          <w:rFonts w:ascii="Palatino Linotype" w:hAnsi="Palatino Linotype"/>
        </w:rPr>
      </w:pPr>
      <w:proofErr w:type="gramStart"/>
      <w:r w:rsidRPr="00E054B6">
        <w:lastRenderedPageBreak/>
        <w:t>pour</w:t>
      </w:r>
      <w:proofErr w:type="gramEnd"/>
      <w:r w:rsidRPr="00E054B6">
        <w:t xml:space="preserve"> les Informations confidentielles comme les schémas unifilaires et de liaison ainsi que les CEII : période indéterminée</w:t>
      </w:r>
      <w:r w:rsidRPr="00E054B6">
        <w:rPr>
          <w:rStyle w:val="Appelnotedebasdep"/>
        </w:rPr>
        <w:footnoteReference w:id="5"/>
      </w:r>
      <w:r w:rsidRPr="00E054B6">
        <w:t xml:space="preserve">; </w:t>
      </w:r>
    </w:p>
    <w:p w14:paraId="2D15C807" w14:textId="77777777" w:rsidR="00D90ACB" w:rsidRPr="003F59B6" w:rsidRDefault="00D90ACB" w:rsidP="00D90ACB">
      <w:pPr>
        <w:pStyle w:val="paragraphe1"/>
        <w:numPr>
          <w:ilvl w:val="0"/>
          <w:numId w:val="15"/>
        </w:numPr>
        <w:spacing w:after="240"/>
        <w:rPr>
          <w:rFonts w:ascii="Palatino Linotype" w:hAnsi="Palatino Linotype"/>
        </w:rPr>
      </w:pPr>
      <w:proofErr w:type="gramStart"/>
      <w:r>
        <w:t>pour</w:t>
      </w:r>
      <w:proofErr w:type="gramEnd"/>
      <w:r>
        <w:t xml:space="preserve"> les estimations détaillées des coûts des différentes solutions, selon la plus tardive des dates suivantes : </w:t>
      </w:r>
    </w:p>
    <w:p w14:paraId="37A77176" w14:textId="5DF29A56" w:rsidR="00D90ACB" w:rsidRPr="003F59B6" w:rsidRDefault="00D90ACB" w:rsidP="00D90ACB">
      <w:pPr>
        <w:pStyle w:val="paragraphe1"/>
        <w:numPr>
          <w:ilvl w:val="1"/>
          <w:numId w:val="15"/>
        </w:numPr>
        <w:spacing w:after="240"/>
        <w:rPr>
          <w:rFonts w:ascii="Palatino Linotype" w:hAnsi="Palatino Linotype"/>
        </w:rPr>
      </w:pPr>
      <w:r>
        <w:t xml:space="preserve">Un an de la date de mise en service réelle </w:t>
      </w:r>
      <w:r w:rsidR="00355A13">
        <w:t>de la Centrale</w:t>
      </w:r>
      <w:r>
        <w:t xml:space="preserve"> décrit</w:t>
      </w:r>
      <w:r w:rsidR="00355A13">
        <w:t>e</w:t>
      </w:r>
      <w:r>
        <w:t xml:space="preserve"> au rapport;</w:t>
      </w:r>
    </w:p>
    <w:p w14:paraId="6D21B95A" w14:textId="3F17C1D0" w:rsidR="00D90ACB" w:rsidRDefault="00D90ACB" w:rsidP="00D90ACB">
      <w:pPr>
        <w:pStyle w:val="paragraphe1"/>
        <w:numPr>
          <w:ilvl w:val="1"/>
          <w:numId w:val="15"/>
        </w:numPr>
        <w:spacing w:after="240"/>
        <w:rPr>
          <w:rFonts w:ascii="Palatino Linotype" w:hAnsi="Palatino Linotype"/>
        </w:rPr>
      </w:pPr>
      <w:r>
        <w:t xml:space="preserve">Un an de la date de mise en service prévue </w:t>
      </w:r>
      <w:r w:rsidR="00355A13">
        <w:t>de la Centrale</w:t>
      </w:r>
      <w:r>
        <w:t xml:space="preserve"> décrit</w:t>
      </w:r>
      <w:r w:rsidR="00355A13">
        <w:t>e</w:t>
      </w:r>
      <w:r>
        <w:t xml:space="preserve"> au rapport;</w:t>
      </w:r>
    </w:p>
    <w:p w14:paraId="64595B4E" w14:textId="0D7329F9" w:rsidR="00D90ACB" w:rsidRPr="00D90ACB" w:rsidRDefault="00D90ACB" w:rsidP="00D90ACB">
      <w:pPr>
        <w:pStyle w:val="paragraphe1"/>
        <w:numPr>
          <w:ilvl w:val="1"/>
          <w:numId w:val="15"/>
        </w:numPr>
        <w:spacing w:after="240"/>
        <w:rPr>
          <w:rFonts w:ascii="Palatino Linotype" w:hAnsi="Palatino Linotype"/>
        </w:rPr>
      </w:pPr>
      <w:r>
        <w:t>À l’expiration du délai prévu au sous paragraphe ii), si votre demande de raccordement est toujours active, le délai est reconduit jusqu’à un an de la date de mise en service réelle d</w:t>
      </w:r>
      <w:r w:rsidR="00355A13">
        <w:t>e la Centrale</w:t>
      </w:r>
      <w:r>
        <w:t xml:space="preserve"> ou jusqu’à un an de la date du retrait de votre demande de raccordement.</w:t>
      </w:r>
    </w:p>
    <w:p w14:paraId="73186BAC" w14:textId="50F2958E" w:rsidR="000072CC" w:rsidRDefault="00043625">
      <w:pPr>
        <w:pStyle w:val="Titre1"/>
      </w:pPr>
      <w:r>
        <w:t>D</w:t>
      </w:r>
      <w:r w:rsidR="000072CC">
        <w:t xml:space="preserve">) Coût et délai pour réaliser l'étude </w:t>
      </w:r>
    </w:p>
    <w:p w14:paraId="0AE79C66" w14:textId="2A5196AA" w:rsidR="009A0CC5" w:rsidRDefault="00043625" w:rsidP="009A0CC5">
      <w:pPr>
        <w:pStyle w:val="paragraphe1"/>
      </w:pPr>
      <w:r>
        <w:t>Le coût</w:t>
      </w:r>
      <w:r w:rsidR="00A770C8">
        <w:t xml:space="preserve"> estimé</w:t>
      </w:r>
      <w:r>
        <w:t xml:space="preserve"> pour réaliser cette étude et </w:t>
      </w:r>
      <w:r w:rsidRPr="001F3D39">
        <w:t>le délai de livraison du rapport</w:t>
      </w:r>
      <w:r>
        <w:t xml:space="preserve">, en tenant compte des autres demandes d’études en cours chez le Transporteur, </w:t>
      </w:r>
      <w:r w:rsidR="0027019F">
        <w:t>sont présentés à l’Annexe I</w:t>
      </w:r>
      <w:r w:rsidR="0068173C">
        <w:t xml:space="preserve">. Le délai débute </w:t>
      </w:r>
      <w:r>
        <w:t xml:space="preserve">à compter de la date de </w:t>
      </w:r>
      <w:r w:rsidR="007C64AF">
        <w:t xml:space="preserve">réception </w:t>
      </w:r>
      <w:r>
        <w:t xml:space="preserve">de la présente convention </w:t>
      </w:r>
      <w:r w:rsidR="0049342B">
        <w:t>signée</w:t>
      </w:r>
      <w:r w:rsidR="00FB7EC8">
        <w:t xml:space="preserve"> et</w:t>
      </w:r>
      <w:r w:rsidR="00655806">
        <w:t>, p</w:t>
      </w:r>
      <w:r w:rsidR="000F71B5">
        <w:t xml:space="preserve">our </w:t>
      </w:r>
      <w:r w:rsidR="000C0810">
        <w:t>toute</w:t>
      </w:r>
      <w:r w:rsidR="000F71B5">
        <w:t xml:space="preserve"> demande </w:t>
      </w:r>
      <w:r w:rsidR="00C622A2">
        <w:t xml:space="preserve">autre que </w:t>
      </w:r>
      <w:r w:rsidR="00C26972">
        <w:t xml:space="preserve">celle </w:t>
      </w:r>
      <w:r w:rsidR="00C622A2">
        <w:t>provenant d’Hydro-Québec</w:t>
      </w:r>
      <w:r w:rsidR="000F71B5">
        <w:t xml:space="preserve">, </w:t>
      </w:r>
      <w:r w:rsidR="00655806">
        <w:t>d</w:t>
      </w:r>
      <w:r w:rsidR="00993653">
        <w:t>u</w:t>
      </w:r>
      <w:r>
        <w:t xml:space="preserve"> transfert bancaire en faveur d’Hydro-Québec, </w:t>
      </w:r>
      <w:r w:rsidR="00A50183">
        <w:t>correspondant à</w:t>
      </w:r>
      <w:r>
        <w:t xml:space="preserve"> 50% du montant estimé </w:t>
      </w:r>
      <w:r w:rsidR="00F710BD">
        <w:t>pour réaliser l’étude</w:t>
      </w:r>
      <w:r>
        <w:t>, plus les taxes applicables (TPS et TVQ)</w:t>
      </w:r>
      <w:r w:rsidR="009763B2">
        <w:t xml:space="preserve"> </w:t>
      </w:r>
      <w:r w:rsidR="00BD1D6E">
        <w:t xml:space="preserve">comme </w:t>
      </w:r>
      <w:r w:rsidR="00C46E64">
        <w:t>détaillé</w:t>
      </w:r>
      <w:r w:rsidR="00532410">
        <w:t xml:space="preserve"> à l’Annexe I</w:t>
      </w:r>
      <w:r w:rsidR="00655806">
        <w:t>.</w:t>
      </w:r>
    </w:p>
    <w:p w14:paraId="3E5E3D50" w14:textId="06082356" w:rsidR="00043625" w:rsidRPr="00C46E64" w:rsidRDefault="00043625" w:rsidP="00C46E64">
      <w:pPr>
        <w:pStyle w:val="paragraphe1"/>
      </w:pPr>
      <w:r w:rsidRPr="00FF0F6E">
        <w:t xml:space="preserve">Advenant toute modification </w:t>
      </w:r>
      <w:r>
        <w:t>admissible</w:t>
      </w:r>
      <w:r w:rsidRPr="00FF0F6E">
        <w:rPr>
          <w:rStyle w:val="Appelnotedebasdep"/>
        </w:rPr>
        <w:footnoteReference w:id="6"/>
      </w:r>
      <w:r w:rsidRPr="00FF0F6E">
        <w:t xml:space="preserve"> à votre demande</w:t>
      </w:r>
      <w:r>
        <w:t xml:space="preserve"> ou tout retard dans la remise d'informations qui sont requises, ou pour toute raison valable, Hydro-Québec se réserve le droit de demander tout montant additionnel pour poursuivre l'étude et de prolonger le délai de </w:t>
      </w:r>
      <w:r w:rsidR="00C46E64">
        <w:t xml:space="preserve">livraison </w:t>
      </w:r>
      <w:r>
        <w:t xml:space="preserve">mentionné </w:t>
      </w:r>
      <w:r w:rsidR="00C46E64">
        <w:t>en annexe</w:t>
      </w:r>
      <w:r>
        <w:t>.</w:t>
      </w:r>
    </w:p>
    <w:p w14:paraId="0F40297E" w14:textId="3DFA742E" w:rsidR="000072CC" w:rsidRPr="00193D5D" w:rsidRDefault="00043625" w:rsidP="009A0CC5">
      <w:pPr>
        <w:pStyle w:val="Titre1"/>
        <w:rPr>
          <w:b w:val="0"/>
          <w:bCs/>
          <w:i/>
          <w:iCs/>
          <w:color w:val="4F81BD"/>
        </w:rPr>
      </w:pPr>
      <w:r>
        <w:t>E</w:t>
      </w:r>
      <w:r w:rsidR="000072CC">
        <w:t>) Modalités de facturation et de paiement</w:t>
      </w:r>
      <w:r w:rsidR="00BA6280">
        <w:t xml:space="preserve"> </w:t>
      </w:r>
    </w:p>
    <w:p w14:paraId="1D81AB5E" w14:textId="54B419C2" w:rsidR="00043625" w:rsidRDefault="002A1669" w:rsidP="00043625">
      <w:pPr>
        <w:pStyle w:val="paragraphe1"/>
      </w:pPr>
      <w:r>
        <w:t>À</w:t>
      </w:r>
      <w:r w:rsidR="00043625">
        <w:t xml:space="preserve"> la fin de l'étude, le Transporteur établira le coût réel de l’étude et vous fera parvenir</w:t>
      </w:r>
      <w:r w:rsidR="0045543A">
        <w:t xml:space="preserve">, le cas échéant, </w:t>
      </w:r>
      <w:r w:rsidR="00043625">
        <w:t xml:space="preserve">une facture finale.  </w:t>
      </w:r>
    </w:p>
    <w:p w14:paraId="12980866" w14:textId="77777777" w:rsidR="00043625" w:rsidRDefault="00043625" w:rsidP="00043625">
      <w:pPr>
        <w:pStyle w:val="paragraphe1"/>
      </w:pPr>
      <w:r>
        <w:t xml:space="preserve">Si le coût réel est supérieur au total des sommes que vous nous avez versées, la facture indiquera le solde à payer dans les trente (30) jours de la date de </w:t>
      </w:r>
      <w:r>
        <w:lastRenderedPageBreak/>
        <w:t xml:space="preserve">facturation. Le solde portera intérêts après échéance au taux fixé par l'article 28 de la </w:t>
      </w:r>
      <w:r w:rsidRPr="001F3D39">
        <w:rPr>
          <w:i/>
          <w:iCs/>
        </w:rPr>
        <w:t>Loi sur l’Administration fiscale</w:t>
      </w:r>
      <w:r>
        <w:t xml:space="preserve"> et les articles 1617 et 1619 du Code civil du Québec.</w:t>
      </w:r>
    </w:p>
    <w:p w14:paraId="32C2DBB2" w14:textId="6D86F3F7" w:rsidR="000072CC" w:rsidRDefault="00043625" w:rsidP="00043625">
      <w:pPr>
        <w:pStyle w:val="paragraphe1"/>
      </w:pPr>
      <w:r>
        <w:t>Si le total des sommes que vous nous avez versées excède le coût réel indiqué à la facture finale, nous vous rembourserons cet excédent selon les mêmes modalités.</w:t>
      </w:r>
    </w:p>
    <w:p w14:paraId="78730697" w14:textId="57F67D7B" w:rsidR="000072CC" w:rsidRDefault="00043625">
      <w:pPr>
        <w:pStyle w:val="Titre1"/>
        <w:tabs>
          <w:tab w:val="left" w:pos="270"/>
        </w:tabs>
      </w:pPr>
      <w:r>
        <w:t>F</w:t>
      </w:r>
      <w:r w:rsidR="000072CC">
        <w:t>) Maintien de la priorité de réservation pour le service de transport</w:t>
      </w:r>
    </w:p>
    <w:p w14:paraId="7E3C2450" w14:textId="0FDDE211" w:rsidR="00860D93" w:rsidRDefault="00043625" w:rsidP="00270922">
      <w:pPr>
        <w:pStyle w:val="paragraphe1"/>
        <w:spacing w:after="0"/>
      </w:pPr>
      <w:r>
        <w:t>Conformément aux</w:t>
      </w:r>
      <w:r w:rsidR="00C14470">
        <w:t xml:space="preserve"> </w:t>
      </w:r>
      <w:r w:rsidR="00C94073" w:rsidRPr="00CE429A">
        <w:rPr>
          <w:i/>
          <w:iCs/>
        </w:rPr>
        <w:t>Tarifs et conditions des services de transport d’Hydro-Québec</w:t>
      </w:r>
      <w:r w:rsidRPr="001F5EC3">
        <w:rPr>
          <w:rStyle w:val="Hyperlien"/>
          <w:color w:val="auto"/>
          <w:u w:val="none"/>
        </w:rPr>
        <w:t>,</w:t>
      </w:r>
      <w:r>
        <w:t xml:space="preserve"> et afin de maintenir votre priorité </w:t>
      </w:r>
      <w:r w:rsidR="00295A77">
        <w:t>dans la séquence des études d’impact</w:t>
      </w:r>
      <w:r>
        <w:t>, la présente convention doit être signée et retournée au Transporteur, avec le transfert bancaire requi</w:t>
      </w:r>
      <w:r w:rsidR="00214A38">
        <w:t>s, le cas échéant</w:t>
      </w:r>
      <w:r>
        <w:t>, dans un délai de quinze (15) jours. Si ce délai n'est pas respecté, votre demande sera alors réputée retirée.</w:t>
      </w:r>
    </w:p>
    <w:p w14:paraId="1C566780" w14:textId="77777777" w:rsidR="009D37CB" w:rsidRPr="00270922" w:rsidRDefault="009D37CB" w:rsidP="00270922">
      <w:pPr>
        <w:pStyle w:val="paragraphe1"/>
        <w:spacing w:after="0"/>
        <w:rPr>
          <w:sz w:val="16"/>
          <w:szCs w:val="16"/>
        </w:rPr>
      </w:pPr>
    </w:p>
    <w:p w14:paraId="2206AC51" w14:textId="77777777" w:rsidR="000072CC" w:rsidRDefault="000072CC">
      <w:pPr>
        <w:pStyle w:val="paragraphe1"/>
        <w:pBdr>
          <w:bottom w:val="single" w:sz="6" w:space="1" w:color="auto"/>
        </w:pBdr>
        <w:shd w:val="pct5" w:color="auto" w:fill="auto"/>
      </w:pPr>
      <w:r>
        <w:rPr>
          <w:b/>
        </w:rPr>
        <w:t>Acceptation</w:t>
      </w:r>
    </w:p>
    <w:p w14:paraId="750D6063" w14:textId="38ED48AD" w:rsidR="00AE5BEB" w:rsidRDefault="00AE5BEB" w:rsidP="00AE5BEB">
      <w:pPr>
        <w:pStyle w:val="paragraphe1"/>
      </w:pPr>
      <w:r>
        <w:t>Si vous êtes d'accord avec la présente convention, veuillez s.v.p. nous retourner une version signée de celle-ci.</w:t>
      </w:r>
    </w:p>
    <w:p w14:paraId="1D37A250" w14:textId="292BFDF7" w:rsidR="009A1EE6" w:rsidRDefault="009A1EE6" w:rsidP="009A1EE6">
      <w:pPr>
        <w:pStyle w:val="paragraphe1"/>
      </w:pPr>
      <w:r>
        <w:t>Veuillez agréer l'assurance de nos sentiments les meilleurs.</w:t>
      </w:r>
    </w:p>
    <w:p w14:paraId="721AC42A" w14:textId="77777777" w:rsidR="002D6743" w:rsidRDefault="002D6743">
      <w:pPr>
        <w:tabs>
          <w:tab w:val="left" w:pos="5310"/>
        </w:tabs>
        <w:spacing w:line="288" w:lineRule="exact"/>
        <w:jc w:val="both"/>
        <w:rPr>
          <w:rFonts w:ascii="Palatino" w:hAnsi="Palatino"/>
          <w:sz w:val="24"/>
        </w:rPr>
      </w:pPr>
    </w:p>
    <w:p w14:paraId="257336C8" w14:textId="77777777" w:rsidR="00620EAD" w:rsidRPr="0022105A" w:rsidRDefault="00B665DA">
      <w:pPr>
        <w:tabs>
          <w:tab w:val="left" w:pos="5310"/>
        </w:tabs>
        <w:spacing w:line="288" w:lineRule="exact"/>
        <w:jc w:val="both"/>
        <w:rPr>
          <w:rFonts w:ascii="Palatino" w:hAnsi="Palatino"/>
          <w:color w:val="4F81BD" w:themeColor="accent1"/>
          <w:sz w:val="24"/>
        </w:rPr>
      </w:pPr>
      <w:r w:rsidRPr="0022105A">
        <w:rPr>
          <w:rFonts w:ascii="Palatino" w:hAnsi="Palatino"/>
          <w:color w:val="4F81BD" w:themeColor="accent1"/>
          <w:sz w:val="24"/>
        </w:rPr>
        <w:t>Nom</w:t>
      </w:r>
      <w:r w:rsidRPr="0022105A" w:rsidDel="00B665DA">
        <w:rPr>
          <w:rFonts w:ascii="Palatino" w:hAnsi="Palatino"/>
          <w:color w:val="4F81BD" w:themeColor="accent1"/>
          <w:sz w:val="24"/>
        </w:rPr>
        <w:t xml:space="preserve"> </w:t>
      </w:r>
    </w:p>
    <w:p w14:paraId="64FA1C2A" w14:textId="1A9B05F3" w:rsidR="000072CC" w:rsidRDefault="000072CC">
      <w:pPr>
        <w:tabs>
          <w:tab w:val="left" w:pos="5310"/>
        </w:tabs>
        <w:spacing w:line="288" w:lineRule="exact"/>
        <w:jc w:val="both"/>
        <w:rPr>
          <w:rFonts w:ascii="Palatino" w:hAnsi="Palatino"/>
          <w:sz w:val="24"/>
        </w:rPr>
      </w:pPr>
      <w:proofErr w:type="spellStart"/>
      <w:r>
        <w:rPr>
          <w:rFonts w:ascii="Palatino" w:hAnsi="Palatino"/>
          <w:sz w:val="24"/>
        </w:rPr>
        <w:t>Délégué</w:t>
      </w:r>
      <w:r w:rsidR="00C46E64">
        <w:rPr>
          <w:rFonts w:ascii="Palatino" w:hAnsi="Palatino"/>
          <w:sz w:val="24"/>
        </w:rPr>
        <w:t>.e</w:t>
      </w:r>
      <w:proofErr w:type="spellEnd"/>
      <w:r>
        <w:rPr>
          <w:rFonts w:ascii="Palatino" w:hAnsi="Palatino"/>
          <w:sz w:val="24"/>
        </w:rPr>
        <w:t xml:space="preserve"> </w:t>
      </w:r>
      <w:proofErr w:type="spellStart"/>
      <w:proofErr w:type="gramStart"/>
      <w:r>
        <w:rPr>
          <w:rFonts w:ascii="Palatino" w:hAnsi="Palatino"/>
          <w:sz w:val="24"/>
        </w:rPr>
        <w:t>commercial</w:t>
      </w:r>
      <w:r w:rsidR="00C46E64">
        <w:rPr>
          <w:rFonts w:ascii="Palatino" w:hAnsi="Palatino"/>
          <w:sz w:val="24"/>
        </w:rPr>
        <w:t>.e</w:t>
      </w:r>
      <w:proofErr w:type="spellEnd"/>
      <w:proofErr w:type="gramEnd"/>
    </w:p>
    <w:p w14:paraId="6A176D58" w14:textId="77777777" w:rsidR="000072CC" w:rsidRPr="00270922" w:rsidRDefault="000072CC">
      <w:pPr>
        <w:tabs>
          <w:tab w:val="left" w:pos="5310"/>
        </w:tabs>
        <w:spacing w:line="288" w:lineRule="exact"/>
        <w:jc w:val="both"/>
        <w:rPr>
          <w:rFonts w:ascii="Palatino" w:hAnsi="Palatino"/>
          <w:sz w:val="16"/>
          <w:szCs w:val="16"/>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44"/>
      </w:tblGrid>
      <w:tr w:rsidR="00C46E64" w:rsidRPr="00422318" w14:paraId="3C6C1262" w14:textId="77777777" w:rsidTr="007E08D6">
        <w:tc>
          <w:tcPr>
            <w:tcW w:w="8544" w:type="dxa"/>
            <w:shd w:val="clear" w:color="auto" w:fill="auto"/>
          </w:tcPr>
          <w:p w14:paraId="0367B3DF" w14:textId="40A6D2FE" w:rsidR="00C46E64" w:rsidRDefault="00C46E64" w:rsidP="00422318">
            <w:pPr>
              <w:tabs>
                <w:tab w:val="left" w:pos="5310"/>
              </w:tabs>
              <w:jc w:val="both"/>
              <w:rPr>
                <w:rFonts w:ascii="Palatino" w:hAnsi="Palatino"/>
                <w:sz w:val="24"/>
              </w:rPr>
            </w:pPr>
            <w:r>
              <w:rPr>
                <w:rFonts w:ascii="Palatino" w:hAnsi="Palatino"/>
                <w:sz w:val="24"/>
              </w:rPr>
              <w:t>À titre de personne dûment autorisée, je consens à ce que le Transporteur réalise l’étude selon les termes de la présente convention d’étude d’intégration.</w:t>
            </w:r>
          </w:p>
        </w:tc>
      </w:tr>
      <w:tr w:rsidR="008F1968" w:rsidRPr="00422318" w14:paraId="42A45C7B" w14:textId="77777777" w:rsidTr="007E08D6">
        <w:tc>
          <w:tcPr>
            <w:tcW w:w="8544" w:type="dxa"/>
            <w:shd w:val="clear" w:color="auto" w:fill="auto"/>
          </w:tcPr>
          <w:p w14:paraId="1FCAAD00" w14:textId="77777777" w:rsidR="00D07548" w:rsidRDefault="00D07548" w:rsidP="00422318">
            <w:pPr>
              <w:tabs>
                <w:tab w:val="left" w:pos="5310"/>
              </w:tabs>
              <w:jc w:val="both"/>
              <w:rPr>
                <w:rFonts w:ascii="Palatino" w:hAnsi="Palatino"/>
                <w:sz w:val="24"/>
              </w:rPr>
            </w:pPr>
          </w:p>
          <w:p w14:paraId="20BE910E" w14:textId="39E5C123" w:rsidR="00620EAD" w:rsidRPr="0022105A" w:rsidRDefault="00C46E64" w:rsidP="00620EAD">
            <w:pPr>
              <w:tabs>
                <w:tab w:val="left" w:pos="5310"/>
              </w:tabs>
              <w:jc w:val="both"/>
              <w:rPr>
                <w:rFonts w:ascii="Palatino" w:hAnsi="Palatino"/>
                <w:sz w:val="24"/>
              </w:rPr>
            </w:pPr>
            <w:r w:rsidRPr="0022105A">
              <w:rPr>
                <w:rFonts w:ascii="Palatino" w:hAnsi="Palatino"/>
                <w:sz w:val="24"/>
              </w:rPr>
              <w:t xml:space="preserve">Signée </w:t>
            </w:r>
            <w:r w:rsidR="00620EAD" w:rsidRPr="0022105A">
              <w:rPr>
                <w:rFonts w:ascii="Palatino" w:hAnsi="Palatino"/>
                <w:sz w:val="24"/>
              </w:rPr>
              <w:t xml:space="preserve">à </w:t>
            </w:r>
            <w:r w:rsidR="00620EAD" w:rsidRPr="0022105A">
              <w:rPr>
                <w:rFonts w:ascii="Palatino" w:hAnsi="Palatino"/>
                <w:sz w:val="24"/>
                <w:u w:val="single"/>
              </w:rPr>
              <w:t>                                     </w:t>
            </w:r>
            <w:proofErr w:type="gramStart"/>
            <w:r w:rsidR="00620EAD" w:rsidRPr="0022105A">
              <w:rPr>
                <w:rFonts w:ascii="Palatino" w:hAnsi="Palatino"/>
                <w:sz w:val="24"/>
                <w:u w:val="single"/>
              </w:rPr>
              <w:t>  ,</w:t>
            </w:r>
            <w:proofErr w:type="gramEnd"/>
            <w:r w:rsidR="00620EAD" w:rsidRPr="0022105A">
              <w:rPr>
                <w:rFonts w:ascii="Palatino" w:hAnsi="Palatino"/>
                <w:sz w:val="24"/>
              </w:rPr>
              <w:t xml:space="preserve"> le _______________________ 202</w:t>
            </w:r>
            <w:r w:rsidR="0022105A">
              <w:rPr>
                <w:rFonts w:ascii="Palatino" w:hAnsi="Palatino"/>
                <w:sz w:val="24"/>
              </w:rPr>
              <w:t>*</w:t>
            </w:r>
          </w:p>
          <w:p w14:paraId="49CF96DC" w14:textId="77777777" w:rsidR="00620EAD" w:rsidRPr="0022105A" w:rsidRDefault="00620EAD" w:rsidP="00620EAD">
            <w:pPr>
              <w:tabs>
                <w:tab w:val="left" w:pos="5310"/>
              </w:tabs>
              <w:jc w:val="both"/>
              <w:rPr>
                <w:rFonts w:ascii="Palatino" w:hAnsi="Palatino"/>
                <w:sz w:val="16"/>
                <w:szCs w:val="16"/>
              </w:rPr>
            </w:pPr>
          </w:p>
          <w:p w14:paraId="3BDB486B" w14:textId="750C1357" w:rsidR="00620EAD" w:rsidRPr="0022105A" w:rsidRDefault="00620EAD" w:rsidP="00620EAD">
            <w:pPr>
              <w:tabs>
                <w:tab w:val="left" w:pos="5760"/>
              </w:tabs>
              <w:jc w:val="both"/>
              <w:rPr>
                <w:rFonts w:ascii="Palatino" w:hAnsi="Palatino"/>
                <w:b/>
                <w:bCs/>
                <w:sz w:val="24"/>
                <w:szCs w:val="24"/>
              </w:rPr>
            </w:pPr>
            <w:r w:rsidRPr="0022105A">
              <w:rPr>
                <w:rFonts w:ascii="Palatino" w:hAnsi="Palatino"/>
                <w:b/>
                <w:bCs/>
                <w:sz w:val="24"/>
                <w:szCs w:val="24"/>
              </w:rPr>
              <w:t>Pr</w:t>
            </w:r>
            <w:r w:rsidR="00A41FF3" w:rsidRPr="0022105A">
              <w:rPr>
                <w:rFonts w:ascii="Palatino" w:hAnsi="Palatino"/>
                <w:b/>
                <w:bCs/>
                <w:sz w:val="24"/>
                <w:szCs w:val="24"/>
              </w:rPr>
              <w:t>oducteur</w:t>
            </w:r>
          </w:p>
          <w:p w14:paraId="66760A2F" w14:textId="20476E21" w:rsidR="00620EAD" w:rsidRPr="0022105A" w:rsidRDefault="00620EAD" w:rsidP="00620EAD">
            <w:pPr>
              <w:tabs>
                <w:tab w:val="left" w:pos="810"/>
                <w:tab w:val="left" w:pos="5310"/>
              </w:tabs>
              <w:spacing w:before="120"/>
              <w:jc w:val="both"/>
              <w:rPr>
                <w:rFonts w:ascii="Palatino" w:hAnsi="Palatino"/>
                <w:sz w:val="24"/>
              </w:rPr>
            </w:pPr>
            <w:r w:rsidRPr="0022105A">
              <w:rPr>
                <w:rFonts w:ascii="Palatino" w:hAnsi="Palatino"/>
                <w:sz w:val="24"/>
              </w:rPr>
              <w:t>Nom :</w:t>
            </w:r>
            <w:r w:rsidRPr="0022105A">
              <w:rPr>
                <w:rFonts w:ascii="Palatino" w:hAnsi="Palatino"/>
                <w:sz w:val="24"/>
              </w:rPr>
              <w:tab/>
            </w:r>
          </w:p>
          <w:p w14:paraId="59719AB1" w14:textId="10139C65" w:rsidR="00620EAD" w:rsidRPr="0022105A" w:rsidRDefault="00620EAD" w:rsidP="00620EAD">
            <w:pPr>
              <w:tabs>
                <w:tab w:val="left" w:pos="810"/>
                <w:tab w:val="left" w:pos="5310"/>
              </w:tabs>
              <w:spacing w:before="120"/>
              <w:jc w:val="both"/>
              <w:rPr>
                <w:rFonts w:ascii="Palatino" w:hAnsi="Palatino"/>
                <w:sz w:val="24"/>
              </w:rPr>
            </w:pPr>
            <w:r w:rsidRPr="0022105A">
              <w:rPr>
                <w:rFonts w:ascii="Palatino" w:hAnsi="Palatino"/>
                <w:sz w:val="24"/>
              </w:rPr>
              <w:t>Titre :</w:t>
            </w:r>
            <w:r w:rsidRPr="0022105A">
              <w:rPr>
                <w:rFonts w:ascii="Palatino" w:hAnsi="Palatino"/>
                <w:sz w:val="24"/>
              </w:rPr>
              <w:tab/>
            </w:r>
          </w:p>
          <w:p w14:paraId="76486E89" w14:textId="77777777" w:rsidR="00620EAD" w:rsidRPr="0022105A" w:rsidRDefault="00620EAD" w:rsidP="00620EAD">
            <w:pPr>
              <w:tabs>
                <w:tab w:val="left" w:pos="810"/>
                <w:tab w:val="left" w:pos="5310"/>
              </w:tabs>
              <w:jc w:val="both"/>
              <w:rPr>
                <w:rFonts w:ascii="Palatino" w:hAnsi="Palatino"/>
                <w:sz w:val="24"/>
              </w:rPr>
            </w:pPr>
          </w:p>
          <w:p w14:paraId="53C56FBC" w14:textId="77777777" w:rsidR="00620EAD" w:rsidRPr="00422318" w:rsidRDefault="00620EAD" w:rsidP="00620EAD">
            <w:pPr>
              <w:tabs>
                <w:tab w:val="left" w:pos="810"/>
                <w:tab w:val="left" w:pos="5310"/>
              </w:tabs>
              <w:jc w:val="both"/>
              <w:rPr>
                <w:rFonts w:ascii="Palatino" w:hAnsi="Palatino"/>
                <w:sz w:val="24"/>
              </w:rPr>
            </w:pPr>
            <w:r w:rsidRPr="0022105A">
              <w:rPr>
                <w:rFonts w:ascii="Palatino" w:hAnsi="Palatino"/>
                <w:sz w:val="24"/>
              </w:rPr>
              <w:t>Signature :</w:t>
            </w:r>
            <w:r w:rsidRPr="00422318">
              <w:rPr>
                <w:rFonts w:ascii="Palatino" w:hAnsi="Palatino"/>
                <w:sz w:val="24"/>
              </w:rPr>
              <w:t xml:space="preserve"> </w:t>
            </w:r>
            <w:r w:rsidRPr="00422318">
              <w:rPr>
                <w:rFonts w:ascii="Palatino" w:hAnsi="Palatino"/>
                <w:sz w:val="24"/>
                <w:u w:val="single"/>
              </w:rPr>
              <w:t>                                                              </w:t>
            </w:r>
          </w:p>
          <w:p w14:paraId="022AE51E" w14:textId="77777777" w:rsidR="008F1968" w:rsidRPr="00422318" w:rsidRDefault="008F1968" w:rsidP="00422318">
            <w:pPr>
              <w:tabs>
                <w:tab w:val="left" w:pos="5310"/>
              </w:tabs>
              <w:spacing w:line="288" w:lineRule="exact"/>
              <w:jc w:val="both"/>
              <w:rPr>
                <w:rFonts w:ascii="Palatino" w:hAnsi="Palatino"/>
                <w:sz w:val="24"/>
              </w:rPr>
            </w:pPr>
          </w:p>
        </w:tc>
      </w:tr>
    </w:tbl>
    <w:p w14:paraId="367CB773" w14:textId="77777777" w:rsidR="004F1036" w:rsidRDefault="004F1036">
      <w:pPr>
        <w:pStyle w:val="Titre3"/>
        <w:sectPr w:rsidR="004F1036">
          <w:headerReference w:type="even" r:id="rId14"/>
          <w:headerReference w:type="default" r:id="rId15"/>
          <w:footerReference w:type="default" r:id="rId16"/>
          <w:headerReference w:type="first" r:id="rId17"/>
          <w:pgSz w:w="12240" w:h="15840"/>
          <w:pgMar w:top="1440" w:right="1440" w:bottom="720" w:left="2246" w:header="706" w:footer="706" w:gutter="0"/>
          <w:cols w:space="720"/>
        </w:sectPr>
      </w:pPr>
      <w:bookmarkStart w:id="0" w:name="_Toc523832333"/>
    </w:p>
    <w:p w14:paraId="3D8734B5" w14:textId="77777777" w:rsidR="00DA35D2" w:rsidRDefault="00DA35D2" w:rsidP="00DA35D2">
      <w:pPr>
        <w:pStyle w:val="Titre3"/>
        <w:pBdr>
          <w:bottom w:val="none" w:sz="0" w:space="0" w:color="auto"/>
        </w:pBdr>
      </w:pPr>
      <w:r>
        <w:lastRenderedPageBreak/>
        <w:t>ANNEXE 1</w:t>
      </w:r>
    </w:p>
    <w:p w14:paraId="06FDE52A" w14:textId="3C0690CC" w:rsidR="00DA35D2" w:rsidRDefault="00DA35D2" w:rsidP="00DA35D2">
      <w:pPr>
        <w:pStyle w:val="Titre5"/>
        <w:ind w:right="26"/>
      </w:pPr>
      <w:r>
        <w:t>Donné</w:t>
      </w:r>
      <w:r w:rsidR="000D0F69">
        <w:t xml:space="preserve">es </w:t>
      </w:r>
      <w:r w:rsidR="00FA690A">
        <w:t>POUR L</w:t>
      </w:r>
      <w:r w:rsidR="00902E0C">
        <w:t xml:space="preserve">’étude d’intégration </w:t>
      </w:r>
    </w:p>
    <w:p w14:paraId="1121CDFC" w14:textId="77777777" w:rsidR="00752B53" w:rsidRPr="0063268F" w:rsidRDefault="00752B53" w:rsidP="001F5EC3">
      <w:pPr>
        <w:pStyle w:val="Paragraphedeliste"/>
        <w:rPr>
          <w:rFonts w:ascii="Palatino" w:hAnsi="Palatino"/>
          <w:b/>
          <w:sz w:val="24"/>
          <w:highlight w:val="yellow"/>
        </w:rPr>
      </w:pPr>
    </w:p>
    <w:p w14:paraId="7A8C2D94" w14:textId="77777777" w:rsidR="00FA690A" w:rsidRPr="0022105A" w:rsidRDefault="00FA690A" w:rsidP="008914B9">
      <w:pPr>
        <w:pStyle w:val="Paragraphedeliste"/>
        <w:numPr>
          <w:ilvl w:val="0"/>
          <w:numId w:val="16"/>
        </w:numPr>
        <w:rPr>
          <w:rFonts w:ascii="Palatino" w:hAnsi="Palatino"/>
          <w:b/>
          <w:sz w:val="24"/>
          <w:lang w:val="fr-CA"/>
        </w:rPr>
      </w:pPr>
      <w:r w:rsidRPr="0022105A" w:rsidDel="00FA690A">
        <w:rPr>
          <w:rFonts w:ascii="Palatino" w:hAnsi="Palatino"/>
          <w:b/>
          <w:sz w:val="24"/>
          <w:lang w:val="fr-CA"/>
        </w:rPr>
        <w:t xml:space="preserve">Date de réception de la demande complète : </w:t>
      </w:r>
    </w:p>
    <w:p w14:paraId="1FB77978" w14:textId="77777777" w:rsidR="00FA690A" w:rsidRPr="0022105A" w:rsidDel="00FA690A" w:rsidRDefault="00FA690A" w:rsidP="001F5EC3">
      <w:pPr>
        <w:pStyle w:val="Paragraphedeliste"/>
        <w:rPr>
          <w:caps/>
          <w:lang w:val="fr-CA"/>
        </w:rPr>
      </w:pPr>
    </w:p>
    <w:p w14:paraId="11714366" w14:textId="2524D02A" w:rsidR="00B02D0E" w:rsidRPr="0022105A" w:rsidRDefault="00616172" w:rsidP="006335E7">
      <w:pPr>
        <w:pStyle w:val="Paragraphedeliste"/>
        <w:numPr>
          <w:ilvl w:val="0"/>
          <w:numId w:val="16"/>
        </w:numPr>
        <w:rPr>
          <w:rFonts w:ascii="Palatino" w:hAnsi="Palatino"/>
          <w:b/>
          <w:sz w:val="24"/>
        </w:rPr>
      </w:pPr>
      <w:r w:rsidRPr="0022105A">
        <w:rPr>
          <w:rFonts w:ascii="Palatino" w:hAnsi="Palatino"/>
          <w:b/>
          <w:sz w:val="24"/>
        </w:rPr>
        <w:t xml:space="preserve">Nom de la </w:t>
      </w:r>
      <w:proofErr w:type="gramStart"/>
      <w:r w:rsidR="00C46E64" w:rsidRPr="0022105A">
        <w:rPr>
          <w:rFonts w:ascii="Palatino" w:hAnsi="Palatino"/>
          <w:b/>
          <w:sz w:val="24"/>
        </w:rPr>
        <w:t>C</w:t>
      </w:r>
      <w:r w:rsidRPr="0022105A">
        <w:rPr>
          <w:rFonts w:ascii="Palatino" w:hAnsi="Palatino"/>
          <w:b/>
          <w:sz w:val="24"/>
        </w:rPr>
        <w:t>entrale :</w:t>
      </w:r>
      <w:proofErr w:type="gramEnd"/>
    </w:p>
    <w:p w14:paraId="5F3CD0F8" w14:textId="77777777" w:rsidR="006335E7" w:rsidRPr="0022105A" w:rsidRDefault="006335E7" w:rsidP="00DA05FE">
      <w:pPr>
        <w:pStyle w:val="Paragraphedeliste"/>
        <w:rPr>
          <w:rFonts w:ascii="Palatino" w:hAnsi="Palatino"/>
          <w:b/>
          <w:sz w:val="24"/>
        </w:rPr>
      </w:pPr>
    </w:p>
    <w:p w14:paraId="69A7A39E" w14:textId="1816DEBF" w:rsidR="006335E7" w:rsidRPr="0022105A" w:rsidRDefault="006335E7" w:rsidP="006335E7">
      <w:pPr>
        <w:pStyle w:val="Paragraphedeliste"/>
        <w:numPr>
          <w:ilvl w:val="0"/>
          <w:numId w:val="16"/>
        </w:numPr>
        <w:rPr>
          <w:rFonts w:ascii="Palatino" w:hAnsi="Palatino"/>
          <w:b/>
          <w:sz w:val="24"/>
        </w:rPr>
      </w:pPr>
      <w:proofErr w:type="spellStart"/>
      <w:r w:rsidRPr="0022105A">
        <w:rPr>
          <w:rFonts w:ascii="Palatino" w:hAnsi="Palatino"/>
          <w:b/>
          <w:sz w:val="24"/>
        </w:rPr>
        <w:t>Adresse</w:t>
      </w:r>
      <w:proofErr w:type="spellEnd"/>
      <w:r w:rsidRPr="0022105A">
        <w:rPr>
          <w:rFonts w:ascii="Palatino" w:hAnsi="Palatino"/>
          <w:b/>
          <w:sz w:val="24"/>
        </w:rPr>
        <w:t xml:space="preserve"> des installations: </w:t>
      </w:r>
    </w:p>
    <w:p w14:paraId="41DB81DE" w14:textId="1052ABE2" w:rsidR="006335E7" w:rsidRPr="0022105A" w:rsidRDefault="006335E7" w:rsidP="006335E7">
      <w:pPr>
        <w:pStyle w:val="Paragraphedeliste"/>
        <w:rPr>
          <w:rFonts w:ascii="Palatino" w:hAnsi="Palatino"/>
          <w:b/>
          <w:sz w:val="24"/>
          <w:lang w:val="fr-CA"/>
        </w:rPr>
      </w:pPr>
      <w:r w:rsidRPr="0022105A">
        <w:rPr>
          <w:rFonts w:ascii="Palatino" w:hAnsi="Palatino"/>
          <w:b/>
          <w:sz w:val="24"/>
          <w:lang w:val="fr-CA"/>
        </w:rPr>
        <w:t xml:space="preserve">La </w:t>
      </w:r>
      <w:r w:rsidR="00FA690A" w:rsidRPr="0022105A">
        <w:rPr>
          <w:rFonts w:ascii="Palatino" w:hAnsi="Palatino"/>
          <w:b/>
          <w:sz w:val="24"/>
          <w:lang w:val="fr-CA"/>
        </w:rPr>
        <w:t>C</w:t>
      </w:r>
      <w:r w:rsidRPr="0022105A">
        <w:rPr>
          <w:rFonts w:ascii="Palatino" w:hAnsi="Palatino"/>
          <w:b/>
          <w:sz w:val="24"/>
          <w:lang w:val="fr-CA"/>
        </w:rPr>
        <w:t>entrale est située dans la(les) municipalité(s) de _________________, dans la MRC / le territoire non organisé de _______________,</w:t>
      </w:r>
    </w:p>
    <w:p w14:paraId="14F3ADFB" w14:textId="77777777" w:rsidR="00172F7B" w:rsidRPr="004C28BB" w:rsidRDefault="00172F7B" w:rsidP="006335E7">
      <w:pPr>
        <w:pStyle w:val="Paragraphedeliste"/>
        <w:rPr>
          <w:rFonts w:ascii="Palatino" w:hAnsi="Palatino"/>
          <w:b/>
          <w:sz w:val="24"/>
          <w:szCs w:val="24"/>
          <w:lang w:val="fr-CA"/>
        </w:rPr>
      </w:pPr>
    </w:p>
    <w:p w14:paraId="4B41F9F4" w14:textId="5943B13F" w:rsidR="006335E7" w:rsidRPr="004C28BB" w:rsidRDefault="54A27117" w:rsidP="54A27117">
      <w:pPr>
        <w:pStyle w:val="Paragraphedeliste"/>
        <w:rPr>
          <w:rFonts w:ascii="Palatino" w:hAnsi="Palatino"/>
          <w:b/>
          <w:bCs/>
          <w:sz w:val="24"/>
          <w:szCs w:val="24"/>
        </w:rPr>
      </w:pPr>
      <w:proofErr w:type="spellStart"/>
      <w:proofErr w:type="gramStart"/>
      <w:r w:rsidRPr="54A27117">
        <w:rPr>
          <w:rFonts w:ascii="Palatino" w:hAnsi="Palatino"/>
          <w:b/>
          <w:bCs/>
          <w:sz w:val="24"/>
          <w:szCs w:val="24"/>
        </w:rPr>
        <w:t>Coordonnées</w:t>
      </w:r>
      <w:proofErr w:type="spellEnd"/>
      <w:r w:rsidRPr="54A27117">
        <w:rPr>
          <w:rFonts w:ascii="Palatino" w:hAnsi="Palatino"/>
          <w:b/>
          <w:bCs/>
          <w:sz w:val="24"/>
          <w:szCs w:val="24"/>
        </w:rPr>
        <w:t> :</w:t>
      </w:r>
      <w:proofErr w:type="gramEnd"/>
      <w:r w:rsidRPr="54A27117">
        <w:rPr>
          <w:rFonts w:ascii="Palatino" w:hAnsi="Palatino"/>
          <w:b/>
          <w:bCs/>
          <w:sz w:val="24"/>
          <w:szCs w:val="24"/>
        </w:rPr>
        <w:t xml:space="preserve"> </w:t>
      </w:r>
      <w:r w:rsidR="006335E7">
        <w:tab/>
      </w:r>
      <w:proofErr w:type="gramStart"/>
      <w:r w:rsidRPr="54A27117">
        <w:rPr>
          <w:rFonts w:ascii="Palatino" w:hAnsi="Palatino"/>
          <w:b/>
          <w:bCs/>
          <w:sz w:val="24"/>
          <w:szCs w:val="24"/>
        </w:rPr>
        <w:t>Lat. :</w:t>
      </w:r>
      <w:proofErr w:type="gramEnd"/>
      <w:r w:rsidR="006335E7">
        <w:tab/>
      </w:r>
      <w:r w:rsidRPr="54A27117">
        <w:rPr>
          <w:rFonts w:ascii="Palatino" w:hAnsi="Palatino"/>
          <w:b/>
          <w:bCs/>
          <w:sz w:val="24"/>
          <w:szCs w:val="24"/>
        </w:rPr>
        <w:t>*</w:t>
      </w:r>
      <w:proofErr w:type="gramStart"/>
      <w:r w:rsidRPr="54A27117">
        <w:rPr>
          <w:rFonts w:ascii="Palatino" w:hAnsi="Palatino"/>
          <w:b/>
          <w:bCs/>
          <w:sz w:val="24"/>
          <w:szCs w:val="24"/>
        </w:rPr>
        <w:t>*.*</w:t>
      </w:r>
      <w:proofErr w:type="gramEnd"/>
      <w:r w:rsidRPr="54A27117">
        <w:rPr>
          <w:rFonts w:ascii="Palatino" w:hAnsi="Palatino"/>
          <w:b/>
          <w:bCs/>
          <w:sz w:val="24"/>
          <w:szCs w:val="24"/>
        </w:rPr>
        <w:t>**** Nord</w:t>
      </w:r>
    </w:p>
    <w:p w14:paraId="473271D5" w14:textId="35B8794C" w:rsidR="00B71A45" w:rsidRPr="004C28BB" w:rsidRDefault="00B71A45" w:rsidP="54A27117">
      <w:pPr>
        <w:pStyle w:val="Paragraphedeliste"/>
        <w:rPr>
          <w:rFonts w:ascii="Palatino" w:hAnsi="Palatino"/>
          <w:b/>
          <w:bCs/>
          <w:sz w:val="24"/>
          <w:szCs w:val="24"/>
        </w:rPr>
      </w:pPr>
      <w:r w:rsidRPr="0022105A">
        <w:rPr>
          <w:rFonts w:ascii="Palatino" w:hAnsi="Palatino"/>
          <w:b/>
          <w:sz w:val="24"/>
          <w:lang w:val="fr-CA"/>
        </w:rPr>
        <w:tab/>
      </w:r>
      <w:r w:rsidRPr="0022105A">
        <w:rPr>
          <w:rFonts w:ascii="Palatino" w:hAnsi="Palatino"/>
          <w:b/>
          <w:sz w:val="24"/>
          <w:lang w:val="fr-CA"/>
        </w:rPr>
        <w:tab/>
      </w:r>
      <w:r w:rsidRPr="0022105A">
        <w:rPr>
          <w:rFonts w:ascii="Palatino" w:hAnsi="Palatino"/>
          <w:b/>
          <w:sz w:val="24"/>
          <w:lang w:val="fr-CA"/>
        </w:rPr>
        <w:tab/>
      </w:r>
      <w:r w:rsidRPr="54A27117">
        <w:rPr>
          <w:rFonts w:ascii="Palatino" w:hAnsi="Palatino"/>
          <w:b/>
          <w:bCs/>
          <w:sz w:val="24"/>
          <w:szCs w:val="24"/>
        </w:rPr>
        <w:t>Long.: *</w:t>
      </w:r>
      <w:proofErr w:type="gramStart"/>
      <w:r w:rsidRPr="54A27117">
        <w:rPr>
          <w:rFonts w:ascii="Palatino" w:hAnsi="Palatino"/>
          <w:b/>
          <w:bCs/>
          <w:sz w:val="24"/>
          <w:szCs w:val="24"/>
        </w:rPr>
        <w:t>*.*</w:t>
      </w:r>
      <w:proofErr w:type="gramEnd"/>
      <w:r w:rsidRPr="54A27117">
        <w:rPr>
          <w:rFonts w:ascii="Palatino" w:hAnsi="Palatino"/>
          <w:b/>
          <w:bCs/>
          <w:sz w:val="24"/>
          <w:szCs w:val="24"/>
        </w:rPr>
        <w:t>**** Ouest</w:t>
      </w:r>
    </w:p>
    <w:p w14:paraId="34ABE777" w14:textId="77777777" w:rsidR="006335E7" w:rsidRPr="0022105A" w:rsidRDefault="006335E7" w:rsidP="006335E7">
      <w:pPr>
        <w:rPr>
          <w:rFonts w:ascii="Palatino" w:hAnsi="Palatino"/>
          <w:b/>
          <w:sz w:val="24"/>
        </w:rPr>
      </w:pPr>
    </w:p>
    <w:p w14:paraId="7D9BBFC1" w14:textId="01A2C843" w:rsidR="00E66012" w:rsidRPr="0022105A" w:rsidRDefault="00B71A45" w:rsidP="00E66012">
      <w:pPr>
        <w:pStyle w:val="Paragraphedeliste"/>
        <w:numPr>
          <w:ilvl w:val="0"/>
          <w:numId w:val="16"/>
        </w:numPr>
        <w:rPr>
          <w:rFonts w:ascii="Palatino" w:hAnsi="Palatino"/>
          <w:b/>
          <w:sz w:val="24"/>
          <w:lang w:val="fr-CA"/>
        </w:rPr>
      </w:pPr>
      <w:r w:rsidRPr="0022105A">
        <w:rPr>
          <w:rFonts w:ascii="Palatino" w:hAnsi="Palatino"/>
          <w:b/>
          <w:sz w:val="24"/>
          <w:lang w:val="fr-CA"/>
        </w:rPr>
        <w:t xml:space="preserve">Date de </w:t>
      </w:r>
      <w:r w:rsidR="00A24CEB" w:rsidRPr="0022105A">
        <w:rPr>
          <w:rFonts w:ascii="Palatino" w:hAnsi="Palatino"/>
          <w:b/>
          <w:sz w:val="24"/>
          <w:lang w:val="fr-CA"/>
        </w:rPr>
        <w:t xml:space="preserve">mise sous tension initiale demandée : </w:t>
      </w:r>
      <w:r w:rsidR="00A24CEB" w:rsidRPr="0022105A">
        <w:rPr>
          <w:rFonts w:ascii="Palatino" w:hAnsi="Palatino"/>
          <w:b/>
          <w:color w:val="4F81BD" w:themeColor="accent1"/>
          <w:sz w:val="24"/>
          <w:lang w:val="fr-CA"/>
        </w:rPr>
        <w:t>JJ-MM-AAAA</w:t>
      </w:r>
    </w:p>
    <w:p w14:paraId="1584BF7E" w14:textId="77777777" w:rsidR="007C47D2" w:rsidRPr="0022105A" w:rsidRDefault="007C47D2" w:rsidP="00FA690A">
      <w:pPr>
        <w:rPr>
          <w:rFonts w:ascii="Palatino" w:hAnsi="Palatino"/>
          <w:b/>
          <w:sz w:val="24"/>
        </w:rPr>
      </w:pPr>
    </w:p>
    <w:p w14:paraId="56A163A6" w14:textId="3B1E9EFD" w:rsidR="00616172" w:rsidRPr="0022105A" w:rsidRDefault="007A7D0E" w:rsidP="00A24CEB">
      <w:pPr>
        <w:pStyle w:val="Paragraphedeliste"/>
        <w:numPr>
          <w:ilvl w:val="0"/>
          <w:numId w:val="16"/>
        </w:numPr>
        <w:rPr>
          <w:rFonts w:ascii="Palatino" w:hAnsi="Palatino"/>
          <w:b/>
          <w:sz w:val="24"/>
          <w:lang w:val="fr-CA"/>
        </w:rPr>
      </w:pPr>
      <w:r w:rsidRPr="0022105A">
        <w:rPr>
          <w:rFonts w:ascii="Palatino" w:hAnsi="Palatino"/>
          <w:b/>
          <w:sz w:val="24"/>
          <w:lang w:val="fr-CA"/>
        </w:rPr>
        <w:t xml:space="preserve">Puissance installée : </w:t>
      </w:r>
      <w:r w:rsidR="004F1711" w:rsidRPr="0022105A">
        <w:rPr>
          <w:rFonts w:ascii="Palatino" w:hAnsi="Palatino"/>
          <w:b/>
          <w:sz w:val="24"/>
          <w:lang w:val="fr-CA"/>
        </w:rPr>
        <w:t>** MW</w:t>
      </w:r>
    </w:p>
    <w:p w14:paraId="5A0C08C8" w14:textId="77777777" w:rsidR="004F1711" w:rsidRPr="0022105A" w:rsidRDefault="004F1711" w:rsidP="00DA05FE">
      <w:pPr>
        <w:pStyle w:val="Paragraphedeliste"/>
        <w:rPr>
          <w:rFonts w:ascii="Palatino" w:hAnsi="Palatino"/>
          <w:b/>
          <w:sz w:val="24"/>
          <w:lang w:val="fr-CA"/>
        </w:rPr>
      </w:pPr>
    </w:p>
    <w:p w14:paraId="329A0705" w14:textId="590B48E6" w:rsidR="004F1711" w:rsidRPr="0022105A" w:rsidRDefault="004F1711" w:rsidP="00DA05FE">
      <w:pPr>
        <w:pStyle w:val="Paragraphedeliste"/>
        <w:numPr>
          <w:ilvl w:val="0"/>
          <w:numId w:val="16"/>
        </w:numPr>
        <w:rPr>
          <w:rFonts w:ascii="Palatino" w:hAnsi="Palatino"/>
          <w:b/>
          <w:sz w:val="24"/>
          <w:lang w:val="fr-CA"/>
        </w:rPr>
      </w:pPr>
      <w:r w:rsidRPr="0022105A">
        <w:rPr>
          <w:rFonts w:ascii="Palatino" w:hAnsi="Palatino"/>
          <w:b/>
          <w:sz w:val="24"/>
          <w:lang w:val="fr-CA"/>
        </w:rPr>
        <w:t>Puissance maximale à transporter : ** MW</w:t>
      </w:r>
    </w:p>
    <w:p w14:paraId="31569F89" w14:textId="77777777" w:rsidR="0027717F" w:rsidRPr="0022105A" w:rsidRDefault="0027717F" w:rsidP="00FA690A">
      <w:pPr>
        <w:pStyle w:val="Paragraphedeliste"/>
        <w:rPr>
          <w:rFonts w:ascii="Palatino" w:hAnsi="Palatino"/>
          <w:b/>
          <w:sz w:val="24"/>
          <w:lang w:val="fr-CA"/>
        </w:rPr>
      </w:pPr>
    </w:p>
    <w:p w14:paraId="68481B92" w14:textId="06C4C78F" w:rsidR="0027717F" w:rsidRPr="0022105A" w:rsidRDefault="0027717F" w:rsidP="00DA05FE">
      <w:pPr>
        <w:pStyle w:val="Paragraphedeliste"/>
        <w:numPr>
          <w:ilvl w:val="0"/>
          <w:numId w:val="16"/>
        </w:numPr>
        <w:rPr>
          <w:rFonts w:ascii="Palatino" w:hAnsi="Palatino"/>
          <w:b/>
          <w:sz w:val="24"/>
          <w:lang w:val="fr-CA"/>
        </w:rPr>
      </w:pPr>
      <w:r w:rsidRPr="0022105A">
        <w:rPr>
          <w:rFonts w:ascii="Palatino" w:hAnsi="Palatino"/>
          <w:b/>
          <w:sz w:val="24"/>
          <w:lang w:val="fr-CA"/>
        </w:rPr>
        <w:t>Type de production</w:t>
      </w:r>
      <w:r w:rsidR="007B35C3" w:rsidRPr="0022105A">
        <w:rPr>
          <w:rFonts w:ascii="Palatino" w:hAnsi="Palatino"/>
          <w:b/>
          <w:sz w:val="24"/>
          <w:lang w:val="fr-CA"/>
        </w:rPr>
        <w:t> : ____________</w:t>
      </w:r>
    </w:p>
    <w:p w14:paraId="136A1FCD" w14:textId="77777777" w:rsidR="007A7D0E" w:rsidRPr="0022105A" w:rsidRDefault="007A7D0E" w:rsidP="00B02D0E">
      <w:pPr>
        <w:rPr>
          <w:rFonts w:ascii="Palatino" w:hAnsi="Palatino"/>
          <w:b/>
          <w:sz w:val="24"/>
        </w:rPr>
      </w:pPr>
    </w:p>
    <w:p w14:paraId="37F2EF13" w14:textId="3CC998DF" w:rsidR="007A7D0E" w:rsidRPr="0022105A" w:rsidRDefault="0033363A" w:rsidP="00DA05FE">
      <w:pPr>
        <w:pStyle w:val="Paragraphedeliste"/>
        <w:numPr>
          <w:ilvl w:val="0"/>
          <w:numId w:val="16"/>
        </w:numPr>
        <w:rPr>
          <w:rFonts w:ascii="Palatino" w:hAnsi="Palatino"/>
          <w:b/>
          <w:sz w:val="24"/>
          <w:lang w:val="fr-CA"/>
        </w:rPr>
      </w:pPr>
      <w:r w:rsidRPr="0022105A">
        <w:rPr>
          <w:rFonts w:ascii="Palatino" w:hAnsi="Palatino"/>
          <w:b/>
          <w:sz w:val="24"/>
          <w:lang w:val="fr-CA"/>
        </w:rPr>
        <w:t>C</w:t>
      </w:r>
      <w:r w:rsidR="007A7D0E" w:rsidRPr="0022105A">
        <w:rPr>
          <w:rFonts w:ascii="Palatino" w:hAnsi="Palatino"/>
          <w:b/>
          <w:sz w:val="24"/>
          <w:lang w:val="fr-CA"/>
        </w:rPr>
        <w:t xml:space="preserve">oût </w:t>
      </w:r>
      <w:r w:rsidR="005F0C9F">
        <w:rPr>
          <w:rFonts w:ascii="Palatino" w:hAnsi="Palatino"/>
          <w:b/>
          <w:sz w:val="24"/>
          <w:lang w:val="fr-CA"/>
        </w:rPr>
        <w:t xml:space="preserve">estimé </w:t>
      </w:r>
      <w:r w:rsidR="00E514AB">
        <w:rPr>
          <w:rFonts w:ascii="Palatino" w:hAnsi="Palatino"/>
          <w:b/>
          <w:sz w:val="24"/>
          <w:lang w:val="fr-CA"/>
        </w:rPr>
        <w:t xml:space="preserve">pour réaliser </w:t>
      </w:r>
      <w:r w:rsidR="007A7D0E" w:rsidRPr="0022105A">
        <w:rPr>
          <w:rFonts w:ascii="Palatino" w:hAnsi="Palatino"/>
          <w:b/>
          <w:sz w:val="24"/>
          <w:lang w:val="fr-CA"/>
        </w:rPr>
        <w:t>l’étude</w:t>
      </w:r>
      <w:r w:rsidRPr="0022105A">
        <w:rPr>
          <w:rFonts w:ascii="Palatino" w:hAnsi="Palatino"/>
          <w:b/>
          <w:sz w:val="24"/>
          <w:lang w:val="fr-CA"/>
        </w:rPr>
        <w:t xml:space="preserve"> : </w:t>
      </w:r>
      <w:r w:rsidR="00BA763F" w:rsidRPr="0022105A">
        <w:rPr>
          <w:rFonts w:ascii="Palatino" w:hAnsi="Palatino"/>
          <w:b/>
          <w:sz w:val="24"/>
          <w:lang w:val="fr-CA"/>
        </w:rPr>
        <w:t>____________________</w:t>
      </w:r>
      <w:r w:rsidR="005A566D">
        <w:rPr>
          <w:rFonts w:ascii="Palatino" w:hAnsi="Palatino"/>
          <w:b/>
          <w:sz w:val="24"/>
          <w:lang w:val="fr-CA"/>
        </w:rPr>
        <w:t xml:space="preserve"> $</w:t>
      </w:r>
    </w:p>
    <w:p w14:paraId="264D20B0" w14:textId="77777777" w:rsidR="00BA763F" w:rsidRPr="0022105A" w:rsidRDefault="00BA763F" w:rsidP="001F5EC3">
      <w:pPr>
        <w:pStyle w:val="Paragraphedeliste"/>
        <w:ind w:left="1068"/>
        <w:rPr>
          <w:rFonts w:ascii="Palatino" w:hAnsi="Palatino"/>
          <w:b/>
          <w:sz w:val="24"/>
          <w:lang w:val="fr-CA"/>
        </w:rPr>
      </w:pPr>
    </w:p>
    <w:p w14:paraId="13415B4E" w14:textId="1CFA83E5" w:rsidR="00EC441F" w:rsidRPr="004C28BB" w:rsidRDefault="00EC441F" w:rsidP="001F5EC3">
      <w:pPr>
        <w:pStyle w:val="Paragraphedeliste"/>
        <w:ind w:left="1068"/>
        <w:rPr>
          <w:rFonts w:ascii="Palatino" w:hAnsi="Palatino"/>
          <w:b/>
          <w:color w:val="4F81BD"/>
          <w:sz w:val="24"/>
          <w:lang w:val="fr-CA"/>
        </w:rPr>
      </w:pPr>
      <w:r w:rsidRPr="004C28BB">
        <w:rPr>
          <w:rFonts w:ascii="Palatino" w:hAnsi="Palatino"/>
          <w:b/>
          <w:color w:val="4F81BD"/>
          <w:sz w:val="24"/>
          <w:lang w:val="fr-CA"/>
        </w:rPr>
        <w:t>(</w:t>
      </w:r>
      <w:r w:rsidRPr="004C28BB">
        <w:rPr>
          <w:rFonts w:ascii="Palatino" w:hAnsi="Palatino"/>
          <w:b/>
          <w:i/>
          <w:iCs/>
          <w:color w:val="4F81BD"/>
          <w:sz w:val="24"/>
          <w:lang w:val="fr-CA"/>
        </w:rPr>
        <w:t xml:space="preserve">Pour les demandes </w:t>
      </w:r>
      <w:r w:rsidR="000946A4" w:rsidRPr="004C28BB">
        <w:rPr>
          <w:rFonts w:ascii="Palatino" w:hAnsi="Palatino"/>
          <w:b/>
          <w:i/>
          <w:iCs/>
          <w:color w:val="4F81BD"/>
          <w:sz w:val="24"/>
          <w:lang w:val="fr-CA"/>
        </w:rPr>
        <w:t>autres qu’Hydro-Québec</w:t>
      </w:r>
      <w:r w:rsidRPr="004C28BB">
        <w:rPr>
          <w:rFonts w:ascii="Palatino" w:hAnsi="Palatino"/>
          <w:b/>
          <w:i/>
          <w:iCs/>
          <w:color w:val="4F81BD"/>
          <w:sz w:val="24"/>
          <w:lang w:val="fr-CA"/>
        </w:rPr>
        <w:t>)</w:t>
      </w:r>
    </w:p>
    <w:p w14:paraId="4D586F24" w14:textId="77777777" w:rsidR="00EC441F" w:rsidRPr="0022105A" w:rsidRDefault="00EC441F" w:rsidP="001F5EC3">
      <w:pPr>
        <w:pStyle w:val="Paragraphedeliste"/>
        <w:ind w:left="1068"/>
        <w:rPr>
          <w:rFonts w:ascii="Palatino" w:hAnsi="Palatino"/>
          <w:b/>
          <w:sz w:val="24"/>
          <w:lang w:val="fr-CA"/>
        </w:rPr>
      </w:pPr>
    </w:p>
    <w:p w14:paraId="54AC8D92" w14:textId="533805C4" w:rsidR="00EC441F" w:rsidRPr="0022105A" w:rsidRDefault="00EC441F" w:rsidP="001F5EC3">
      <w:pPr>
        <w:pStyle w:val="Paragraphedeliste"/>
        <w:ind w:left="1068"/>
        <w:rPr>
          <w:rFonts w:ascii="Palatino" w:hAnsi="Palatino"/>
          <w:b/>
          <w:sz w:val="24"/>
          <w:lang w:val="fr-CA"/>
        </w:rPr>
      </w:pPr>
      <w:r w:rsidRPr="0022105A">
        <w:rPr>
          <w:rFonts w:ascii="Palatino" w:hAnsi="Palatino"/>
          <w:b/>
          <w:sz w:val="24"/>
          <w:lang w:val="fr-CA"/>
        </w:rPr>
        <w:t>Montant du transfert bancaire requis pour débuter l’étude</w:t>
      </w:r>
      <w:r w:rsidR="0022105A">
        <w:rPr>
          <w:rFonts w:ascii="Palatino" w:hAnsi="Palatino"/>
          <w:b/>
          <w:sz w:val="24"/>
          <w:lang w:val="fr-CA"/>
        </w:rPr>
        <w:t xml:space="preserve"> </w:t>
      </w:r>
      <w:r w:rsidRPr="0022105A">
        <w:rPr>
          <w:rFonts w:ascii="Palatino" w:hAnsi="Palatino"/>
          <w:b/>
          <w:sz w:val="24"/>
          <w:lang w:val="fr-CA"/>
        </w:rPr>
        <w:t>:</w:t>
      </w:r>
      <w:r w:rsidR="0022105A">
        <w:rPr>
          <w:rFonts w:ascii="Palatino" w:hAnsi="Palatino"/>
          <w:b/>
          <w:sz w:val="24"/>
          <w:lang w:val="fr-CA"/>
        </w:rPr>
        <w:t xml:space="preserve"> </w:t>
      </w:r>
      <w:r w:rsidRPr="0022105A">
        <w:rPr>
          <w:rFonts w:ascii="Palatino" w:hAnsi="Palatino"/>
          <w:b/>
          <w:sz w:val="24"/>
          <w:lang w:val="fr-CA"/>
        </w:rPr>
        <w:t xml:space="preserve">___________$ incluant les taxes applicables (TPS et TVQ) </w:t>
      </w:r>
    </w:p>
    <w:p w14:paraId="7ABFFD8A" w14:textId="77777777" w:rsidR="00EC441F" w:rsidRPr="004C28BB" w:rsidRDefault="00EC441F" w:rsidP="001F5EC3">
      <w:pPr>
        <w:ind w:left="348" w:firstLine="708"/>
        <w:rPr>
          <w:rFonts w:ascii="Palatino" w:hAnsi="Palatino"/>
          <w:b/>
          <w:i/>
          <w:iCs/>
          <w:color w:val="4F81BD"/>
          <w:sz w:val="24"/>
          <w:u w:val="single"/>
        </w:rPr>
      </w:pPr>
      <w:r w:rsidRPr="004C28BB">
        <w:rPr>
          <w:rFonts w:ascii="Palatino" w:hAnsi="Palatino"/>
          <w:b/>
          <w:i/>
          <w:iCs/>
          <w:color w:val="4F81BD"/>
          <w:sz w:val="24"/>
          <w:u w:val="single"/>
        </w:rPr>
        <w:t xml:space="preserve">(Pour les demandes d’Hydro-Québec) </w:t>
      </w:r>
    </w:p>
    <w:p w14:paraId="326E9FBA" w14:textId="77777777" w:rsidR="00EC441F" w:rsidRPr="0022105A" w:rsidRDefault="00EC441F" w:rsidP="001F5EC3">
      <w:pPr>
        <w:ind w:left="348" w:firstLine="708"/>
        <w:rPr>
          <w:rFonts w:ascii="Palatino" w:hAnsi="Palatino"/>
          <w:b/>
          <w:sz w:val="24"/>
          <w:u w:val="single"/>
        </w:rPr>
      </w:pPr>
    </w:p>
    <w:p w14:paraId="58F28181" w14:textId="5508F31D" w:rsidR="00EC441F" w:rsidRPr="0022105A" w:rsidRDefault="00BA7867" w:rsidP="001F5EC3">
      <w:pPr>
        <w:pStyle w:val="Paragraphedeliste"/>
        <w:ind w:left="1068"/>
        <w:rPr>
          <w:rFonts w:ascii="Palatino" w:hAnsi="Palatino"/>
          <w:b/>
          <w:sz w:val="24"/>
          <w:szCs w:val="24"/>
          <w:lang w:val="fr-CA"/>
        </w:rPr>
      </w:pPr>
      <w:r w:rsidRPr="0022105A">
        <w:rPr>
          <w:rFonts w:ascii="Palatino" w:hAnsi="Palatino"/>
          <w:b/>
          <w:bCs/>
          <w:sz w:val="24"/>
          <w:szCs w:val="24"/>
          <w:lang w:val="fr-CA"/>
        </w:rPr>
        <w:t xml:space="preserve">Le </w:t>
      </w:r>
      <w:r w:rsidR="00F95CD3">
        <w:rPr>
          <w:rFonts w:ascii="Palatino" w:hAnsi="Palatino"/>
          <w:b/>
          <w:bCs/>
          <w:sz w:val="24"/>
          <w:szCs w:val="24"/>
          <w:lang w:val="fr-CA"/>
        </w:rPr>
        <w:t xml:space="preserve">coût réel </w:t>
      </w:r>
      <w:r w:rsidR="006D72CD" w:rsidRPr="0022105A">
        <w:rPr>
          <w:rFonts w:ascii="Palatino" w:hAnsi="Palatino"/>
          <w:b/>
          <w:bCs/>
          <w:sz w:val="24"/>
          <w:szCs w:val="24"/>
          <w:lang w:val="fr-CA"/>
        </w:rPr>
        <w:t xml:space="preserve">sera </w:t>
      </w:r>
      <w:r w:rsidR="00240D6C" w:rsidRPr="0022105A">
        <w:rPr>
          <w:rFonts w:ascii="Palatino" w:hAnsi="Palatino"/>
          <w:b/>
          <w:bCs/>
          <w:sz w:val="24"/>
          <w:szCs w:val="24"/>
          <w:lang w:val="fr-CA"/>
        </w:rPr>
        <w:t>imputé</w:t>
      </w:r>
      <w:r w:rsidR="006D72CD" w:rsidRPr="0022105A">
        <w:rPr>
          <w:rFonts w:ascii="Palatino" w:hAnsi="Palatino"/>
          <w:b/>
          <w:bCs/>
          <w:sz w:val="24"/>
          <w:szCs w:val="24"/>
          <w:lang w:val="fr-CA"/>
        </w:rPr>
        <w:t xml:space="preserve"> au </w:t>
      </w:r>
      <w:r w:rsidR="00EC441F" w:rsidRPr="0022105A">
        <w:rPr>
          <w:rFonts w:ascii="Palatino" w:hAnsi="Palatino"/>
          <w:b/>
          <w:sz w:val="24"/>
          <w:szCs w:val="24"/>
          <w:lang w:val="fr-CA"/>
        </w:rPr>
        <w:t>numéro d’OTP </w:t>
      </w:r>
      <w:r w:rsidR="006D72CD" w:rsidRPr="0022105A">
        <w:rPr>
          <w:rFonts w:ascii="Palatino" w:hAnsi="Palatino"/>
          <w:b/>
          <w:bCs/>
          <w:sz w:val="24"/>
          <w:szCs w:val="24"/>
          <w:lang w:val="fr-CA"/>
        </w:rPr>
        <w:t xml:space="preserve">suivant </w:t>
      </w:r>
      <w:r w:rsidR="00EC441F" w:rsidRPr="0022105A">
        <w:rPr>
          <w:rFonts w:ascii="Palatino" w:hAnsi="Palatino"/>
          <w:b/>
          <w:sz w:val="24"/>
          <w:szCs w:val="24"/>
          <w:lang w:val="fr-CA"/>
        </w:rPr>
        <w:t>: ___________________</w:t>
      </w:r>
    </w:p>
    <w:p w14:paraId="6646B879" w14:textId="77777777" w:rsidR="0033363A" w:rsidRPr="0022105A" w:rsidRDefault="0033363A" w:rsidP="00B02D0E">
      <w:pPr>
        <w:rPr>
          <w:rFonts w:ascii="Palatino" w:hAnsi="Palatino"/>
          <w:b/>
          <w:sz w:val="24"/>
        </w:rPr>
      </w:pPr>
    </w:p>
    <w:p w14:paraId="133CC8BE" w14:textId="72A73FEB" w:rsidR="0033363A" w:rsidRPr="004C28BB" w:rsidRDefault="00DB7F0A" w:rsidP="00DA05FE">
      <w:pPr>
        <w:pStyle w:val="Paragraphedeliste"/>
        <w:numPr>
          <w:ilvl w:val="0"/>
          <w:numId w:val="16"/>
        </w:numPr>
        <w:rPr>
          <w:rFonts w:ascii="Palatino" w:hAnsi="Palatino"/>
          <w:b/>
          <w:sz w:val="24"/>
          <w:lang w:val="fr-CA"/>
        </w:rPr>
      </w:pPr>
      <w:r w:rsidRPr="0022105A">
        <w:rPr>
          <w:rFonts w:ascii="Palatino" w:hAnsi="Palatino"/>
          <w:b/>
          <w:sz w:val="24"/>
          <w:lang w:val="fr-CA"/>
        </w:rPr>
        <w:t>Date visée pour la</w:t>
      </w:r>
      <w:r w:rsidR="0033363A" w:rsidRPr="0022105A">
        <w:rPr>
          <w:rFonts w:ascii="Palatino" w:hAnsi="Palatino"/>
          <w:b/>
          <w:sz w:val="24"/>
          <w:lang w:val="fr-CA"/>
        </w:rPr>
        <w:t xml:space="preserve"> livraison du rapport</w:t>
      </w:r>
      <w:r w:rsidR="00637789" w:rsidRPr="0022105A">
        <w:rPr>
          <w:rFonts w:ascii="Palatino" w:hAnsi="Palatino"/>
          <w:b/>
          <w:sz w:val="24"/>
          <w:lang w:val="fr-CA"/>
        </w:rPr>
        <w:t xml:space="preserve"> : </w:t>
      </w:r>
      <w:r w:rsidR="0031666E" w:rsidRPr="004C28BB">
        <w:rPr>
          <w:rFonts w:ascii="Palatino" w:hAnsi="Palatino"/>
          <w:b/>
          <w:sz w:val="24"/>
          <w:lang w:val="fr-CA"/>
        </w:rPr>
        <w:t>____________</w:t>
      </w:r>
    </w:p>
    <w:p w14:paraId="0BDFDC4A" w14:textId="77777777" w:rsidR="008514B7" w:rsidRPr="0022105A" w:rsidRDefault="008514B7" w:rsidP="009A1DB9">
      <w:pPr>
        <w:pStyle w:val="Paragraphedeliste"/>
        <w:rPr>
          <w:rFonts w:ascii="Palatino" w:hAnsi="Palatino"/>
          <w:b/>
          <w:sz w:val="24"/>
          <w:lang w:val="fr-CA"/>
        </w:rPr>
      </w:pPr>
    </w:p>
    <w:p w14:paraId="73227498" w14:textId="281029CF" w:rsidR="008514B7" w:rsidRPr="0022105A" w:rsidRDefault="00C733A6" w:rsidP="00DA05FE">
      <w:pPr>
        <w:pStyle w:val="Paragraphedeliste"/>
        <w:numPr>
          <w:ilvl w:val="0"/>
          <w:numId w:val="16"/>
        </w:numPr>
        <w:rPr>
          <w:rFonts w:ascii="Palatino" w:hAnsi="Palatino"/>
          <w:b/>
          <w:sz w:val="24"/>
          <w:lang w:val="fr-CA"/>
        </w:rPr>
      </w:pPr>
      <w:r w:rsidRPr="0022105A">
        <w:rPr>
          <w:rFonts w:ascii="Palatino" w:hAnsi="Palatino"/>
          <w:b/>
          <w:sz w:val="24"/>
          <w:lang w:val="fr-CA"/>
        </w:rPr>
        <w:t>D</w:t>
      </w:r>
      <w:r w:rsidR="009A1DB9" w:rsidRPr="0022105A">
        <w:rPr>
          <w:rFonts w:ascii="Palatino" w:hAnsi="Palatino"/>
          <w:b/>
          <w:sz w:val="24"/>
          <w:lang w:val="fr-CA"/>
        </w:rPr>
        <w:t>onnées techniques fournies par le client</w:t>
      </w:r>
      <w:r w:rsidR="00225885" w:rsidRPr="0022105A">
        <w:rPr>
          <w:rFonts w:ascii="Palatino" w:hAnsi="Palatino"/>
          <w:b/>
          <w:sz w:val="24"/>
          <w:lang w:val="fr-CA"/>
        </w:rPr>
        <w:t xml:space="preserve"> : </w:t>
      </w:r>
      <w:r w:rsidR="002A640F" w:rsidRPr="0022105A">
        <w:rPr>
          <w:rFonts w:ascii="Palatino" w:hAnsi="Palatino"/>
          <w:b/>
          <w:sz w:val="24"/>
          <w:lang w:val="fr-CA"/>
        </w:rPr>
        <w:t>formulaire</w:t>
      </w:r>
      <w:r w:rsidR="009A1DB9" w:rsidRPr="0022105A">
        <w:rPr>
          <w:rFonts w:ascii="Palatino" w:hAnsi="Palatino"/>
          <w:b/>
          <w:sz w:val="24"/>
          <w:lang w:val="fr-CA"/>
        </w:rPr>
        <w:t xml:space="preserve"> intitulé « </w:t>
      </w:r>
      <w:r w:rsidR="003733C8" w:rsidRPr="0022105A">
        <w:rPr>
          <w:rFonts w:ascii="Palatino" w:hAnsi="Palatino"/>
          <w:b/>
          <w:sz w:val="24"/>
          <w:lang w:val="fr-CA"/>
        </w:rPr>
        <w:t>Nom du producteur</w:t>
      </w:r>
      <w:r w:rsidR="009A1DB9" w:rsidRPr="0022105A">
        <w:rPr>
          <w:rFonts w:ascii="Palatino" w:hAnsi="Palatino"/>
          <w:b/>
          <w:sz w:val="24"/>
          <w:lang w:val="fr-CA"/>
        </w:rPr>
        <w:t>_Demande_étude_intégration_Formulaire_date.xlsx »</w:t>
      </w:r>
    </w:p>
    <w:p w14:paraId="58443563" w14:textId="77777777" w:rsidR="009A1DB9" w:rsidRPr="0022105A" w:rsidRDefault="009A1DB9" w:rsidP="001F5EC3">
      <w:pPr>
        <w:pStyle w:val="Paragraphedeliste"/>
        <w:rPr>
          <w:rFonts w:ascii="Palatino" w:hAnsi="Palatino"/>
          <w:b/>
          <w:sz w:val="24"/>
          <w:lang w:val="fr-CA"/>
        </w:rPr>
      </w:pPr>
    </w:p>
    <w:p w14:paraId="3AF4B157" w14:textId="25E0B128" w:rsidR="009A1DB9" w:rsidRDefault="00BA1E06" w:rsidP="00031631">
      <w:pPr>
        <w:pStyle w:val="Paragraphedeliste"/>
        <w:numPr>
          <w:ilvl w:val="0"/>
          <w:numId w:val="16"/>
        </w:numPr>
        <w:rPr>
          <w:rFonts w:ascii="Palatino" w:hAnsi="Palatino"/>
          <w:b/>
          <w:sz w:val="24"/>
          <w:lang w:val="fr-CA"/>
        </w:rPr>
      </w:pPr>
      <w:r w:rsidRPr="0022105A">
        <w:rPr>
          <w:rFonts w:ascii="Palatino" w:hAnsi="Palatino"/>
          <w:b/>
          <w:sz w:val="24"/>
          <w:lang w:val="fr-CA"/>
        </w:rPr>
        <w:lastRenderedPageBreak/>
        <w:t>S</w:t>
      </w:r>
      <w:r w:rsidR="009A1DB9" w:rsidRPr="0022105A">
        <w:rPr>
          <w:rFonts w:ascii="Palatino" w:hAnsi="Palatino"/>
          <w:b/>
          <w:sz w:val="24"/>
          <w:lang w:val="fr-CA"/>
        </w:rPr>
        <w:t>chéma unifilaire du poste de départ</w:t>
      </w:r>
      <w:bookmarkEnd w:id="0"/>
    </w:p>
    <w:p w14:paraId="3785369D" w14:textId="77777777" w:rsidR="006F6BAB" w:rsidRPr="004C28BB" w:rsidRDefault="006F6BAB" w:rsidP="004C28BB">
      <w:pPr>
        <w:pStyle w:val="Paragraphedeliste"/>
        <w:rPr>
          <w:rFonts w:ascii="Palatino" w:hAnsi="Palatino"/>
          <w:b/>
          <w:sz w:val="24"/>
          <w:lang w:val="fr-CA"/>
        </w:rPr>
      </w:pPr>
    </w:p>
    <w:p w14:paraId="22ABE537" w14:textId="18681E32" w:rsidR="009A1DB9" w:rsidRPr="0022105A" w:rsidRDefault="006F6BAB" w:rsidP="00031631">
      <w:pPr>
        <w:pStyle w:val="Paragraphedeliste"/>
        <w:numPr>
          <w:ilvl w:val="0"/>
          <w:numId w:val="16"/>
        </w:numPr>
        <w:rPr>
          <w:rFonts w:ascii="Palatino" w:hAnsi="Palatino"/>
          <w:b/>
          <w:sz w:val="24"/>
          <w:lang w:val="fr-CA"/>
        </w:rPr>
      </w:pPr>
      <w:r w:rsidRPr="00980795">
        <w:rPr>
          <w:rFonts w:ascii="Palatino" w:hAnsi="Palatino"/>
          <w:b/>
          <w:sz w:val="24"/>
          <w:lang w:val="fr-CA"/>
        </w:rPr>
        <w:t>Schéma de localisation d</w:t>
      </w:r>
      <w:r w:rsidR="00BC17D5" w:rsidRPr="00980795">
        <w:rPr>
          <w:rFonts w:ascii="Palatino" w:hAnsi="Palatino"/>
          <w:b/>
          <w:sz w:val="24"/>
          <w:lang w:val="fr-CA"/>
        </w:rPr>
        <w:t>u poste de départ et des éoliennes</w:t>
      </w:r>
    </w:p>
    <w:sectPr w:rsidR="009A1DB9" w:rsidRPr="0022105A" w:rsidSect="001F5EC3">
      <w:pgSz w:w="12240" w:h="15840" w:code="1"/>
      <w:pgMar w:top="1021" w:right="1440" w:bottom="720" w:left="1559" w:header="709" w:footer="709"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E275F" w14:textId="77777777" w:rsidR="00025804" w:rsidRDefault="00025804">
      <w:r>
        <w:separator/>
      </w:r>
    </w:p>
  </w:endnote>
  <w:endnote w:type="continuationSeparator" w:id="0">
    <w:p w14:paraId="596BD180" w14:textId="77777777" w:rsidR="00025804" w:rsidRDefault="00025804">
      <w:r>
        <w:continuationSeparator/>
      </w:r>
    </w:p>
  </w:endnote>
  <w:endnote w:type="continuationNotice" w:id="1">
    <w:p w14:paraId="77C67AE8" w14:textId="77777777" w:rsidR="00025804" w:rsidRDefault="000258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w:altName w:val="Book Antiqua"/>
    <w:panose1 w:val="00000000000000000000"/>
    <w:charset w:val="00"/>
    <w:family w:val="roman"/>
    <w:notTrueType/>
    <w:pitch w:val="variable"/>
    <w:sig w:usb0="00000003" w:usb1="00000000" w:usb2="00000000" w:usb3="00000000" w:csb0="00000001" w:csb1="00000000"/>
  </w:font>
  <w:font w:name="HQ_96">
    <w:panose1 w:val="000004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3708920"/>
      <w:docPartObj>
        <w:docPartGallery w:val="Page Numbers (Bottom of Page)"/>
        <w:docPartUnique/>
      </w:docPartObj>
    </w:sdtPr>
    <w:sdtEndPr/>
    <w:sdtContent>
      <w:p w14:paraId="1CC172DE" w14:textId="3683E975" w:rsidR="00980795" w:rsidRDefault="00980795">
        <w:pPr>
          <w:pStyle w:val="Pieddepage"/>
          <w:jc w:val="right"/>
        </w:pPr>
        <w:r>
          <w:fldChar w:fldCharType="begin"/>
        </w:r>
        <w:r>
          <w:instrText>PAGE   \* MERGEFORMAT</w:instrText>
        </w:r>
        <w:r>
          <w:fldChar w:fldCharType="separate"/>
        </w:r>
        <w:r>
          <w:rPr>
            <w:lang w:val="fr-FR"/>
          </w:rPr>
          <w:t>2</w:t>
        </w:r>
        <w:r>
          <w:fldChar w:fldCharType="end"/>
        </w:r>
        <w:r>
          <w:t>/7</w:t>
        </w:r>
      </w:p>
    </w:sdtContent>
  </w:sdt>
  <w:p w14:paraId="292B1E44" w14:textId="78271B46" w:rsidR="002D46F6" w:rsidRPr="00642CD2" w:rsidRDefault="002D46F6" w:rsidP="00642CD2">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B8209" w14:textId="77777777" w:rsidR="00025804" w:rsidRDefault="00025804">
      <w:r>
        <w:separator/>
      </w:r>
    </w:p>
  </w:footnote>
  <w:footnote w:type="continuationSeparator" w:id="0">
    <w:p w14:paraId="387761D1" w14:textId="77777777" w:rsidR="00025804" w:rsidRDefault="00025804">
      <w:r>
        <w:continuationSeparator/>
      </w:r>
    </w:p>
  </w:footnote>
  <w:footnote w:type="continuationNotice" w:id="1">
    <w:p w14:paraId="5D46B786" w14:textId="77777777" w:rsidR="00025804" w:rsidRDefault="00025804"/>
  </w:footnote>
  <w:footnote w:id="2">
    <w:p w14:paraId="75160AB0" w14:textId="40E4385D" w:rsidR="00C817DB" w:rsidRDefault="00C817DB">
      <w:pPr>
        <w:pStyle w:val="Notedebasdepage"/>
      </w:pPr>
      <w:r>
        <w:rPr>
          <w:rStyle w:val="Appelnotedebasdep"/>
        </w:rPr>
        <w:footnoteRef/>
      </w:r>
      <w:r>
        <w:t xml:space="preserve"> Demande complète, tel que défini dans les Tarifs et conditions de</w:t>
      </w:r>
      <w:r w:rsidR="00014A34">
        <w:t>s</w:t>
      </w:r>
      <w:r>
        <w:t xml:space="preserve"> services de transport d’Hydro-Québec</w:t>
      </w:r>
      <w:r w:rsidR="00A33304">
        <w:t xml:space="preserve">. </w:t>
      </w:r>
    </w:p>
  </w:footnote>
  <w:footnote w:id="3">
    <w:p w14:paraId="034469AB" w14:textId="1193C672" w:rsidR="002D46F6" w:rsidRDefault="002D46F6">
      <w:pPr>
        <w:pStyle w:val="Notedebasdepage"/>
      </w:pPr>
      <w:r>
        <w:rPr>
          <w:rStyle w:val="Appelnotedebasdep"/>
        </w:rPr>
        <w:footnoteRef/>
      </w:r>
      <w:r w:rsidR="00E54464">
        <w:t xml:space="preserve"> </w:t>
      </w:r>
      <w:r w:rsidR="00D90ACB">
        <w:t xml:space="preserve">Voir le Tableau 1 de l’article 4 des </w:t>
      </w:r>
      <w:hyperlink r:id="rId1" w:history="1">
        <w:r w:rsidR="00D90ACB" w:rsidRPr="009308BF">
          <w:rPr>
            <w:rStyle w:val="Hyperlien"/>
            <w:i/>
          </w:rPr>
          <w:t>Exigences techniques de raccordement de centrales au réseau de transport d’Hydro-Québec</w:t>
        </w:r>
      </w:hyperlink>
      <w:r w:rsidR="00D90ACB">
        <w:t xml:space="preserve"> pour en savoir davantage sur le contenu de l’</w:t>
      </w:r>
      <w:r w:rsidR="005D4E7C">
        <w:t>é</w:t>
      </w:r>
      <w:r w:rsidR="00D90ACB">
        <w:t>tude d’intégration.</w:t>
      </w:r>
      <w:r>
        <w:t xml:space="preserve"> </w:t>
      </w:r>
    </w:p>
  </w:footnote>
  <w:footnote w:id="4">
    <w:p w14:paraId="46940359" w14:textId="1C961442" w:rsidR="00056031" w:rsidRDefault="00056031">
      <w:pPr>
        <w:pStyle w:val="Notedebasdepage"/>
      </w:pPr>
      <w:r>
        <w:rPr>
          <w:rStyle w:val="Appelnotedebasdep"/>
        </w:rPr>
        <w:footnoteRef/>
      </w:r>
      <w:r>
        <w:t xml:space="preserve"> </w:t>
      </w:r>
      <w:r w:rsidR="0040575A">
        <w:t>La dernière version d</w:t>
      </w:r>
      <w:r w:rsidR="00355A13">
        <w:t>e ce</w:t>
      </w:r>
      <w:r w:rsidR="0040575A">
        <w:t xml:space="preserve"> </w:t>
      </w:r>
      <w:r w:rsidRPr="00400062">
        <w:t xml:space="preserve">document </w:t>
      </w:r>
      <w:r w:rsidR="00355A13">
        <w:t>est disponible</w:t>
      </w:r>
      <w:r>
        <w:t xml:space="preserve"> </w:t>
      </w:r>
      <w:r w:rsidRPr="00400062">
        <w:t xml:space="preserve">à l’adresse </w:t>
      </w:r>
      <w:hyperlink r:id="rId2" w:history="1">
        <w:r w:rsidRPr="00400062">
          <w:rPr>
            <w:rStyle w:val="Hyperlien"/>
          </w:rPr>
          <w:t>OATI OASIS</w:t>
        </w:r>
      </w:hyperlink>
      <w:r>
        <w:t xml:space="preserve">, </w:t>
      </w:r>
      <w:r w:rsidR="00FA690A">
        <w:t>dans l’</w:t>
      </w:r>
      <w:r>
        <w:t>onglet Tarifs et Conditions</w:t>
      </w:r>
    </w:p>
  </w:footnote>
  <w:footnote w:id="5">
    <w:p w14:paraId="4D64A53F" w14:textId="78675AAE" w:rsidR="00D90ACB" w:rsidRDefault="00D90ACB" w:rsidP="00D90ACB">
      <w:pPr>
        <w:pStyle w:val="Notedebasdepage"/>
      </w:pPr>
      <w:r>
        <w:rPr>
          <w:rStyle w:val="Appelnotedebasdep"/>
        </w:rPr>
        <w:footnoteRef/>
      </w:r>
      <w:r>
        <w:t xml:space="preserve"> </w:t>
      </w:r>
      <w:r w:rsidRPr="009B02DC">
        <w:t>Selon les décisions D-2016-086 et D-2016-091 de la Régie de l’énergie</w:t>
      </w:r>
      <w:r w:rsidR="004037D0">
        <w:t>.</w:t>
      </w:r>
    </w:p>
  </w:footnote>
  <w:footnote w:id="6">
    <w:p w14:paraId="1ED38AB3" w14:textId="77777777" w:rsidR="00043625" w:rsidRDefault="00043625" w:rsidP="00043625">
      <w:pPr>
        <w:pStyle w:val="Notedebasdepage"/>
        <w:spacing w:before="120"/>
        <w:ind w:left="142" w:hanging="142"/>
      </w:pPr>
      <w:r w:rsidRPr="004F0467">
        <w:rPr>
          <w:rStyle w:val="Appelnotedebasdep"/>
        </w:rPr>
        <w:footnoteRef/>
      </w:r>
      <w:r w:rsidRPr="004F0467">
        <w:t xml:space="preserve"> Une modification admissible est une modification qui ne change pas substantiellement la demande du producteur au sens de l’article 12.A3 des </w:t>
      </w:r>
      <w:r w:rsidRPr="004F0467">
        <w:rPr>
          <w:i/>
        </w:rPr>
        <w:t>Tarifs et conditions des services de transport d’Hydro-Québec</w:t>
      </w:r>
      <w:r w:rsidRPr="004F0467">
        <w:t xml:space="preserve"> comme le serait notamment, et sans s’y limiter, une modification touchant la localisation du projet, la puissance maximale à transporter, la tension nominale au point de raccordement ou certaines caractéristiques des équipements de production. Une modification substantielle du projet sera traitée comme une nouvelle demande et celle-ci se verra attribuer une place dans la séquence des études d’impact correspondant à la date de dépôt de la demande complète du projet ainsi modifié.</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22818" w14:textId="5D76FD9D" w:rsidR="00EB3E7F" w:rsidRDefault="00EB3E7F">
    <w:pPr>
      <w:pStyle w:val="En-tte"/>
    </w:pPr>
    <w:r>
      <w:rPr>
        <w:noProof/>
      </w:rPr>
      <mc:AlternateContent>
        <mc:Choice Requires="wps">
          <w:drawing>
            <wp:anchor distT="0" distB="0" distL="0" distR="0" simplePos="0" relativeHeight="251658241" behindDoc="0" locked="0" layoutInCell="1" allowOverlap="1" wp14:anchorId="38EC5CE8" wp14:editId="201083B5">
              <wp:simplePos x="635" y="635"/>
              <wp:positionH relativeFrom="page">
                <wp:align>right</wp:align>
              </wp:positionH>
              <wp:positionV relativeFrom="page">
                <wp:align>top</wp:align>
              </wp:positionV>
              <wp:extent cx="708660" cy="376555"/>
              <wp:effectExtent l="0" t="0" r="0" b="4445"/>
              <wp:wrapNone/>
              <wp:docPr id="647880763" name="Zone de texte 3" descr="Intern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08660" cy="376555"/>
                      </a:xfrm>
                      <a:prstGeom prst="rect">
                        <a:avLst/>
                      </a:prstGeom>
                      <a:noFill/>
                      <a:ln>
                        <a:noFill/>
                      </a:ln>
                    </wps:spPr>
                    <wps:txbx>
                      <w:txbxContent>
                        <w:p w14:paraId="35D9407B" w14:textId="6A8B6E4C" w:rsidR="00EB3E7F" w:rsidRPr="00EB3E7F" w:rsidRDefault="00EB3E7F" w:rsidP="00EB3E7F">
                          <w:pPr>
                            <w:rPr>
                              <w:rFonts w:ascii="Calibri" w:eastAsia="Calibri" w:hAnsi="Calibri" w:cs="Calibri"/>
                              <w:noProof/>
                              <w:color w:val="000000"/>
                              <w:sz w:val="24"/>
                              <w:szCs w:val="24"/>
                            </w:rPr>
                          </w:pPr>
                          <w:r w:rsidRPr="00EB3E7F">
                            <w:rPr>
                              <w:rFonts w:ascii="Calibri" w:eastAsia="Calibri" w:hAnsi="Calibri" w:cs="Calibri"/>
                              <w:noProof/>
                              <w:color w:val="000000"/>
                              <w:sz w:val="24"/>
                              <w:szCs w:val="24"/>
                            </w:rPr>
                            <w:t>Interne</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38EC5CE8" id="_x0000_t202" coordsize="21600,21600" o:spt="202" path="m,l,21600r21600,l21600,xe">
              <v:stroke joinstyle="miter"/>
              <v:path gradientshapeok="t" o:connecttype="rect"/>
            </v:shapetype>
            <v:shape id="Zone de texte 3" o:spid="_x0000_s1026" type="#_x0000_t202" alt="Interne" style="position:absolute;margin-left:4.6pt;margin-top:0;width:55.8pt;height:29.65pt;z-index:251658241;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" filled="f" stroked="f">
              <v:textbox style="mso-fit-shape-to-text:t" inset="0,15pt,20pt,0">
                <w:txbxContent>
                  <w:p w14:paraId="35D9407B" w14:textId="6A8B6E4C" w:rsidR="00EB3E7F" w:rsidRPr="00EB3E7F" w:rsidRDefault="00EB3E7F" w:rsidP="00EB3E7F">
                    <w:pPr>
                      <w:rPr>
                        <w:rFonts w:ascii="Calibri" w:eastAsia="Calibri" w:hAnsi="Calibri" w:cs="Calibri"/>
                        <w:noProof/>
                        <w:color w:val="000000"/>
                        <w:sz w:val="24"/>
                        <w:szCs w:val="24"/>
                      </w:rPr>
                    </w:pPr>
                    <w:r w:rsidRPr="00EB3E7F">
                      <w:rPr>
                        <w:rFonts w:ascii="Calibri" w:eastAsia="Calibri" w:hAnsi="Calibri" w:cs="Calibri"/>
                        <w:noProof/>
                        <w:color w:val="000000"/>
                        <w:sz w:val="24"/>
                        <w:szCs w:val="24"/>
                      </w:rPr>
                      <w:t>Interne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47E6D" w14:textId="7F72C9BC" w:rsidR="00EB3E7F" w:rsidRDefault="00EB3E7F">
    <w:pPr>
      <w:pStyle w:val="En-tte"/>
    </w:pPr>
    <w:r>
      <w:rPr>
        <w:noProof/>
      </w:rPr>
      <mc:AlternateContent>
        <mc:Choice Requires="wps">
          <w:drawing>
            <wp:anchor distT="0" distB="0" distL="0" distR="0" simplePos="0" relativeHeight="251658242" behindDoc="0" locked="0" layoutInCell="1" allowOverlap="1" wp14:anchorId="71B23BFD" wp14:editId="34037778">
              <wp:simplePos x="1428750" y="447675"/>
              <wp:positionH relativeFrom="page">
                <wp:align>right</wp:align>
              </wp:positionH>
              <wp:positionV relativeFrom="page">
                <wp:align>top</wp:align>
              </wp:positionV>
              <wp:extent cx="708660" cy="376555"/>
              <wp:effectExtent l="0" t="0" r="0" b="4445"/>
              <wp:wrapNone/>
              <wp:docPr id="458732143" name="Zone de texte 4" descr="Intern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08660" cy="376555"/>
                      </a:xfrm>
                      <a:prstGeom prst="rect">
                        <a:avLst/>
                      </a:prstGeom>
                      <a:noFill/>
                      <a:ln>
                        <a:noFill/>
                      </a:ln>
                    </wps:spPr>
                    <wps:txbx>
                      <w:txbxContent>
                        <w:p w14:paraId="4DD95940" w14:textId="23C671B3" w:rsidR="00EB3E7F" w:rsidRPr="00EB3E7F" w:rsidRDefault="008445B7" w:rsidP="00EB3E7F">
                          <w:pPr>
                            <w:rPr>
                              <w:rFonts w:ascii="Calibri" w:eastAsia="Calibri" w:hAnsi="Calibri" w:cs="Calibri"/>
                              <w:noProof/>
                              <w:color w:val="000000"/>
                              <w:sz w:val="24"/>
                              <w:szCs w:val="24"/>
                            </w:rPr>
                          </w:pPr>
                          <w:r>
                            <w:rPr>
                              <w:rFonts w:ascii="Calibri" w:eastAsia="Calibri" w:hAnsi="Calibri" w:cs="Calibri"/>
                              <w:noProof/>
                              <w:color w:val="000000"/>
                              <w:sz w:val="24"/>
                              <w:szCs w:val="24"/>
                            </w:rPr>
                            <w:t>Public</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71B23BFD" id="_x0000_t202" coordsize="21600,21600" o:spt="202" path="m,l,21600r21600,l21600,xe">
              <v:stroke joinstyle="miter"/>
              <v:path gradientshapeok="t" o:connecttype="rect"/>
            </v:shapetype>
            <v:shape id="Zone de texte 4" o:spid="_x0000_s1027" type="#_x0000_t202" alt="Interne" style="position:absolute;margin-left:4.6pt;margin-top:0;width:55.8pt;height:29.65pt;z-index:251658242;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" filled="f" stroked="f">
              <v:textbox style="mso-fit-shape-to-text:t" inset="0,15pt,20pt,0">
                <w:txbxContent>
                  <w:p w14:paraId="4DD95940" w14:textId="23C671B3" w:rsidR="00EB3E7F" w:rsidRPr="00EB3E7F" w:rsidRDefault="008445B7" w:rsidP="00EB3E7F">
                    <w:pPr>
                      <w:rPr>
                        <w:rFonts w:ascii="Calibri" w:eastAsia="Calibri" w:hAnsi="Calibri" w:cs="Calibri"/>
                        <w:noProof/>
                        <w:color w:val="000000"/>
                        <w:sz w:val="24"/>
                        <w:szCs w:val="24"/>
                      </w:rPr>
                    </w:pPr>
                    <w:r>
                      <w:rPr>
                        <w:rFonts w:ascii="Calibri" w:eastAsia="Calibri" w:hAnsi="Calibri" w:cs="Calibri"/>
                        <w:noProof/>
                        <w:color w:val="000000"/>
                        <w:sz w:val="24"/>
                        <w:szCs w:val="24"/>
                      </w:rPr>
                      <w:t>Public</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CEF55" w14:textId="2AF51CEA" w:rsidR="00EB3E7F" w:rsidRDefault="00EB3E7F">
    <w:pPr>
      <w:pStyle w:val="En-tte"/>
    </w:pPr>
    <w:r>
      <w:rPr>
        <w:noProof/>
      </w:rPr>
      <mc:AlternateContent>
        <mc:Choice Requires="wps">
          <w:drawing>
            <wp:anchor distT="0" distB="0" distL="0" distR="0" simplePos="0" relativeHeight="251658240" behindDoc="0" locked="0" layoutInCell="1" allowOverlap="1" wp14:anchorId="18630FA8" wp14:editId="30F4873C">
              <wp:simplePos x="635" y="635"/>
              <wp:positionH relativeFrom="page">
                <wp:align>right</wp:align>
              </wp:positionH>
              <wp:positionV relativeFrom="page">
                <wp:align>top</wp:align>
              </wp:positionV>
              <wp:extent cx="708660" cy="376555"/>
              <wp:effectExtent l="0" t="0" r="0" b="4445"/>
              <wp:wrapNone/>
              <wp:docPr id="1404662113" name="Zone de texte 2" descr="Intern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08660" cy="376555"/>
                      </a:xfrm>
                      <a:prstGeom prst="rect">
                        <a:avLst/>
                      </a:prstGeom>
                      <a:noFill/>
                      <a:ln>
                        <a:noFill/>
                      </a:ln>
                    </wps:spPr>
                    <wps:txbx>
                      <w:txbxContent>
                        <w:p w14:paraId="7E33225F" w14:textId="0ABA8170" w:rsidR="00EB3E7F" w:rsidRPr="00EB3E7F" w:rsidRDefault="00EB3E7F" w:rsidP="00EB3E7F">
                          <w:pPr>
                            <w:rPr>
                              <w:rFonts w:ascii="Calibri" w:eastAsia="Calibri" w:hAnsi="Calibri" w:cs="Calibri"/>
                              <w:noProof/>
                              <w:color w:val="000000"/>
                              <w:sz w:val="24"/>
                              <w:szCs w:val="24"/>
                            </w:rPr>
                          </w:pPr>
                          <w:r w:rsidRPr="00EB3E7F">
                            <w:rPr>
                              <w:rFonts w:ascii="Calibri" w:eastAsia="Calibri" w:hAnsi="Calibri" w:cs="Calibri"/>
                              <w:noProof/>
                              <w:color w:val="000000"/>
                              <w:sz w:val="24"/>
                              <w:szCs w:val="24"/>
                            </w:rPr>
                            <w:t>Interne</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8630FA8" id="_x0000_t202" coordsize="21600,21600" o:spt="202" path="m,l,21600r21600,l21600,xe">
              <v:stroke joinstyle="miter"/>
              <v:path gradientshapeok="t" o:connecttype="rect"/>
            </v:shapetype>
            <v:shape id="Zone de texte 2" o:spid="_x0000_s1028" type="#_x0000_t202" alt="Interne" style="position:absolute;margin-left:4.6pt;margin-top:0;width:55.8pt;height:29.6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" filled="f" stroked="f">
              <v:textbox style="mso-fit-shape-to-text:t" inset="0,15pt,20pt,0">
                <w:txbxContent>
                  <w:p w14:paraId="7E33225F" w14:textId="0ABA8170" w:rsidR="00EB3E7F" w:rsidRPr="00EB3E7F" w:rsidRDefault="00EB3E7F" w:rsidP="00EB3E7F">
                    <w:pPr>
                      <w:rPr>
                        <w:rFonts w:ascii="Calibri" w:eastAsia="Calibri" w:hAnsi="Calibri" w:cs="Calibri"/>
                        <w:noProof/>
                        <w:color w:val="000000"/>
                        <w:sz w:val="24"/>
                        <w:szCs w:val="24"/>
                      </w:rPr>
                    </w:pPr>
                    <w:r w:rsidRPr="00EB3E7F">
                      <w:rPr>
                        <w:rFonts w:ascii="Calibri" w:eastAsia="Calibri" w:hAnsi="Calibri" w:cs="Calibri"/>
                        <w:noProof/>
                        <w:color w:val="000000"/>
                        <w:sz w:val="24"/>
                        <w:szCs w:val="24"/>
                      </w:rPr>
                      <w:t>Interne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1B8AAD0"/>
    <w:lvl w:ilvl="0">
      <w:numFmt w:val="bullet"/>
      <w:lvlText w:val="*"/>
      <w:lvlJc w:val="left"/>
    </w:lvl>
  </w:abstractNum>
  <w:abstractNum w:abstractNumId="1" w15:restartNumberingAfterBreak="0">
    <w:nsid w:val="17653D3A"/>
    <w:multiLevelType w:val="hybridMultilevel"/>
    <w:tmpl w:val="DE5CEAA6"/>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3AC2C60"/>
    <w:multiLevelType w:val="hybridMultilevel"/>
    <w:tmpl w:val="86AC1768"/>
    <w:lvl w:ilvl="0" w:tplc="0C0C001B">
      <w:start w:val="1"/>
      <w:numFmt w:val="lowerRoman"/>
      <w:lvlText w:val="%1."/>
      <w:lvlJc w:val="right"/>
      <w:pPr>
        <w:ind w:left="1440" w:hanging="360"/>
      </w:pPr>
    </w:lvl>
    <w:lvl w:ilvl="1" w:tplc="0C0C0019">
      <w:start w:val="1"/>
      <w:numFmt w:val="lowerLetter"/>
      <w:lvlText w:val="%2."/>
      <w:lvlJc w:val="left"/>
      <w:pPr>
        <w:ind w:left="2160" w:hanging="360"/>
      </w:pPr>
    </w:lvl>
    <w:lvl w:ilvl="2" w:tplc="0C0C001B">
      <w:start w:val="1"/>
      <w:numFmt w:val="lowerRoman"/>
      <w:lvlText w:val="%3."/>
      <w:lvlJc w:val="right"/>
      <w:pPr>
        <w:ind w:left="2880" w:hanging="180"/>
      </w:p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abstractNum w:abstractNumId="3" w15:restartNumberingAfterBreak="0">
    <w:nsid w:val="2B2C47B8"/>
    <w:multiLevelType w:val="hybridMultilevel"/>
    <w:tmpl w:val="CCB0C36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B6034CD"/>
    <w:multiLevelType w:val="hybridMultilevel"/>
    <w:tmpl w:val="FD429B5A"/>
    <w:lvl w:ilvl="0" w:tplc="0C0C000F">
      <w:start w:val="1"/>
      <w:numFmt w:val="decimal"/>
      <w:lvlText w:val="%1."/>
      <w:lvlJc w:val="left"/>
      <w:pPr>
        <w:tabs>
          <w:tab w:val="num" w:pos="720"/>
        </w:tabs>
        <w:ind w:left="720" w:hanging="360"/>
      </w:pPr>
      <w:rPr>
        <w:rFonts w:hint="default"/>
      </w:rPr>
    </w:lvl>
    <w:lvl w:ilvl="1" w:tplc="0C0C0019" w:tentative="1">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5" w15:restartNumberingAfterBreak="0">
    <w:nsid w:val="2C97465C"/>
    <w:multiLevelType w:val="hybridMultilevel"/>
    <w:tmpl w:val="B466400C"/>
    <w:lvl w:ilvl="0" w:tplc="0C0C000F">
      <w:start w:val="1"/>
      <w:numFmt w:val="decimal"/>
      <w:lvlText w:val="%1."/>
      <w:lvlJc w:val="left"/>
      <w:pPr>
        <w:tabs>
          <w:tab w:val="num" w:pos="720"/>
        </w:tabs>
        <w:ind w:left="720" w:hanging="360"/>
      </w:pPr>
      <w:rPr>
        <w:rFonts w:hint="default"/>
      </w:rPr>
    </w:lvl>
    <w:lvl w:ilvl="1" w:tplc="0C0C0019" w:tentative="1">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6" w15:restartNumberingAfterBreak="0">
    <w:nsid w:val="3A796787"/>
    <w:multiLevelType w:val="hybridMultilevel"/>
    <w:tmpl w:val="DD28E6A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3B0D1AB7"/>
    <w:multiLevelType w:val="hybridMultilevel"/>
    <w:tmpl w:val="48D800E2"/>
    <w:lvl w:ilvl="0" w:tplc="81A03A12">
      <w:start w:val="2"/>
      <w:numFmt w:val="upperLetter"/>
      <w:lvlText w:val="%1)"/>
      <w:lvlJc w:val="left"/>
      <w:pPr>
        <w:tabs>
          <w:tab w:val="num" w:pos="720"/>
        </w:tabs>
        <w:ind w:left="720" w:hanging="360"/>
      </w:pPr>
      <w:rPr>
        <w:rFonts w:hint="default"/>
      </w:rPr>
    </w:lvl>
    <w:lvl w:ilvl="1" w:tplc="0C0C0019" w:tentative="1">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8" w15:restartNumberingAfterBreak="0">
    <w:nsid w:val="3B461B12"/>
    <w:multiLevelType w:val="hybridMultilevel"/>
    <w:tmpl w:val="587AB332"/>
    <w:lvl w:ilvl="0" w:tplc="06B25A80">
      <w:start w:val="1"/>
      <w:numFmt w:val="bullet"/>
      <w:lvlText w:val=""/>
      <w:lvlJc w:val="left"/>
      <w:pPr>
        <w:tabs>
          <w:tab w:val="num" w:pos="1068"/>
        </w:tabs>
        <w:ind w:left="1068"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7F26288"/>
    <w:multiLevelType w:val="hybridMultilevel"/>
    <w:tmpl w:val="9DCACAA2"/>
    <w:lvl w:ilvl="0" w:tplc="2258FA5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0918D8"/>
    <w:multiLevelType w:val="hybridMultilevel"/>
    <w:tmpl w:val="9184E748"/>
    <w:lvl w:ilvl="0" w:tplc="0C0C0001">
      <w:start w:val="1"/>
      <w:numFmt w:val="bullet"/>
      <w:lvlText w:val=""/>
      <w:lvlJc w:val="left"/>
      <w:pPr>
        <w:ind w:left="6780" w:hanging="360"/>
      </w:pPr>
      <w:rPr>
        <w:rFonts w:ascii="Symbol" w:hAnsi="Symbol" w:hint="default"/>
      </w:rPr>
    </w:lvl>
    <w:lvl w:ilvl="1" w:tplc="0C0C0003">
      <w:start w:val="1"/>
      <w:numFmt w:val="bullet"/>
      <w:lvlText w:val="o"/>
      <w:lvlJc w:val="left"/>
      <w:pPr>
        <w:ind w:left="7500" w:hanging="360"/>
      </w:pPr>
      <w:rPr>
        <w:rFonts w:ascii="Courier New" w:hAnsi="Courier New" w:cs="Courier New" w:hint="default"/>
      </w:rPr>
    </w:lvl>
    <w:lvl w:ilvl="2" w:tplc="0C0C0005" w:tentative="1">
      <w:start w:val="1"/>
      <w:numFmt w:val="bullet"/>
      <w:lvlText w:val=""/>
      <w:lvlJc w:val="left"/>
      <w:pPr>
        <w:ind w:left="8220" w:hanging="360"/>
      </w:pPr>
      <w:rPr>
        <w:rFonts w:ascii="Wingdings" w:hAnsi="Wingdings" w:hint="default"/>
      </w:rPr>
    </w:lvl>
    <w:lvl w:ilvl="3" w:tplc="0C0C0001" w:tentative="1">
      <w:start w:val="1"/>
      <w:numFmt w:val="bullet"/>
      <w:lvlText w:val=""/>
      <w:lvlJc w:val="left"/>
      <w:pPr>
        <w:ind w:left="8940" w:hanging="360"/>
      </w:pPr>
      <w:rPr>
        <w:rFonts w:ascii="Symbol" w:hAnsi="Symbol" w:hint="default"/>
      </w:rPr>
    </w:lvl>
    <w:lvl w:ilvl="4" w:tplc="0C0C0003" w:tentative="1">
      <w:start w:val="1"/>
      <w:numFmt w:val="bullet"/>
      <w:lvlText w:val="o"/>
      <w:lvlJc w:val="left"/>
      <w:pPr>
        <w:ind w:left="9660" w:hanging="360"/>
      </w:pPr>
      <w:rPr>
        <w:rFonts w:ascii="Courier New" w:hAnsi="Courier New" w:cs="Courier New" w:hint="default"/>
      </w:rPr>
    </w:lvl>
    <w:lvl w:ilvl="5" w:tplc="0C0C0005" w:tentative="1">
      <w:start w:val="1"/>
      <w:numFmt w:val="bullet"/>
      <w:lvlText w:val=""/>
      <w:lvlJc w:val="left"/>
      <w:pPr>
        <w:ind w:left="10380" w:hanging="360"/>
      </w:pPr>
      <w:rPr>
        <w:rFonts w:ascii="Wingdings" w:hAnsi="Wingdings" w:hint="default"/>
      </w:rPr>
    </w:lvl>
    <w:lvl w:ilvl="6" w:tplc="0C0C0001" w:tentative="1">
      <w:start w:val="1"/>
      <w:numFmt w:val="bullet"/>
      <w:lvlText w:val=""/>
      <w:lvlJc w:val="left"/>
      <w:pPr>
        <w:ind w:left="11100" w:hanging="360"/>
      </w:pPr>
      <w:rPr>
        <w:rFonts w:ascii="Symbol" w:hAnsi="Symbol" w:hint="default"/>
      </w:rPr>
    </w:lvl>
    <w:lvl w:ilvl="7" w:tplc="0C0C0003" w:tentative="1">
      <w:start w:val="1"/>
      <w:numFmt w:val="bullet"/>
      <w:lvlText w:val="o"/>
      <w:lvlJc w:val="left"/>
      <w:pPr>
        <w:ind w:left="11820" w:hanging="360"/>
      </w:pPr>
      <w:rPr>
        <w:rFonts w:ascii="Courier New" w:hAnsi="Courier New" w:cs="Courier New" w:hint="default"/>
      </w:rPr>
    </w:lvl>
    <w:lvl w:ilvl="8" w:tplc="0C0C0005" w:tentative="1">
      <w:start w:val="1"/>
      <w:numFmt w:val="bullet"/>
      <w:lvlText w:val=""/>
      <w:lvlJc w:val="left"/>
      <w:pPr>
        <w:ind w:left="12540" w:hanging="360"/>
      </w:pPr>
      <w:rPr>
        <w:rFonts w:ascii="Wingdings" w:hAnsi="Wingdings" w:hint="default"/>
      </w:rPr>
    </w:lvl>
  </w:abstractNum>
  <w:abstractNum w:abstractNumId="11" w15:restartNumberingAfterBreak="0">
    <w:nsid w:val="601016A6"/>
    <w:multiLevelType w:val="hybridMultilevel"/>
    <w:tmpl w:val="07C8EC54"/>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F7C2926"/>
    <w:multiLevelType w:val="hybridMultilevel"/>
    <w:tmpl w:val="C7442AE6"/>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25869BF"/>
    <w:multiLevelType w:val="hybridMultilevel"/>
    <w:tmpl w:val="3ABE1E7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77AB2E32"/>
    <w:multiLevelType w:val="hybridMultilevel"/>
    <w:tmpl w:val="F0102A5C"/>
    <w:lvl w:ilvl="0" w:tplc="0C0C0017">
      <w:start w:val="1"/>
      <w:numFmt w:val="lowerLetter"/>
      <w:lvlText w:val="%1)"/>
      <w:lvlJc w:val="left"/>
      <w:pPr>
        <w:ind w:left="720" w:hanging="360"/>
      </w:pPr>
    </w:lvl>
    <w:lvl w:ilvl="1" w:tplc="0C0C001B">
      <w:start w:val="1"/>
      <w:numFmt w:val="lowerRoman"/>
      <w:lvlText w:val="%2."/>
      <w:lvlJc w:val="righ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 w15:restartNumberingAfterBreak="0">
    <w:nsid w:val="7F621499"/>
    <w:multiLevelType w:val="hybridMultilevel"/>
    <w:tmpl w:val="6270E6BA"/>
    <w:lvl w:ilvl="0" w:tplc="63982074">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16cid:durableId="1375887068">
    <w:abstractNumId w:val="0"/>
    <w:lvlOverride w:ilvl="0">
      <w:lvl w:ilvl="0">
        <w:start w:val="1"/>
        <w:numFmt w:val="bullet"/>
        <w:lvlText w:val=""/>
        <w:legacy w:legacy="1" w:legacySpace="0" w:legacyIndent="283"/>
        <w:lvlJc w:val="left"/>
        <w:pPr>
          <w:ind w:left="991" w:hanging="283"/>
        </w:pPr>
        <w:rPr>
          <w:rFonts w:ascii="Symbol" w:hAnsi="Symbol" w:hint="default"/>
        </w:rPr>
      </w:lvl>
    </w:lvlOverride>
  </w:num>
  <w:num w:numId="2" w16cid:durableId="1315063578">
    <w:abstractNumId w:val="5"/>
  </w:num>
  <w:num w:numId="3" w16cid:durableId="627857199">
    <w:abstractNumId w:val="4"/>
  </w:num>
  <w:num w:numId="4" w16cid:durableId="1759516271">
    <w:abstractNumId w:val="7"/>
  </w:num>
  <w:num w:numId="5" w16cid:durableId="284624212">
    <w:abstractNumId w:val="11"/>
  </w:num>
  <w:num w:numId="6" w16cid:durableId="1746101472">
    <w:abstractNumId w:val="1"/>
  </w:num>
  <w:num w:numId="7" w16cid:durableId="1601526738">
    <w:abstractNumId w:val="12"/>
  </w:num>
  <w:num w:numId="8" w16cid:durableId="224414787">
    <w:abstractNumId w:val="8"/>
  </w:num>
  <w:num w:numId="9" w16cid:durableId="496116686">
    <w:abstractNumId w:val="9"/>
  </w:num>
  <w:num w:numId="10" w16cid:durableId="1033768909">
    <w:abstractNumId w:val="13"/>
  </w:num>
  <w:num w:numId="11" w16cid:durableId="864907458">
    <w:abstractNumId w:val="2"/>
  </w:num>
  <w:num w:numId="12" w16cid:durableId="2044667292">
    <w:abstractNumId w:val="6"/>
  </w:num>
  <w:num w:numId="13" w16cid:durableId="1994679175">
    <w:abstractNumId w:val="10"/>
  </w:num>
  <w:num w:numId="14" w16cid:durableId="1517114714">
    <w:abstractNumId w:val="3"/>
  </w:num>
  <w:num w:numId="15" w16cid:durableId="2081824512">
    <w:abstractNumId w:val="14"/>
  </w:num>
  <w:num w:numId="16" w16cid:durableId="118790985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intFractionalCharacterWidth/>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32"/>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955"/>
    <w:rsid w:val="0000528D"/>
    <w:rsid w:val="00006022"/>
    <w:rsid w:val="000069A3"/>
    <w:rsid w:val="000072CC"/>
    <w:rsid w:val="00007E7A"/>
    <w:rsid w:val="00007F3C"/>
    <w:rsid w:val="00011750"/>
    <w:rsid w:val="00012300"/>
    <w:rsid w:val="00014A34"/>
    <w:rsid w:val="00021211"/>
    <w:rsid w:val="00024175"/>
    <w:rsid w:val="00024DC0"/>
    <w:rsid w:val="00025804"/>
    <w:rsid w:val="00026AEB"/>
    <w:rsid w:val="00027C1A"/>
    <w:rsid w:val="00031631"/>
    <w:rsid w:val="00034388"/>
    <w:rsid w:val="00034975"/>
    <w:rsid w:val="00035569"/>
    <w:rsid w:val="00036749"/>
    <w:rsid w:val="00043625"/>
    <w:rsid w:val="00043B6F"/>
    <w:rsid w:val="0004563B"/>
    <w:rsid w:val="000469AD"/>
    <w:rsid w:val="00047AAB"/>
    <w:rsid w:val="000528FE"/>
    <w:rsid w:val="00054B10"/>
    <w:rsid w:val="00056031"/>
    <w:rsid w:val="000617BD"/>
    <w:rsid w:val="00071857"/>
    <w:rsid w:val="000757C8"/>
    <w:rsid w:val="00080407"/>
    <w:rsid w:val="00082FA6"/>
    <w:rsid w:val="00090364"/>
    <w:rsid w:val="000946A4"/>
    <w:rsid w:val="0009792E"/>
    <w:rsid w:val="000A071B"/>
    <w:rsid w:val="000A2E1B"/>
    <w:rsid w:val="000A3BBB"/>
    <w:rsid w:val="000A6947"/>
    <w:rsid w:val="000A6B6B"/>
    <w:rsid w:val="000B0D5C"/>
    <w:rsid w:val="000B2084"/>
    <w:rsid w:val="000C0810"/>
    <w:rsid w:val="000C2A57"/>
    <w:rsid w:val="000D0F69"/>
    <w:rsid w:val="000D4752"/>
    <w:rsid w:val="000D4777"/>
    <w:rsid w:val="000D5A5B"/>
    <w:rsid w:val="000E18DA"/>
    <w:rsid w:val="000E3A7F"/>
    <w:rsid w:val="000E5CBD"/>
    <w:rsid w:val="000F0D77"/>
    <w:rsid w:val="000F1BA4"/>
    <w:rsid w:val="000F6CB3"/>
    <w:rsid w:val="000F71B5"/>
    <w:rsid w:val="00105846"/>
    <w:rsid w:val="00110C35"/>
    <w:rsid w:val="0011796D"/>
    <w:rsid w:val="00120022"/>
    <w:rsid w:val="00130098"/>
    <w:rsid w:val="001315EB"/>
    <w:rsid w:val="001315F0"/>
    <w:rsid w:val="0013170A"/>
    <w:rsid w:val="001333BD"/>
    <w:rsid w:val="00134F11"/>
    <w:rsid w:val="001377A9"/>
    <w:rsid w:val="00141566"/>
    <w:rsid w:val="00141702"/>
    <w:rsid w:val="001422C3"/>
    <w:rsid w:val="00150FB2"/>
    <w:rsid w:val="00156846"/>
    <w:rsid w:val="001573F5"/>
    <w:rsid w:val="00161426"/>
    <w:rsid w:val="00161CF4"/>
    <w:rsid w:val="00167318"/>
    <w:rsid w:val="00172F7B"/>
    <w:rsid w:val="0017562A"/>
    <w:rsid w:val="00177F13"/>
    <w:rsid w:val="00183100"/>
    <w:rsid w:val="00190533"/>
    <w:rsid w:val="00193D5D"/>
    <w:rsid w:val="00193EE1"/>
    <w:rsid w:val="00195197"/>
    <w:rsid w:val="001A1E04"/>
    <w:rsid w:val="001B054D"/>
    <w:rsid w:val="001B185E"/>
    <w:rsid w:val="001C0E5B"/>
    <w:rsid w:val="001C0F59"/>
    <w:rsid w:val="001C186D"/>
    <w:rsid w:val="001C4D8E"/>
    <w:rsid w:val="001C67F4"/>
    <w:rsid w:val="001C70F0"/>
    <w:rsid w:val="001D55D5"/>
    <w:rsid w:val="001D5A4F"/>
    <w:rsid w:val="001D7819"/>
    <w:rsid w:val="001E0BA1"/>
    <w:rsid w:val="001E1C2F"/>
    <w:rsid w:val="001E47DC"/>
    <w:rsid w:val="001E7195"/>
    <w:rsid w:val="001F0BD0"/>
    <w:rsid w:val="001F15BB"/>
    <w:rsid w:val="001F4539"/>
    <w:rsid w:val="001F5EC3"/>
    <w:rsid w:val="001F6B77"/>
    <w:rsid w:val="001F6FA3"/>
    <w:rsid w:val="00200148"/>
    <w:rsid w:val="002007F6"/>
    <w:rsid w:val="00202A44"/>
    <w:rsid w:val="00204358"/>
    <w:rsid w:val="0020505E"/>
    <w:rsid w:val="00212569"/>
    <w:rsid w:val="00214A38"/>
    <w:rsid w:val="00216DEC"/>
    <w:rsid w:val="0022105A"/>
    <w:rsid w:val="00225885"/>
    <w:rsid w:val="00225F7A"/>
    <w:rsid w:val="002272DF"/>
    <w:rsid w:val="00232955"/>
    <w:rsid w:val="0023442E"/>
    <w:rsid w:val="00235B3F"/>
    <w:rsid w:val="00236126"/>
    <w:rsid w:val="00240D6C"/>
    <w:rsid w:val="002476FB"/>
    <w:rsid w:val="00251811"/>
    <w:rsid w:val="00252B57"/>
    <w:rsid w:val="00253680"/>
    <w:rsid w:val="00256E33"/>
    <w:rsid w:val="00257BA4"/>
    <w:rsid w:val="002601B9"/>
    <w:rsid w:val="002618F5"/>
    <w:rsid w:val="00263E44"/>
    <w:rsid w:val="0027019F"/>
    <w:rsid w:val="00270922"/>
    <w:rsid w:val="00274C09"/>
    <w:rsid w:val="00276BC0"/>
    <w:rsid w:val="0027717F"/>
    <w:rsid w:val="0028221D"/>
    <w:rsid w:val="0028268F"/>
    <w:rsid w:val="00284CEF"/>
    <w:rsid w:val="00290B62"/>
    <w:rsid w:val="00290DE8"/>
    <w:rsid w:val="00291B03"/>
    <w:rsid w:val="00292927"/>
    <w:rsid w:val="00293524"/>
    <w:rsid w:val="00294F85"/>
    <w:rsid w:val="00295A77"/>
    <w:rsid w:val="002A1669"/>
    <w:rsid w:val="002A3242"/>
    <w:rsid w:val="002A5113"/>
    <w:rsid w:val="002A5FC4"/>
    <w:rsid w:val="002A640F"/>
    <w:rsid w:val="002B1F3A"/>
    <w:rsid w:val="002B4C18"/>
    <w:rsid w:val="002C1FED"/>
    <w:rsid w:val="002C21FF"/>
    <w:rsid w:val="002D0BA4"/>
    <w:rsid w:val="002D40D0"/>
    <w:rsid w:val="002D46F6"/>
    <w:rsid w:val="002D5D97"/>
    <w:rsid w:val="002D6743"/>
    <w:rsid w:val="002E3E5A"/>
    <w:rsid w:val="002F41D4"/>
    <w:rsid w:val="002F524F"/>
    <w:rsid w:val="002F5862"/>
    <w:rsid w:val="00300882"/>
    <w:rsid w:val="00301F1F"/>
    <w:rsid w:val="00303868"/>
    <w:rsid w:val="0030561A"/>
    <w:rsid w:val="00311E83"/>
    <w:rsid w:val="0031547C"/>
    <w:rsid w:val="00315D5D"/>
    <w:rsid w:val="0031666E"/>
    <w:rsid w:val="00316B07"/>
    <w:rsid w:val="00325DFD"/>
    <w:rsid w:val="00326D7C"/>
    <w:rsid w:val="003273AD"/>
    <w:rsid w:val="0032780D"/>
    <w:rsid w:val="00330F68"/>
    <w:rsid w:val="0033363A"/>
    <w:rsid w:val="003359AD"/>
    <w:rsid w:val="00337C88"/>
    <w:rsid w:val="00343854"/>
    <w:rsid w:val="0035030A"/>
    <w:rsid w:val="00354FA2"/>
    <w:rsid w:val="00355A13"/>
    <w:rsid w:val="00357C6C"/>
    <w:rsid w:val="003614AA"/>
    <w:rsid w:val="0036241E"/>
    <w:rsid w:val="003631C9"/>
    <w:rsid w:val="0036511B"/>
    <w:rsid w:val="0037253F"/>
    <w:rsid w:val="003733C8"/>
    <w:rsid w:val="003735EC"/>
    <w:rsid w:val="00373A1F"/>
    <w:rsid w:val="00375BB4"/>
    <w:rsid w:val="003811C2"/>
    <w:rsid w:val="00382CA3"/>
    <w:rsid w:val="00383105"/>
    <w:rsid w:val="003856AE"/>
    <w:rsid w:val="003910EB"/>
    <w:rsid w:val="00395C51"/>
    <w:rsid w:val="003963E7"/>
    <w:rsid w:val="003A4E5C"/>
    <w:rsid w:val="003A6FD0"/>
    <w:rsid w:val="003B0C73"/>
    <w:rsid w:val="003B620F"/>
    <w:rsid w:val="003B6CE1"/>
    <w:rsid w:val="003B6F06"/>
    <w:rsid w:val="003B73D7"/>
    <w:rsid w:val="003C0A35"/>
    <w:rsid w:val="003C0A41"/>
    <w:rsid w:val="003C73E9"/>
    <w:rsid w:val="003D2FF8"/>
    <w:rsid w:val="003D3B58"/>
    <w:rsid w:val="003D3D13"/>
    <w:rsid w:val="003D5913"/>
    <w:rsid w:val="003D6A99"/>
    <w:rsid w:val="003E199E"/>
    <w:rsid w:val="00400062"/>
    <w:rsid w:val="004009C4"/>
    <w:rsid w:val="00402D27"/>
    <w:rsid w:val="00402E85"/>
    <w:rsid w:val="004031B7"/>
    <w:rsid w:val="004037D0"/>
    <w:rsid w:val="0040575A"/>
    <w:rsid w:val="00405A8F"/>
    <w:rsid w:val="004109BB"/>
    <w:rsid w:val="0041160D"/>
    <w:rsid w:val="00411E4F"/>
    <w:rsid w:val="00417A2C"/>
    <w:rsid w:val="00420DFE"/>
    <w:rsid w:val="00422318"/>
    <w:rsid w:val="004226AB"/>
    <w:rsid w:val="00422EF2"/>
    <w:rsid w:val="004237E2"/>
    <w:rsid w:val="00426BFE"/>
    <w:rsid w:val="00432C6E"/>
    <w:rsid w:val="00434CA8"/>
    <w:rsid w:val="00434CB7"/>
    <w:rsid w:val="00437474"/>
    <w:rsid w:val="00447C43"/>
    <w:rsid w:val="00447D7E"/>
    <w:rsid w:val="0045543A"/>
    <w:rsid w:val="00456EA5"/>
    <w:rsid w:val="0046024A"/>
    <w:rsid w:val="00463A26"/>
    <w:rsid w:val="0046453A"/>
    <w:rsid w:val="00470327"/>
    <w:rsid w:val="00471B1F"/>
    <w:rsid w:val="00472AB8"/>
    <w:rsid w:val="004748A6"/>
    <w:rsid w:val="00474F02"/>
    <w:rsid w:val="00477456"/>
    <w:rsid w:val="00482E53"/>
    <w:rsid w:val="0048541A"/>
    <w:rsid w:val="004861C4"/>
    <w:rsid w:val="00486C36"/>
    <w:rsid w:val="0049342B"/>
    <w:rsid w:val="00496B6C"/>
    <w:rsid w:val="004A1DF6"/>
    <w:rsid w:val="004A46F5"/>
    <w:rsid w:val="004B046F"/>
    <w:rsid w:val="004B05C0"/>
    <w:rsid w:val="004B21F3"/>
    <w:rsid w:val="004B63E5"/>
    <w:rsid w:val="004B644C"/>
    <w:rsid w:val="004B65C8"/>
    <w:rsid w:val="004B75B5"/>
    <w:rsid w:val="004C16FF"/>
    <w:rsid w:val="004C28BB"/>
    <w:rsid w:val="004C2ACE"/>
    <w:rsid w:val="004C4D5A"/>
    <w:rsid w:val="004C4E04"/>
    <w:rsid w:val="004C6772"/>
    <w:rsid w:val="004D4894"/>
    <w:rsid w:val="004D6C68"/>
    <w:rsid w:val="004D6F6C"/>
    <w:rsid w:val="004D77FB"/>
    <w:rsid w:val="004E3604"/>
    <w:rsid w:val="004E5D4D"/>
    <w:rsid w:val="004F0467"/>
    <w:rsid w:val="004F1036"/>
    <w:rsid w:val="004F1711"/>
    <w:rsid w:val="004F5162"/>
    <w:rsid w:val="004F6FC5"/>
    <w:rsid w:val="00500E3D"/>
    <w:rsid w:val="00504D7B"/>
    <w:rsid w:val="0050567A"/>
    <w:rsid w:val="00512734"/>
    <w:rsid w:val="0051765A"/>
    <w:rsid w:val="0052130D"/>
    <w:rsid w:val="00524275"/>
    <w:rsid w:val="00525472"/>
    <w:rsid w:val="00525CC8"/>
    <w:rsid w:val="005275E8"/>
    <w:rsid w:val="00532410"/>
    <w:rsid w:val="00533759"/>
    <w:rsid w:val="005365FE"/>
    <w:rsid w:val="00536F1C"/>
    <w:rsid w:val="00543F00"/>
    <w:rsid w:val="00545BF7"/>
    <w:rsid w:val="00550284"/>
    <w:rsid w:val="00551674"/>
    <w:rsid w:val="00555755"/>
    <w:rsid w:val="00560638"/>
    <w:rsid w:val="00562E3D"/>
    <w:rsid w:val="00564507"/>
    <w:rsid w:val="00567BAC"/>
    <w:rsid w:val="00571702"/>
    <w:rsid w:val="005723C8"/>
    <w:rsid w:val="0057349C"/>
    <w:rsid w:val="00580402"/>
    <w:rsid w:val="00581AD5"/>
    <w:rsid w:val="005830CE"/>
    <w:rsid w:val="005A18E3"/>
    <w:rsid w:val="005A4B14"/>
    <w:rsid w:val="005A566D"/>
    <w:rsid w:val="005A7168"/>
    <w:rsid w:val="005B0214"/>
    <w:rsid w:val="005B04F9"/>
    <w:rsid w:val="005B25D9"/>
    <w:rsid w:val="005B56FF"/>
    <w:rsid w:val="005D2EDF"/>
    <w:rsid w:val="005D4E7C"/>
    <w:rsid w:val="005E5A21"/>
    <w:rsid w:val="005E5DE1"/>
    <w:rsid w:val="005F0C9F"/>
    <w:rsid w:val="005F11FD"/>
    <w:rsid w:val="005F1B18"/>
    <w:rsid w:val="005F2380"/>
    <w:rsid w:val="005F52D1"/>
    <w:rsid w:val="005F5414"/>
    <w:rsid w:val="00602420"/>
    <w:rsid w:val="00606020"/>
    <w:rsid w:val="006067BE"/>
    <w:rsid w:val="0060735D"/>
    <w:rsid w:val="0061201A"/>
    <w:rsid w:val="00614000"/>
    <w:rsid w:val="0061522B"/>
    <w:rsid w:val="00616172"/>
    <w:rsid w:val="0062076D"/>
    <w:rsid w:val="00620EAD"/>
    <w:rsid w:val="00623C62"/>
    <w:rsid w:val="00626027"/>
    <w:rsid w:val="00626488"/>
    <w:rsid w:val="00626BE0"/>
    <w:rsid w:val="0063268F"/>
    <w:rsid w:val="006335E7"/>
    <w:rsid w:val="00634B85"/>
    <w:rsid w:val="00635FF3"/>
    <w:rsid w:val="00636FEB"/>
    <w:rsid w:val="006373D6"/>
    <w:rsid w:val="00637789"/>
    <w:rsid w:val="0064124C"/>
    <w:rsid w:val="00642CD2"/>
    <w:rsid w:val="00645D17"/>
    <w:rsid w:val="006538E0"/>
    <w:rsid w:val="0065554A"/>
    <w:rsid w:val="00655806"/>
    <w:rsid w:val="00661854"/>
    <w:rsid w:val="00666A3E"/>
    <w:rsid w:val="00671FEA"/>
    <w:rsid w:val="00672276"/>
    <w:rsid w:val="00672B6D"/>
    <w:rsid w:val="00673BBB"/>
    <w:rsid w:val="00675D8A"/>
    <w:rsid w:val="0068012A"/>
    <w:rsid w:val="0068173C"/>
    <w:rsid w:val="00685911"/>
    <w:rsid w:val="0068608C"/>
    <w:rsid w:val="00686723"/>
    <w:rsid w:val="00696890"/>
    <w:rsid w:val="00697ADF"/>
    <w:rsid w:val="006A7E02"/>
    <w:rsid w:val="006B43C2"/>
    <w:rsid w:val="006B5BD7"/>
    <w:rsid w:val="006C07EA"/>
    <w:rsid w:val="006C6EF7"/>
    <w:rsid w:val="006C71D9"/>
    <w:rsid w:val="006D0590"/>
    <w:rsid w:val="006D2616"/>
    <w:rsid w:val="006D72CD"/>
    <w:rsid w:val="006E1757"/>
    <w:rsid w:val="006E1F12"/>
    <w:rsid w:val="006E74F6"/>
    <w:rsid w:val="006F31CC"/>
    <w:rsid w:val="006F3CF5"/>
    <w:rsid w:val="006F4295"/>
    <w:rsid w:val="006F5DBA"/>
    <w:rsid w:val="006F6BAB"/>
    <w:rsid w:val="00702521"/>
    <w:rsid w:val="00704960"/>
    <w:rsid w:val="007060DD"/>
    <w:rsid w:val="007073C2"/>
    <w:rsid w:val="00707FB5"/>
    <w:rsid w:val="00712B1A"/>
    <w:rsid w:val="00713FF4"/>
    <w:rsid w:val="00715A6C"/>
    <w:rsid w:val="00715AFC"/>
    <w:rsid w:val="00716287"/>
    <w:rsid w:val="007168F3"/>
    <w:rsid w:val="0071768E"/>
    <w:rsid w:val="00717AEB"/>
    <w:rsid w:val="00721515"/>
    <w:rsid w:val="00721CFA"/>
    <w:rsid w:val="007309F3"/>
    <w:rsid w:val="00730F76"/>
    <w:rsid w:val="00735E23"/>
    <w:rsid w:val="007367FE"/>
    <w:rsid w:val="007408C2"/>
    <w:rsid w:val="00743432"/>
    <w:rsid w:val="00745C9F"/>
    <w:rsid w:val="00752B53"/>
    <w:rsid w:val="00754EC3"/>
    <w:rsid w:val="00756878"/>
    <w:rsid w:val="00760824"/>
    <w:rsid w:val="00760E3F"/>
    <w:rsid w:val="00761FEF"/>
    <w:rsid w:val="007635B3"/>
    <w:rsid w:val="007653F8"/>
    <w:rsid w:val="00767025"/>
    <w:rsid w:val="0078278C"/>
    <w:rsid w:val="00792B14"/>
    <w:rsid w:val="007A4759"/>
    <w:rsid w:val="007A660C"/>
    <w:rsid w:val="007A7090"/>
    <w:rsid w:val="007A7D0E"/>
    <w:rsid w:val="007B098F"/>
    <w:rsid w:val="007B21B7"/>
    <w:rsid w:val="007B35C3"/>
    <w:rsid w:val="007B4578"/>
    <w:rsid w:val="007B5714"/>
    <w:rsid w:val="007B5764"/>
    <w:rsid w:val="007B6153"/>
    <w:rsid w:val="007B649E"/>
    <w:rsid w:val="007B69A5"/>
    <w:rsid w:val="007C3F55"/>
    <w:rsid w:val="007C459B"/>
    <w:rsid w:val="007C47D2"/>
    <w:rsid w:val="007C5AD6"/>
    <w:rsid w:val="007C64AF"/>
    <w:rsid w:val="007C698C"/>
    <w:rsid w:val="007C7642"/>
    <w:rsid w:val="007C7973"/>
    <w:rsid w:val="007D3A79"/>
    <w:rsid w:val="007D40B3"/>
    <w:rsid w:val="007D4F51"/>
    <w:rsid w:val="007D54EC"/>
    <w:rsid w:val="007D697C"/>
    <w:rsid w:val="007E08D6"/>
    <w:rsid w:val="007E1B7A"/>
    <w:rsid w:val="007E21AF"/>
    <w:rsid w:val="007E7957"/>
    <w:rsid w:val="007E7EBA"/>
    <w:rsid w:val="007F5AFE"/>
    <w:rsid w:val="007F6509"/>
    <w:rsid w:val="00800887"/>
    <w:rsid w:val="0081258B"/>
    <w:rsid w:val="008127EB"/>
    <w:rsid w:val="0081368F"/>
    <w:rsid w:val="0081407B"/>
    <w:rsid w:val="00815003"/>
    <w:rsid w:val="008158D5"/>
    <w:rsid w:val="00821464"/>
    <w:rsid w:val="0083329D"/>
    <w:rsid w:val="00842754"/>
    <w:rsid w:val="00842B6A"/>
    <w:rsid w:val="008441AC"/>
    <w:rsid w:val="008445B7"/>
    <w:rsid w:val="008500AC"/>
    <w:rsid w:val="008501EA"/>
    <w:rsid w:val="008514B7"/>
    <w:rsid w:val="00854E36"/>
    <w:rsid w:val="00860D93"/>
    <w:rsid w:val="008676FD"/>
    <w:rsid w:val="008716E7"/>
    <w:rsid w:val="00872EDD"/>
    <w:rsid w:val="00876C99"/>
    <w:rsid w:val="00882F05"/>
    <w:rsid w:val="008914B9"/>
    <w:rsid w:val="008929CC"/>
    <w:rsid w:val="00892BD4"/>
    <w:rsid w:val="00893BF7"/>
    <w:rsid w:val="00894613"/>
    <w:rsid w:val="008969D2"/>
    <w:rsid w:val="008A0E99"/>
    <w:rsid w:val="008A1797"/>
    <w:rsid w:val="008A6AF2"/>
    <w:rsid w:val="008B106D"/>
    <w:rsid w:val="008B677C"/>
    <w:rsid w:val="008C386B"/>
    <w:rsid w:val="008C39A2"/>
    <w:rsid w:val="008C5B03"/>
    <w:rsid w:val="008D2493"/>
    <w:rsid w:val="008D4267"/>
    <w:rsid w:val="008D7974"/>
    <w:rsid w:val="008E3137"/>
    <w:rsid w:val="008E492D"/>
    <w:rsid w:val="008E4A7C"/>
    <w:rsid w:val="008E4EB5"/>
    <w:rsid w:val="008E5D24"/>
    <w:rsid w:val="008E66DF"/>
    <w:rsid w:val="008F0F44"/>
    <w:rsid w:val="008F1968"/>
    <w:rsid w:val="008F3AF0"/>
    <w:rsid w:val="008F7F3B"/>
    <w:rsid w:val="00902E0C"/>
    <w:rsid w:val="0090339F"/>
    <w:rsid w:val="00903AE4"/>
    <w:rsid w:val="0090509B"/>
    <w:rsid w:val="00907532"/>
    <w:rsid w:val="00913F4E"/>
    <w:rsid w:val="00914819"/>
    <w:rsid w:val="0091608B"/>
    <w:rsid w:val="00916DF2"/>
    <w:rsid w:val="00917BAD"/>
    <w:rsid w:val="0092101C"/>
    <w:rsid w:val="009311C9"/>
    <w:rsid w:val="009313E7"/>
    <w:rsid w:val="009315CD"/>
    <w:rsid w:val="009350A5"/>
    <w:rsid w:val="0093739A"/>
    <w:rsid w:val="009402F3"/>
    <w:rsid w:val="00940945"/>
    <w:rsid w:val="00946D07"/>
    <w:rsid w:val="00947D21"/>
    <w:rsid w:val="0095283E"/>
    <w:rsid w:val="00952F91"/>
    <w:rsid w:val="0095447F"/>
    <w:rsid w:val="00954A7B"/>
    <w:rsid w:val="00973958"/>
    <w:rsid w:val="00973CDD"/>
    <w:rsid w:val="009763B2"/>
    <w:rsid w:val="009769ED"/>
    <w:rsid w:val="00980795"/>
    <w:rsid w:val="009931DD"/>
    <w:rsid w:val="00993653"/>
    <w:rsid w:val="0099458B"/>
    <w:rsid w:val="00994E46"/>
    <w:rsid w:val="009964FC"/>
    <w:rsid w:val="009965B9"/>
    <w:rsid w:val="00996F50"/>
    <w:rsid w:val="009A0BCE"/>
    <w:rsid w:val="009A0CC5"/>
    <w:rsid w:val="009A1DB9"/>
    <w:rsid w:val="009A1EE6"/>
    <w:rsid w:val="009B2087"/>
    <w:rsid w:val="009B3003"/>
    <w:rsid w:val="009B32DF"/>
    <w:rsid w:val="009B6556"/>
    <w:rsid w:val="009C384D"/>
    <w:rsid w:val="009C69B2"/>
    <w:rsid w:val="009C787C"/>
    <w:rsid w:val="009C7FF0"/>
    <w:rsid w:val="009D37CB"/>
    <w:rsid w:val="009D3E2C"/>
    <w:rsid w:val="009D5E99"/>
    <w:rsid w:val="009E09E7"/>
    <w:rsid w:val="009F6699"/>
    <w:rsid w:val="00A0027C"/>
    <w:rsid w:val="00A11143"/>
    <w:rsid w:val="00A20EA0"/>
    <w:rsid w:val="00A24CEB"/>
    <w:rsid w:val="00A25308"/>
    <w:rsid w:val="00A259FB"/>
    <w:rsid w:val="00A26E86"/>
    <w:rsid w:val="00A3021A"/>
    <w:rsid w:val="00A30F9E"/>
    <w:rsid w:val="00A33304"/>
    <w:rsid w:val="00A377E7"/>
    <w:rsid w:val="00A37D89"/>
    <w:rsid w:val="00A37E32"/>
    <w:rsid w:val="00A41FF3"/>
    <w:rsid w:val="00A427C4"/>
    <w:rsid w:val="00A43B6C"/>
    <w:rsid w:val="00A47C9E"/>
    <w:rsid w:val="00A50183"/>
    <w:rsid w:val="00A57072"/>
    <w:rsid w:val="00A61B4D"/>
    <w:rsid w:val="00A64370"/>
    <w:rsid w:val="00A64AFD"/>
    <w:rsid w:val="00A65158"/>
    <w:rsid w:val="00A70CFD"/>
    <w:rsid w:val="00A72404"/>
    <w:rsid w:val="00A74396"/>
    <w:rsid w:val="00A7610F"/>
    <w:rsid w:val="00A770C8"/>
    <w:rsid w:val="00A809CF"/>
    <w:rsid w:val="00A820CF"/>
    <w:rsid w:val="00A82663"/>
    <w:rsid w:val="00A92338"/>
    <w:rsid w:val="00A930EC"/>
    <w:rsid w:val="00AA1B62"/>
    <w:rsid w:val="00AB1E12"/>
    <w:rsid w:val="00AB2098"/>
    <w:rsid w:val="00AB22A2"/>
    <w:rsid w:val="00AB42CB"/>
    <w:rsid w:val="00AB59EB"/>
    <w:rsid w:val="00AC06BE"/>
    <w:rsid w:val="00AC15A7"/>
    <w:rsid w:val="00AD0DDF"/>
    <w:rsid w:val="00AD21C5"/>
    <w:rsid w:val="00AD2C88"/>
    <w:rsid w:val="00AE0221"/>
    <w:rsid w:val="00AE5BEB"/>
    <w:rsid w:val="00AE7117"/>
    <w:rsid w:val="00AE78E2"/>
    <w:rsid w:val="00AF1E49"/>
    <w:rsid w:val="00AF1E7E"/>
    <w:rsid w:val="00AF3125"/>
    <w:rsid w:val="00AF4F9D"/>
    <w:rsid w:val="00AF5862"/>
    <w:rsid w:val="00B0040C"/>
    <w:rsid w:val="00B009C1"/>
    <w:rsid w:val="00B02D0E"/>
    <w:rsid w:val="00B05ED4"/>
    <w:rsid w:val="00B06703"/>
    <w:rsid w:val="00B12FB0"/>
    <w:rsid w:val="00B1582B"/>
    <w:rsid w:val="00B17D6E"/>
    <w:rsid w:val="00B27629"/>
    <w:rsid w:val="00B34554"/>
    <w:rsid w:val="00B37A2E"/>
    <w:rsid w:val="00B4081E"/>
    <w:rsid w:val="00B45603"/>
    <w:rsid w:val="00B51C1C"/>
    <w:rsid w:val="00B5321A"/>
    <w:rsid w:val="00B53491"/>
    <w:rsid w:val="00B55264"/>
    <w:rsid w:val="00B55A91"/>
    <w:rsid w:val="00B55AEC"/>
    <w:rsid w:val="00B55D97"/>
    <w:rsid w:val="00B6016D"/>
    <w:rsid w:val="00B61BBA"/>
    <w:rsid w:val="00B62842"/>
    <w:rsid w:val="00B665DA"/>
    <w:rsid w:val="00B676C5"/>
    <w:rsid w:val="00B71A45"/>
    <w:rsid w:val="00B72408"/>
    <w:rsid w:val="00B73E6E"/>
    <w:rsid w:val="00B75515"/>
    <w:rsid w:val="00B755A1"/>
    <w:rsid w:val="00B755CA"/>
    <w:rsid w:val="00B80ABD"/>
    <w:rsid w:val="00B818A4"/>
    <w:rsid w:val="00B824D9"/>
    <w:rsid w:val="00B855B4"/>
    <w:rsid w:val="00B9223D"/>
    <w:rsid w:val="00B932AA"/>
    <w:rsid w:val="00B94DE0"/>
    <w:rsid w:val="00BA1024"/>
    <w:rsid w:val="00BA138D"/>
    <w:rsid w:val="00BA1E06"/>
    <w:rsid w:val="00BA3696"/>
    <w:rsid w:val="00BA6280"/>
    <w:rsid w:val="00BA6539"/>
    <w:rsid w:val="00BA7571"/>
    <w:rsid w:val="00BA763F"/>
    <w:rsid w:val="00BA7867"/>
    <w:rsid w:val="00BB04AC"/>
    <w:rsid w:val="00BB1AC8"/>
    <w:rsid w:val="00BB4240"/>
    <w:rsid w:val="00BB483D"/>
    <w:rsid w:val="00BB5808"/>
    <w:rsid w:val="00BB6146"/>
    <w:rsid w:val="00BC0549"/>
    <w:rsid w:val="00BC17D5"/>
    <w:rsid w:val="00BC1B5A"/>
    <w:rsid w:val="00BC1BD4"/>
    <w:rsid w:val="00BC5F61"/>
    <w:rsid w:val="00BC60DC"/>
    <w:rsid w:val="00BC7C87"/>
    <w:rsid w:val="00BD0DC5"/>
    <w:rsid w:val="00BD15A5"/>
    <w:rsid w:val="00BD1D6E"/>
    <w:rsid w:val="00BD3F8B"/>
    <w:rsid w:val="00BE04EC"/>
    <w:rsid w:val="00BE19D6"/>
    <w:rsid w:val="00BE37AE"/>
    <w:rsid w:val="00BE4923"/>
    <w:rsid w:val="00BF2026"/>
    <w:rsid w:val="00BF3532"/>
    <w:rsid w:val="00C00C1B"/>
    <w:rsid w:val="00C02FC2"/>
    <w:rsid w:val="00C032D2"/>
    <w:rsid w:val="00C03BE6"/>
    <w:rsid w:val="00C064CB"/>
    <w:rsid w:val="00C13BEB"/>
    <w:rsid w:val="00C13ECA"/>
    <w:rsid w:val="00C14470"/>
    <w:rsid w:val="00C16E22"/>
    <w:rsid w:val="00C21FFE"/>
    <w:rsid w:val="00C25F57"/>
    <w:rsid w:val="00C2649A"/>
    <w:rsid w:val="00C26972"/>
    <w:rsid w:val="00C34428"/>
    <w:rsid w:val="00C448B1"/>
    <w:rsid w:val="00C4528B"/>
    <w:rsid w:val="00C46547"/>
    <w:rsid w:val="00C46E64"/>
    <w:rsid w:val="00C5475E"/>
    <w:rsid w:val="00C5544F"/>
    <w:rsid w:val="00C6022F"/>
    <w:rsid w:val="00C622A2"/>
    <w:rsid w:val="00C72995"/>
    <w:rsid w:val="00C731EE"/>
    <w:rsid w:val="00C733A6"/>
    <w:rsid w:val="00C76B60"/>
    <w:rsid w:val="00C8123C"/>
    <w:rsid w:val="00C817DB"/>
    <w:rsid w:val="00C82141"/>
    <w:rsid w:val="00C911EE"/>
    <w:rsid w:val="00C91B3A"/>
    <w:rsid w:val="00C94073"/>
    <w:rsid w:val="00C9426E"/>
    <w:rsid w:val="00C96A01"/>
    <w:rsid w:val="00CA194E"/>
    <w:rsid w:val="00CA353B"/>
    <w:rsid w:val="00CA6355"/>
    <w:rsid w:val="00CB3C40"/>
    <w:rsid w:val="00CB3CBD"/>
    <w:rsid w:val="00CB45BA"/>
    <w:rsid w:val="00CB5321"/>
    <w:rsid w:val="00CB666F"/>
    <w:rsid w:val="00CB6B3D"/>
    <w:rsid w:val="00CB7BBE"/>
    <w:rsid w:val="00CC28A1"/>
    <w:rsid w:val="00CC2F9B"/>
    <w:rsid w:val="00CC43E0"/>
    <w:rsid w:val="00CC64B0"/>
    <w:rsid w:val="00CC659F"/>
    <w:rsid w:val="00CD1098"/>
    <w:rsid w:val="00CD19FD"/>
    <w:rsid w:val="00CD6560"/>
    <w:rsid w:val="00CE056F"/>
    <w:rsid w:val="00CE17E2"/>
    <w:rsid w:val="00CE429A"/>
    <w:rsid w:val="00CE4B08"/>
    <w:rsid w:val="00CE708A"/>
    <w:rsid w:val="00CF0370"/>
    <w:rsid w:val="00CF4F2A"/>
    <w:rsid w:val="00CF761E"/>
    <w:rsid w:val="00D05EDB"/>
    <w:rsid w:val="00D07548"/>
    <w:rsid w:val="00D13E89"/>
    <w:rsid w:val="00D162FF"/>
    <w:rsid w:val="00D16461"/>
    <w:rsid w:val="00D166FD"/>
    <w:rsid w:val="00D207C5"/>
    <w:rsid w:val="00D20D4F"/>
    <w:rsid w:val="00D21D16"/>
    <w:rsid w:val="00D21EA3"/>
    <w:rsid w:val="00D23282"/>
    <w:rsid w:val="00D33C62"/>
    <w:rsid w:val="00D34CB7"/>
    <w:rsid w:val="00D35A29"/>
    <w:rsid w:val="00D37D60"/>
    <w:rsid w:val="00D411F5"/>
    <w:rsid w:val="00D43DA2"/>
    <w:rsid w:val="00D47460"/>
    <w:rsid w:val="00D526BB"/>
    <w:rsid w:val="00D549EF"/>
    <w:rsid w:val="00D55719"/>
    <w:rsid w:val="00D6439E"/>
    <w:rsid w:val="00D662BB"/>
    <w:rsid w:val="00D737BC"/>
    <w:rsid w:val="00D813C2"/>
    <w:rsid w:val="00D83D44"/>
    <w:rsid w:val="00D84C9A"/>
    <w:rsid w:val="00D90545"/>
    <w:rsid w:val="00D90956"/>
    <w:rsid w:val="00D90ACB"/>
    <w:rsid w:val="00D90C53"/>
    <w:rsid w:val="00D922D3"/>
    <w:rsid w:val="00D92CAF"/>
    <w:rsid w:val="00D9385D"/>
    <w:rsid w:val="00D9424A"/>
    <w:rsid w:val="00D94E83"/>
    <w:rsid w:val="00D97FBF"/>
    <w:rsid w:val="00DA05FE"/>
    <w:rsid w:val="00DA2B11"/>
    <w:rsid w:val="00DA35D2"/>
    <w:rsid w:val="00DA3EED"/>
    <w:rsid w:val="00DA61CA"/>
    <w:rsid w:val="00DA6BFB"/>
    <w:rsid w:val="00DA6EE3"/>
    <w:rsid w:val="00DB4E84"/>
    <w:rsid w:val="00DB7F0A"/>
    <w:rsid w:val="00DC444B"/>
    <w:rsid w:val="00DC7A3E"/>
    <w:rsid w:val="00DD100F"/>
    <w:rsid w:val="00DD41B3"/>
    <w:rsid w:val="00DD5426"/>
    <w:rsid w:val="00DD6A4B"/>
    <w:rsid w:val="00DE156F"/>
    <w:rsid w:val="00DE302C"/>
    <w:rsid w:val="00DE384C"/>
    <w:rsid w:val="00DF0F92"/>
    <w:rsid w:val="00E02FF1"/>
    <w:rsid w:val="00E0339B"/>
    <w:rsid w:val="00E04F12"/>
    <w:rsid w:val="00E054B6"/>
    <w:rsid w:val="00E1107F"/>
    <w:rsid w:val="00E119DD"/>
    <w:rsid w:val="00E14113"/>
    <w:rsid w:val="00E14DCD"/>
    <w:rsid w:val="00E14E13"/>
    <w:rsid w:val="00E15CC7"/>
    <w:rsid w:val="00E16CB4"/>
    <w:rsid w:val="00E224E9"/>
    <w:rsid w:val="00E22CD0"/>
    <w:rsid w:val="00E25A79"/>
    <w:rsid w:val="00E36912"/>
    <w:rsid w:val="00E36CF0"/>
    <w:rsid w:val="00E371D3"/>
    <w:rsid w:val="00E46E7D"/>
    <w:rsid w:val="00E47AFF"/>
    <w:rsid w:val="00E47E49"/>
    <w:rsid w:val="00E514AB"/>
    <w:rsid w:val="00E52524"/>
    <w:rsid w:val="00E52F61"/>
    <w:rsid w:val="00E54464"/>
    <w:rsid w:val="00E55204"/>
    <w:rsid w:val="00E55213"/>
    <w:rsid w:val="00E57E44"/>
    <w:rsid w:val="00E57EB3"/>
    <w:rsid w:val="00E6158D"/>
    <w:rsid w:val="00E61AF2"/>
    <w:rsid w:val="00E64E6C"/>
    <w:rsid w:val="00E66012"/>
    <w:rsid w:val="00E73077"/>
    <w:rsid w:val="00E74152"/>
    <w:rsid w:val="00E758B9"/>
    <w:rsid w:val="00E7725F"/>
    <w:rsid w:val="00E8212E"/>
    <w:rsid w:val="00E82A43"/>
    <w:rsid w:val="00E842AC"/>
    <w:rsid w:val="00E85CF7"/>
    <w:rsid w:val="00E87B2E"/>
    <w:rsid w:val="00E90726"/>
    <w:rsid w:val="00E924B7"/>
    <w:rsid w:val="00E9353C"/>
    <w:rsid w:val="00EA0AF6"/>
    <w:rsid w:val="00EA5E73"/>
    <w:rsid w:val="00EA70A2"/>
    <w:rsid w:val="00EB1945"/>
    <w:rsid w:val="00EB3E7F"/>
    <w:rsid w:val="00EB7674"/>
    <w:rsid w:val="00EC060F"/>
    <w:rsid w:val="00EC3E1A"/>
    <w:rsid w:val="00EC441F"/>
    <w:rsid w:val="00EC4EBD"/>
    <w:rsid w:val="00EC7D79"/>
    <w:rsid w:val="00ED334D"/>
    <w:rsid w:val="00ED387B"/>
    <w:rsid w:val="00ED5B89"/>
    <w:rsid w:val="00EE089E"/>
    <w:rsid w:val="00EE15E7"/>
    <w:rsid w:val="00EE5409"/>
    <w:rsid w:val="00EF5119"/>
    <w:rsid w:val="00EF5B91"/>
    <w:rsid w:val="00F00687"/>
    <w:rsid w:val="00F020DC"/>
    <w:rsid w:val="00F03D3F"/>
    <w:rsid w:val="00F044AC"/>
    <w:rsid w:val="00F15CB3"/>
    <w:rsid w:val="00F20F26"/>
    <w:rsid w:val="00F25727"/>
    <w:rsid w:val="00F27476"/>
    <w:rsid w:val="00F30623"/>
    <w:rsid w:val="00F30A56"/>
    <w:rsid w:val="00F3360E"/>
    <w:rsid w:val="00F47EC4"/>
    <w:rsid w:val="00F50E7D"/>
    <w:rsid w:val="00F518A5"/>
    <w:rsid w:val="00F55545"/>
    <w:rsid w:val="00F5557A"/>
    <w:rsid w:val="00F60B0D"/>
    <w:rsid w:val="00F62E82"/>
    <w:rsid w:val="00F710BD"/>
    <w:rsid w:val="00F75B3B"/>
    <w:rsid w:val="00F76379"/>
    <w:rsid w:val="00F76AB4"/>
    <w:rsid w:val="00F7767F"/>
    <w:rsid w:val="00F77A9D"/>
    <w:rsid w:val="00F77EB2"/>
    <w:rsid w:val="00F82084"/>
    <w:rsid w:val="00F82A22"/>
    <w:rsid w:val="00F832BE"/>
    <w:rsid w:val="00F832D0"/>
    <w:rsid w:val="00F85173"/>
    <w:rsid w:val="00F90C7C"/>
    <w:rsid w:val="00F91C65"/>
    <w:rsid w:val="00F928C7"/>
    <w:rsid w:val="00F93008"/>
    <w:rsid w:val="00F95CD3"/>
    <w:rsid w:val="00FA17CE"/>
    <w:rsid w:val="00FA494D"/>
    <w:rsid w:val="00FA6063"/>
    <w:rsid w:val="00FA62C8"/>
    <w:rsid w:val="00FA62E1"/>
    <w:rsid w:val="00FA690A"/>
    <w:rsid w:val="00FA7772"/>
    <w:rsid w:val="00FB003E"/>
    <w:rsid w:val="00FB3053"/>
    <w:rsid w:val="00FB30EF"/>
    <w:rsid w:val="00FB4922"/>
    <w:rsid w:val="00FB572F"/>
    <w:rsid w:val="00FB5A3C"/>
    <w:rsid w:val="00FB7EC8"/>
    <w:rsid w:val="00FC030F"/>
    <w:rsid w:val="00FC097C"/>
    <w:rsid w:val="00FD2790"/>
    <w:rsid w:val="00FD298D"/>
    <w:rsid w:val="00FD3720"/>
    <w:rsid w:val="00FD405D"/>
    <w:rsid w:val="00FD40E6"/>
    <w:rsid w:val="00FD6EFA"/>
    <w:rsid w:val="00FE0144"/>
    <w:rsid w:val="00FF04ED"/>
    <w:rsid w:val="00FF0F6E"/>
    <w:rsid w:val="4984F328"/>
    <w:rsid w:val="54A27117"/>
    <w:rsid w:val="5B1DB240"/>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A5D526"/>
  <w15:docId w15:val="{A80FECBA-6DBC-4E1F-9107-1952DF722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05A8F"/>
    <w:pPr>
      <w:overflowPunct w:val="0"/>
      <w:autoSpaceDE w:val="0"/>
      <w:autoSpaceDN w:val="0"/>
      <w:adjustRightInd w:val="0"/>
      <w:textAlignment w:val="baseline"/>
    </w:pPr>
  </w:style>
  <w:style w:type="paragraph" w:styleId="Titre1">
    <w:name w:val="heading 1"/>
    <w:basedOn w:val="Normal"/>
    <w:next w:val="Normal"/>
    <w:qFormat/>
    <w:pPr>
      <w:keepNext/>
      <w:pBdr>
        <w:bottom w:val="single" w:sz="6" w:space="1" w:color="auto"/>
      </w:pBdr>
      <w:shd w:val="pct10" w:color="auto" w:fill="auto"/>
      <w:spacing w:before="240" w:after="120" w:line="288" w:lineRule="exact"/>
      <w:jc w:val="both"/>
      <w:outlineLvl w:val="0"/>
    </w:pPr>
    <w:rPr>
      <w:rFonts w:ascii="Palatino" w:hAnsi="Palatino"/>
      <w:b/>
      <w:kern w:val="28"/>
      <w:sz w:val="24"/>
    </w:rPr>
  </w:style>
  <w:style w:type="paragraph" w:styleId="Titre2">
    <w:name w:val="heading 2"/>
    <w:basedOn w:val="Normal"/>
    <w:next w:val="Normal"/>
    <w:qFormat/>
    <w:pPr>
      <w:keepNext/>
      <w:tabs>
        <w:tab w:val="left" w:pos="6120"/>
      </w:tabs>
      <w:ind w:left="1987" w:right="-950"/>
      <w:jc w:val="both"/>
      <w:outlineLvl w:val="1"/>
    </w:pPr>
    <w:rPr>
      <w:rFonts w:ascii="Palatino" w:hAnsi="Palatino"/>
      <w:color w:val="FF0000"/>
      <w:sz w:val="24"/>
      <w:szCs w:val="24"/>
    </w:rPr>
  </w:style>
  <w:style w:type="paragraph" w:styleId="Titre3">
    <w:name w:val="heading 3"/>
    <w:basedOn w:val="Normal"/>
    <w:next w:val="Normal"/>
    <w:qFormat/>
    <w:pPr>
      <w:keepNext/>
      <w:pBdr>
        <w:bottom w:val="single" w:sz="6" w:space="1" w:color="auto"/>
      </w:pBdr>
      <w:spacing w:before="240" w:after="60"/>
      <w:jc w:val="center"/>
      <w:outlineLvl w:val="2"/>
    </w:pPr>
    <w:rPr>
      <w:rFonts w:ascii="Palatino" w:hAnsi="Palatino"/>
      <w:b/>
      <w:caps/>
      <w:sz w:val="24"/>
    </w:rPr>
  </w:style>
  <w:style w:type="paragraph" w:styleId="Titre5">
    <w:name w:val="heading 5"/>
    <w:basedOn w:val="Normal"/>
    <w:next w:val="Normal"/>
    <w:link w:val="Titre5Car"/>
    <w:qFormat/>
    <w:pPr>
      <w:pBdr>
        <w:bottom w:val="single" w:sz="6" w:space="1" w:color="auto"/>
      </w:pBdr>
      <w:spacing w:before="120"/>
      <w:jc w:val="center"/>
      <w:outlineLvl w:val="4"/>
    </w:pPr>
    <w:rPr>
      <w:rFonts w:ascii="Palatino" w:hAnsi="Palatino"/>
      <w:b/>
      <w:caps/>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ordinaire">
    <w:name w:val="* para. ordinaire"/>
    <w:pPr>
      <w:overflowPunct w:val="0"/>
      <w:autoSpaceDE w:val="0"/>
      <w:autoSpaceDN w:val="0"/>
      <w:adjustRightInd w:val="0"/>
      <w:spacing w:after="240"/>
      <w:textAlignment w:val="baseline"/>
    </w:pPr>
    <w:rPr>
      <w:sz w:val="24"/>
    </w:rPr>
  </w:style>
  <w:style w:type="paragraph" w:customStyle="1" w:styleId="Texte">
    <w:name w:val="*Texte"/>
    <w:basedOn w:val="Normal"/>
    <w:pPr>
      <w:tabs>
        <w:tab w:val="left" w:pos="5300"/>
      </w:tabs>
      <w:spacing w:after="240" w:line="260" w:lineRule="exact"/>
    </w:pPr>
    <w:rPr>
      <w:kern w:val="24"/>
      <w:sz w:val="24"/>
    </w:rPr>
  </w:style>
  <w:style w:type="paragraph" w:styleId="En-tte">
    <w:name w:val="header"/>
    <w:basedOn w:val="Normal"/>
    <w:pPr>
      <w:tabs>
        <w:tab w:val="center" w:pos="4536"/>
        <w:tab w:val="right" w:pos="9072"/>
      </w:tabs>
    </w:pPr>
  </w:style>
  <w:style w:type="paragraph" w:styleId="Pieddepage">
    <w:name w:val="footer"/>
    <w:basedOn w:val="Normal"/>
    <w:link w:val="PieddepageCar"/>
    <w:uiPriority w:val="99"/>
    <w:pPr>
      <w:tabs>
        <w:tab w:val="center" w:pos="4536"/>
        <w:tab w:val="right" w:pos="9072"/>
      </w:tabs>
    </w:pPr>
  </w:style>
  <w:style w:type="character" w:styleId="Numrodepage">
    <w:name w:val="page number"/>
    <w:basedOn w:val="Policepardfaut"/>
  </w:style>
  <w:style w:type="paragraph" w:customStyle="1" w:styleId="paragraphe1">
    <w:name w:val="paragraphe 1"/>
    <w:basedOn w:val="Normal"/>
    <w:pPr>
      <w:spacing w:after="120" w:line="288" w:lineRule="exact"/>
      <w:jc w:val="both"/>
    </w:pPr>
    <w:rPr>
      <w:rFonts w:ascii="Palatino" w:hAnsi="Palatino"/>
      <w:sz w:val="24"/>
    </w:rPr>
  </w:style>
  <w:style w:type="paragraph" w:customStyle="1" w:styleId="paragraphe2">
    <w:name w:val="paragraphe 2"/>
    <w:basedOn w:val="paragraphe1"/>
    <w:pPr>
      <w:ind w:left="360"/>
    </w:pPr>
  </w:style>
  <w:style w:type="paragraph" w:customStyle="1" w:styleId="Paragraphe3">
    <w:name w:val="Paragraphe 3"/>
    <w:basedOn w:val="Pieddepage"/>
    <w:pPr>
      <w:tabs>
        <w:tab w:val="clear" w:pos="4536"/>
        <w:tab w:val="clear" w:pos="9072"/>
      </w:tabs>
      <w:spacing w:line="288" w:lineRule="exact"/>
      <w:ind w:left="990" w:right="720" w:hanging="282"/>
      <w:jc w:val="both"/>
    </w:pPr>
    <w:rPr>
      <w:rFonts w:ascii="Palatino" w:hAnsi="Palatino"/>
      <w:sz w:val="24"/>
    </w:rPr>
  </w:style>
  <w:style w:type="paragraph" w:customStyle="1" w:styleId="signaturevisuelle43pt">
    <w:name w:val="signature visuelle 43pt"/>
    <w:pPr>
      <w:framePr w:wrap="auto" w:vAnchor="page" w:hAnchor="page" w:x="1460" w:y="1120"/>
      <w:overflowPunct w:val="0"/>
      <w:autoSpaceDE w:val="0"/>
      <w:autoSpaceDN w:val="0"/>
      <w:adjustRightInd w:val="0"/>
      <w:textAlignment w:val="baseline"/>
    </w:pPr>
    <w:rPr>
      <w:rFonts w:ascii="HQ_96" w:hAnsi="HQ_96"/>
      <w:sz w:val="86"/>
    </w:rPr>
  </w:style>
  <w:style w:type="paragraph" w:styleId="TM1">
    <w:name w:val="toc 1"/>
    <w:basedOn w:val="Normal"/>
    <w:next w:val="Normal"/>
    <w:semiHidden/>
    <w:pPr>
      <w:tabs>
        <w:tab w:val="right" w:leader="dot" w:pos="8496"/>
      </w:tabs>
    </w:pPr>
  </w:style>
  <w:style w:type="paragraph" w:customStyle="1" w:styleId="Texte0">
    <w:name w:val="Texte"/>
    <w:basedOn w:val="Normal"/>
    <w:pPr>
      <w:spacing w:line="240" w:lineRule="exact"/>
      <w:ind w:left="-90"/>
    </w:pPr>
    <w:rPr>
      <w:color w:val="093F61"/>
      <w:kern w:val="16"/>
      <w:sz w:val="22"/>
      <w:lang w:eastAsia="fr-FR"/>
    </w:rPr>
  </w:style>
  <w:style w:type="table" w:styleId="Grilledutableau">
    <w:name w:val="Table Grid"/>
    <w:basedOn w:val="TableauNormal"/>
    <w:rsid w:val="00FB572F"/>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semiHidden/>
    <w:rsid w:val="00A47C9E"/>
    <w:rPr>
      <w:rFonts w:ascii="Tahoma" w:hAnsi="Tahoma" w:cs="Tahoma"/>
      <w:sz w:val="16"/>
      <w:szCs w:val="16"/>
    </w:rPr>
  </w:style>
  <w:style w:type="paragraph" w:styleId="Notedebasdepage">
    <w:name w:val="footnote text"/>
    <w:basedOn w:val="Normal"/>
    <w:rsid w:val="00AD2C88"/>
  </w:style>
  <w:style w:type="character" w:styleId="Appelnotedebasdep">
    <w:name w:val="footnote reference"/>
    <w:rsid w:val="00AD2C88"/>
    <w:rPr>
      <w:vertAlign w:val="superscript"/>
    </w:rPr>
  </w:style>
  <w:style w:type="character" w:styleId="Marquedecommentaire">
    <w:name w:val="annotation reference"/>
    <w:semiHidden/>
    <w:rsid w:val="0081368F"/>
    <w:rPr>
      <w:sz w:val="16"/>
      <w:szCs w:val="16"/>
    </w:rPr>
  </w:style>
  <w:style w:type="paragraph" w:styleId="Commentaire">
    <w:name w:val="annotation text"/>
    <w:basedOn w:val="Normal"/>
    <w:link w:val="CommentaireCar"/>
    <w:semiHidden/>
    <w:rsid w:val="0081368F"/>
  </w:style>
  <w:style w:type="paragraph" w:styleId="Objetducommentaire">
    <w:name w:val="annotation subject"/>
    <w:basedOn w:val="Commentaire"/>
    <w:next w:val="Commentaire"/>
    <w:semiHidden/>
    <w:rsid w:val="0081368F"/>
    <w:rPr>
      <w:b/>
      <w:bCs/>
    </w:rPr>
  </w:style>
  <w:style w:type="paragraph" w:styleId="Paragraphedeliste">
    <w:name w:val="List Paragraph"/>
    <w:basedOn w:val="Normal"/>
    <w:qFormat/>
    <w:rsid w:val="00707FB5"/>
    <w:pPr>
      <w:overflowPunct/>
      <w:autoSpaceDE/>
      <w:autoSpaceDN/>
      <w:adjustRightInd/>
      <w:spacing w:after="200" w:line="276" w:lineRule="auto"/>
      <w:ind w:left="720"/>
      <w:contextualSpacing/>
      <w:textAlignment w:val="auto"/>
    </w:pPr>
    <w:rPr>
      <w:rFonts w:ascii="Calibri" w:eastAsia="Calibri" w:hAnsi="Calibri"/>
      <w:sz w:val="22"/>
      <w:szCs w:val="22"/>
      <w:lang w:val="en-US" w:eastAsia="en-US"/>
    </w:rPr>
  </w:style>
  <w:style w:type="paragraph" w:styleId="Rvision">
    <w:name w:val="Revision"/>
    <w:hidden/>
    <w:uiPriority w:val="99"/>
    <w:semiHidden/>
    <w:rsid w:val="00BC60DC"/>
  </w:style>
  <w:style w:type="character" w:customStyle="1" w:styleId="Titre5Car">
    <w:name w:val="Titre 5 Car"/>
    <w:link w:val="Titre5"/>
    <w:rsid w:val="005365FE"/>
    <w:rPr>
      <w:rFonts w:ascii="Palatino" w:hAnsi="Palatino"/>
      <w:b/>
      <w:caps/>
      <w:sz w:val="24"/>
    </w:rPr>
  </w:style>
  <w:style w:type="paragraph" w:customStyle="1" w:styleId="Default">
    <w:name w:val="Default"/>
    <w:rsid w:val="00F85173"/>
    <w:pPr>
      <w:autoSpaceDE w:val="0"/>
      <w:autoSpaceDN w:val="0"/>
      <w:adjustRightInd w:val="0"/>
    </w:pPr>
    <w:rPr>
      <w:color w:val="000000"/>
      <w:sz w:val="24"/>
      <w:szCs w:val="24"/>
    </w:rPr>
  </w:style>
  <w:style w:type="character" w:styleId="Hyperlien">
    <w:name w:val="Hyperlink"/>
    <w:unhideWhenUsed/>
    <w:rsid w:val="00D737BC"/>
    <w:rPr>
      <w:color w:val="0000FF"/>
      <w:u w:val="single"/>
    </w:rPr>
  </w:style>
  <w:style w:type="paragraph" w:styleId="Corpsdetexte">
    <w:name w:val="Body Text"/>
    <w:link w:val="CorpsdetexteCar"/>
    <w:qFormat/>
    <w:rsid w:val="009C7FF0"/>
    <w:pPr>
      <w:tabs>
        <w:tab w:val="left" w:pos="360"/>
      </w:tabs>
      <w:spacing w:before="200" w:after="200" w:line="280" w:lineRule="atLeast"/>
    </w:pPr>
    <w:rPr>
      <w:rFonts w:ascii="Arial" w:hAnsi="Arial" w:cs="Arial"/>
      <w:lang w:eastAsia="en-US"/>
    </w:rPr>
  </w:style>
  <w:style w:type="character" w:customStyle="1" w:styleId="CorpsdetexteCar">
    <w:name w:val="Corps de texte Car"/>
    <w:basedOn w:val="Policepardfaut"/>
    <w:link w:val="Corpsdetexte"/>
    <w:rsid w:val="009C7FF0"/>
    <w:rPr>
      <w:rFonts w:ascii="Arial" w:hAnsi="Arial" w:cs="Arial"/>
      <w:lang w:eastAsia="en-US"/>
    </w:rPr>
  </w:style>
  <w:style w:type="paragraph" w:styleId="Lgende">
    <w:name w:val="caption"/>
    <w:next w:val="Corpsdetexte"/>
    <w:qFormat/>
    <w:rsid w:val="00DA2B11"/>
    <w:pPr>
      <w:keepNext/>
      <w:keepLines/>
      <w:spacing w:before="240" w:after="120"/>
      <w:jc w:val="center"/>
    </w:pPr>
    <w:rPr>
      <w:rFonts w:ascii="Arial" w:hAnsi="Arial"/>
      <w:b/>
      <w:bCs/>
      <w:sz w:val="18"/>
      <w:szCs w:val="24"/>
    </w:rPr>
  </w:style>
  <w:style w:type="character" w:styleId="Mentionnonrsolue">
    <w:name w:val="Unresolved Mention"/>
    <w:basedOn w:val="Policepardfaut"/>
    <w:uiPriority w:val="99"/>
    <w:semiHidden/>
    <w:unhideWhenUsed/>
    <w:rsid w:val="00F93008"/>
    <w:rPr>
      <w:color w:val="605E5C"/>
      <w:shd w:val="clear" w:color="auto" w:fill="E1DFDD"/>
    </w:rPr>
  </w:style>
  <w:style w:type="character" w:styleId="Lienvisit">
    <w:name w:val="FollowedHyperlink"/>
    <w:basedOn w:val="Policepardfaut"/>
    <w:semiHidden/>
    <w:unhideWhenUsed/>
    <w:rsid w:val="00402D27"/>
    <w:rPr>
      <w:color w:val="800080" w:themeColor="followedHyperlink"/>
      <w:u w:val="single"/>
    </w:rPr>
  </w:style>
  <w:style w:type="paragraph" w:styleId="Notedefin">
    <w:name w:val="endnote text"/>
    <w:basedOn w:val="Normal"/>
    <w:link w:val="NotedefinCar"/>
    <w:semiHidden/>
    <w:unhideWhenUsed/>
    <w:rsid w:val="002A3242"/>
  </w:style>
  <w:style w:type="character" w:customStyle="1" w:styleId="NotedefinCar">
    <w:name w:val="Note de fin Car"/>
    <w:basedOn w:val="Policepardfaut"/>
    <w:link w:val="Notedefin"/>
    <w:semiHidden/>
    <w:rsid w:val="002A3242"/>
  </w:style>
  <w:style w:type="character" w:styleId="Appeldenotedefin">
    <w:name w:val="endnote reference"/>
    <w:basedOn w:val="Policepardfaut"/>
    <w:semiHidden/>
    <w:unhideWhenUsed/>
    <w:rsid w:val="002A3242"/>
    <w:rPr>
      <w:vertAlign w:val="superscript"/>
    </w:rPr>
  </w:style>
  <w:style w:type="character" w:styleId="Mention">
    <w:name w:val="Mention"/>
    <w:basedOn w:val="Policepardfaut"/>
    <w:uiPriority w:val="99"/>
    <w:unhideWhenUsed/>
    <w:rsid w:val="00A820CF"/>
    <w:rPr>
      <w:color w:val="2B579A"/>
      <w:shd w:val="clear" w:color="auto" w:fill="E1DFDD"/>
    </w:rPr>
  </w:style>
  <w:style w:type="character" w:customStyle="1" w:styleId="CommentaireCar">
    <w:name w:val="Commentaire Car"/>
    <w:basedOn w:val="Policepardfaut"/>
    <w:link w:val="Commentaire"/>
    <w:semiHidden/>
    <w:rsid w:val="00713FF4"/>
  </w:style>
  <w:style w:type="character" w:customStyle="1" w:styleId="PieddepageCar">
    <w:name w:val="Pied de page Car"/>
    <w:basedOn w:val="Policepardfaut"/>
    <w:link w:val="Pieddepage"/>
    <w:uiPriority w:val="99"/>
    <w:rsid w:val="00980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ydroquebec.com/data/a-propos/pdf/normes-de-conduite-de-transport.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hydroquebec.com/data/transenergie/raccordement-reseau/Exigences_raccordement_centrales_2022-07-15.pdf"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oasis.oati.com/hqt/index.html" TargetMode="External"/><Relationship Id="rId1" Type="http://schemas.openxmlformats.org/officeDocument/2006/relationships/hyperlink" Target="https://www.hydroquebec.com/data/transenergie/raccordement-reseau/Exigences_raccordement_centrales_2022-07-15.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MSOffice\Modeles\1%20MOD&#200;LES%20PERSONNELS\Cor_ext2.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4F073704AC3C14AB596AA937DBF2B1B" ma:contentTypeVersion="14" ma:contentTypeDescription="Crée un document." ma:contentTypeScope="" ma:versionID="23582deba1ca609791682e142aa47eaa">
  <xsd:schema xmlns:xsd="http://www.w3.org/2001/XMLSchema" xmlns:xs="http://www.w3.org/2001/XMLSchema" xmlns:p="http://schemas.microsoft.com/office/2006/metadata/properties" xmlns:ns2="b2de7206-e255-4020-a257-69c149d278ba" xmlns:ns3="576ebcca-d38b-46c6-a771-2c2377851b50" targetNamespace="http://schemas.microsoft.com/office/2006/metadata/properties" ma:root="true" ma:fieldsID="429d6743e83c6218cbf42c9ce02b4d01" ns2:_="" ns3:_="">
    <xsd:import namespace="b2de7206-e255-4020-a257-69c149d278ba"/>
    <xsd:import namespace="576ebcca-d38b-46c6-a771-2c2377851b5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de7206-e255-4020-a257-69c149d278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cd40cc74-65ce-46ee-88ee-491d675cfab8"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6ebcca-d38b-46c6-a771-2c2377851b50"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0" nillable="true" ma:displayName="Taxonomy Catch All Column" ma:hidden="true" ma:list="{eea50582-cafc-41fb-ae87-4df7f847f62e}" ma:internalName="TaxCatchAll" ma:showField="CatchAllData" ma:web="576ebcca-d38b-46c6-a771-2c2377851b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76ebcca-d38b-46c6-a771-2c2377851b50" xsi:nil="true"/>
    <lcf76f155ced4ddcb4097134ff3c332f xmlns="b2de7206-e255-4020-a257-69c149d278ba">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05920C-0403-4323-9772-5B624662FACB}">
  <ds:schemaRefs>
    <ds:schemaRef ds:uri="http://schemas.openxmlformats.org/officeDocument/2006/bibliography"/>
  </ds:schemaRefs>
</ds:datastoreItem>
</file>

<file path=customXml/itemProps2.xml><?xml version="1.0" encoding="utf-8"?>
<ds:datastoreItem xmlns:ds="http://schemas.openxmlformats.org/officeDocument/2006/customXml" ds:itemID="{E8A045DB-3BF7-41FF-AA97-DD16F07E63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de7206-e255-4020-a257-69c149d278ba"/>
    <ds:schemaRef ds:uri="576ebcca-d38b-46c6-a771-2c2377851b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3291567-ABC3-4EF2-A4B0-5DD98CC2EB77}">
  <ds:schemaRefs>
    <ds:schemaRef ds:uri="b2de7206-e255-4020-a257-69c149d278ba"/>
    <ds:schemaRef ds:uri="http://schemas.microsoft.com/office/2006/documentManagement/types"/>
    <ds:schemaRef ds:uri="http://schemas.microsoft.com/office/2006/metadata/properties"/>
    <ds:schemaRef ds:uri="http://purl.org/dc/terms/"/>
    <ds:schemaRef ds:uri="http://schemas.microsoft.com/office/infopath/2007/PartnerControls"/>
    <ds:schemaRef ds:uri="http://schemas.openxmlformats.org/package/2006/metadata/core-properties"/>
    <ds:schemaRef ds:uri="http://purl.org/dc/dcmitype/"/>
    <ds:schemaRef ds:uri="576ebcca-d38b-46c6-a771-2c2377851b50"/>
    <ds:schemaRef ds:uri="http://www.w3.org/XML/1998/namespace"/>
    <ds:schemaRef ds:uri="http://purl.org/dc/elements/1.1/"/>
  </ds:schemaRefs>
</ds:datastoreItem>
</file>

<file path=customXml/itemProps4.xml><?xml version="1.0" encoding="utf-8"?>
<ds:datastoreItem xmlns:ds="http://schemas.openxmlformats.org/officeDocument/2006/customXml" ds:itemID="{6EF4F10F-A0E1-448C-BBE1-65CBB58A39AA}">
  <ds:schemaRefs>
    <ds:schemaRef ds:uri="http://schemas.microsoft.com/sharepoint/v3/contenttype/forms"/>
  </ds:schemaRefs>
</ds:datastoreItem>
</file>

<file path=docMetadata/LabelInfo.xml><?xml version="1.0" encoding="utf-8"?>
<clbl:labelList xmlns:clbl="http://schemas.microsoft.com/office/2020/mipLabelMetadata">
  <clbl:label id="{5af313ef-8edb-402d-b576-47820579b2e0}" enabled="1" method="Standard" siteId="{f40a10f0-50ee-4880-9a37-6e1dd4ac2ff3}" removed="0"/>
</clbl:labelList>
</file>

<file path=docProps/app.xml><?xml version="1.0" encoding="utf-8"?>
<Properties xmlns="http://schemas.openxmlformats.org/officeDocument/2006/extended-properties" xmlns:vt="http://schemas.openxmlformats.org/officeDocument/2006/docPropsVTypes">
  <Template>Cor_ext2.dot</Template>
  <TotalTime>0</TotalTime>
  <Pages>7</Pages>
  <Words>1625</Words>
  <Characters>8940</Characters>
  <Application>Microsoft Office Word</Application>
  <DocSecurity>0</DocSecurity>
  <Lines>74</Lines>
  <Paragraphs>21</Paragraphs>
  <ScaleCrop>false</ScaleCrop>
  <Company>Hydro Quebec</Company>
  <LinksUpToDate>false</LinksUpToDate>
  <CharactersWithSpaces>10544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Hydro-Québec</dc:title>
  <dc:subject/>
  <dc:creator>Richard Grenier</dc:creator>
  <cp:keywords/>
  <cp:lastModifiedBy>Desrochers, Véronique</cp:lastModifiedBy>
  <cp:revision>2</cp:revision>
  <cp:lastPrinted>2021-01-27T03:25:00Z</cp:lastPrinted>
  <dcterms:created xsi:type="dcterms:W3CDTF">2025-05-13T19:54:00Z</dcterms:created>
  <dcterms:modified xsi:type="dcterms:W3CDTF">2025-05-13T19:54:00Z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lassificationContentMarkingHeaderShapeIds">
    <vt:lpwstr>53b97161,269de03b,1b57b26f</vt:lpwstr>
  </property>
  <property fmtid="{D5CDD505-2E9C-101B-9397-08002B2CF9AE}" pid="4" name="ClassificationContentMarkingHeaderFontProps">
    <vt:lpwstr>#000000,12,Calibri</vt:lpwstr>
  </property>
  <property fmtid="{D5CDD505-2E9C-101B-9397-08002B2CF9AE}" pid="5" name="ClassificationContentMarkingHeaderText">
    <vt:lpwstr>Interne</vt:lpwstr>
  </property>
  <property fmtid="{D5CDD505-2E9C-101B-9397-08002B2CF9AE}" pid="6" name="ContentTypeId">
    <vt:lpwstr>0x010100F4F073704AC3C14AB596AA937DBF2B1B</vt:lpwstr>
  </property>
  <property fmtid="{D5CDD505-2E9C-101B-9397-08002B2CF9AE}" pid="7" name="MediaServiceImageTags">
    <vt:lpwstr/>
  </property>
</Properties>
</file>