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E509C" w14:textId="761F8916" w:rsidR="000D76B0" w:rsidRPr="0004229B" w:rsidRDefault="001E0FBF" w:rsidP="00C30AC8">
      <w:pPr>
        <w:pStyle w:val="PagetitreSurtitre"/>
        <w:rPr>
          <w:rFonts w:cs="Arial"/>
          <w:szCs w:val="24"/>
          <w:lang w:eastAsia="fr-FR"/>
        </w:rPr>
      </w:pPr>
      <w:r>
        <w:t>Approvisionnement en électricité</w:t>
      </w:r>
    </w:p>
    <w:p w14:paraId="50078188" w14:textId="64EDE4E1" w:rsidR="001E0FBF" w:rsidRPr="001E0FBF" w:rsidRDefault="008230A0" w:rsidP="001E0FBF">
      <w:pPr>
        <w:pStyle w:val="PagetitreTitre"/>
      </w:pPr>
      <w:r>
        <w:t>Formulaire de soumission</w:t>
      </w:r>
    </w:p>
    <w:p w14:paraId="4B011360" w14:textId="0D26C3E9" w:rsidR="001E0FBF" w:rsidRPr="001E0FBF" w:rsidRDefault="001E0FBF" w:rsidP="001E0FBF">
      <w:pPr>
        <w:pStyle w:val="PagetitreTitre"/>
      </w:pPr>
      <w:r w:rsidRPr="001E0FBF">
        <w:t>A/O 20</w:t>
      </w:r>
      <w:r>
        <w:t>21-</w:t>
      </w:r>
      <w:r w:rsidRPr="001E0FBF">
        <w:t>0</w:t>
      </w:r>
      <w:r w:rsidR="00EE28FF">
        <w:t>2</w:t>
      </w:r>
    </w:p>
    <w:p w14:paraId="06E1EF97" w14:textId="1EA09A27" w:rsidR="000D76B0" w:rsidRPr="000D0CF3" w:rsidRDefault="001E0FBF">
      <w:pPr>
        <w:pStyle w:val="PagetitreSous-titre"/>
      </w:pPr>
      <w:r w:rsidRPr="001E0FBF">
        <w:t>Électricité produite</w:t>
      </w:r>
      <w:r>
        <w:br/>
      </w:r>
      <w:r w:rsidRPr="001E0FBF">
        <w:t>à partir d</w:t>
      </w:r>
      <w:r>
        <w:t xml:space="preserve">e source </w:t>
      </w:r>
      <w:r w:rsidR="00910EDD">
        <w:t>éolienne</w:t>
      </w:r>
    </w:p>
    <w:p w14:paraId="24B1380B" w14:textId="77777777" w:rsidR="000D76B0" w:rsidRPr="000D0CF3" w:rsidRDefault="000D76B0">
      <w:pPr>
        <w:pStyle w:val="PagetitreFilet"/>
      </w:pPr>
    </w:p>
    <w:p w14:paraId="3DBFBCB6" w14:textId="5A4809F9" w:rsidR="000D76B0" w:rsidRPr="000D0CF3" w:rsidRDefault="001E0FBF">
      <w:pPr>
        <w:pStyle w:val="PagetitreUnit"/>
      </w:pPr>
      <w:r w:rsidRPr="001E0FBF">
        <w:t>Direction</w:t>
      </w:r>
      <w:r w:rsidR="001E73D6">
        <w:t>,</w:t>
      </w:r>
      <w:r w:rsidRPr="001E0FBF">
        <w:t xml:space="preserve"> Approvisionnement en électricité</w:t>
      </w:r>
      <w:r>
        <w:br/>
        <w:t xml:space="preserve">Direction </w:t>
      </w:r>
      <w:r w:rsidR="00E9755D">
        <w:t>principale</w:t>
      </w:r>
      <w:r w:rsidR="00724662">
        <w:t>,</w:t>
      </w:r>
      <w:r w:rsidR="00E9755D">
        <w:t xml:space="preserve"> A</w:t>
      </w:r>
      <w:r w:rsidRPr="001E0FBF">
        <w:t>ff</w:t>
      </w:r>
      <w:r w:rsidR="00E9755D">
        <w:t xml:space="preserve">aires </w:t>
      </w:r>
      <w:r w:rsidRPr="001E0FBF">
        <w:t>réglem</w:t>
      </w:r>
      <w:r w:rsidR="00E9755D">
        <w:t xml:space="preserve">entaires et </w:t>
      </w:r>
      <w:r w:rsidRPr="001E0FBF">
        <w:t>appro</w:t>
      </w:r>
      <w:r w:rsidR="00E9755D">
        <w:t>visionnement</w:t>
      </w:r>
      <w:r w:rsidRPr="001E0FBF">
        <w:t xml:space="preserve"> en électricité</w:t>
      </w:r>
      <w:r w:rsidR="00E9755D">
        <w:br/>
      </w:r>
      <w:r w:rsidRPr="001E0FBF">
        <w:t>Groupe Distribution, approvisionnement et services partagés</w:t>
      </w:r>
      <w:r>
        <w:br/>
      </w:r>
      <w:r w:rsidRPr="001E0FBF">
        <w:t>Hydro-Québec</w:t>
      </w:r>
    </w:p>
    <w:p w14:paraId="7FB76D3A" w14:textId="69E0313A" w:rsidR="000D76B0" w:rsidRDefault="000D76B0">
      <w:pPr>
        <w:pStyle w:val="PagetitreDate"/>
      </w:pPr>
      <w:r w:rsidRPr="000D0CF3">
        <w:t>Date</w:t>
      </w:r>
      <w:r w:rsidR="001E0FBF">
        <w:t xml:space="preserve"> d’émission : </w:t>
      </w:r>
      <w:r w:rsidR="001F4774">
        <w:t>1</w:t>
      </w:r>
      <w:r w:rsidR="00855214">
        <w:t>3</w:t>
      </w:r>
      <w:r w:rsidR="001E0FBF">
        <w:t xml:space="preserve"> décembre 2021</w:t>
      </w:r>
    </w:p>
    <w:p w14:paraId="58CD6851" w14:textId="05C2C7EA" w:rsidR="00975772" w:rsidRDefault="00975772">
      <w:pPr>
        <w:pStyle w:val="PagetitreDate"/>
      </w:pPr>
      <w:r>
        <w:t>Date de révision : 10 mai 2022</w:t>
      </w:r>
    </w:p>
    <w:p w14:paraId="1B5C6D2C" w14:textId="3512E082" w:rsidR="001E0FBF" w:rsidRDefault="001E0FBF">
      <w:pPr>
        <w:pStyle w:val="PagetitreDate"/>
      </w:pPr>
      <w:r>
        <w:t xml:space="preserve">Date de dépôt : </w:t>
      </w:r>
      <w:r w:rsidR="001E73D6">
        <w:t>21</w:t>
      </w:r>
      <w:r>
        <w:t xml:space="preserve"> juillet 2022</w:t>
      </w:r>
    </w:p>
    <w:p w14:paraId="13852AB1" w14:textId="76C391A7" w:rsidR="001E0FBF" w:rsidRDefault="001E0FBF">
      <w:pPr>
        <w:pStyle w:val="PagetitreDate"/>
      </w:pPr>
    </w:p>
    <w:p w14:paraId="5AF270BC" w14:textId="64665BE8" w:rsidR="00223FF5" w:rsidRDefault="00223FF5" w:rsidP="0066542E">
      <w:pPr>
        <w:pStyle w:val="PagetitreDate"/>
        <w:tabs>
          <w:tab w:val="left" w:pos="6285"/>
        </w:tabs>
        <w:spacing w:before="5160"/>
        <w:rPr>
          <w:rFonts w:cs="Arial"/>
          <w:b/>
          <w:bCs/>
          <w:sz w:val="24"/>
        </w:rPr>
      </w:pPr>
    </w:p>
    <w:p w14:paraId="24BA47AA" w14:textId="704D2788" w:rsidR="00223FF5" w:rsidRDefault="00223FF5" w:rsidP="00223FF5">
      <w:pPr>
        <w:pStyle w:val="PagetitreDate"/>
        <w:spacing w:before="5160"/>
        <w:jc w:val="center"/>
        <w:rPr>
          <w:rFonts w:cs="Arial"/>
          <w:b/>
          <w:bCs/>
          <w:sz w:val="24"/>
        </w:rPr>
      </w:pPr>
      <w:r>
        <w:rPr>
          <w:rFonts w:cs="Arial"/>
          <w:b/>
          <w:bCs/>
          <w:sz w:val="24"/>
        </w:rPr>
        <w:t>[ PAGE</w:t>
      </w:r>
      <w:r>
        <w:rPr>
          <w:rFonts w:cs="Arial"/>
          <w:b/>
          <w:bCs/>
          <w:spacing w:val="38"/>
          <w:sz w:val="24"/>
        </w:rPr>
        <w:t xml:space="preserve"> </w:t>
      </w:r>
      <w:r>
        <w:rPr>
          <w:rFonts w:cs="Arial"/>
          <w:b/>
          <w:bCs/>
          <w:sz w:val="24"/>
        </w:rPr>
        <w:t>LAISSÉE</w:t>
      </w:r>
      <w:r>
        <w:rPr>
          <w:rFonts w:cs="Arial"/>
          <w:b/>
          <w:bCs/>
          <w:spacing w:val="48"/>
          <w:sz w:val="24"/>
        </w:rPr>
        <w:t xml:space="preserve"> </w:t>
      </w:r>
      <w:r>
        <w:rPr>
          <w:rFonts w:cs="Arial"/>
          <w:b/>
          <w:bCs/>
          <w:sz w:val="24"/>
        </w:rPr>
        <w:t>EN</w:t>
      </w:r>
      <w:r>
        <w:rPr>
          <w:rFonts w:cs="Arial"/>
          <w:b/>
          <w:bCs/>
          <w:spacing w:val="13"/>
          <w:sz w:val="24"/>
        </w:rPr>
        <w:t xml:space="preserve"> </w:t>
      </w:r>
      <w:r>
        <w:rPr>
          <w:rFonts w:cs="Arial"/>
          <w:b/>
          <w:bCs/>
          <w:sz w:val="24"/>
        </w:rPr>
        <w:t>BLANC</w:t>
      </w:r>
      <w:r>
        <w:rPr>
          <w:rFonts w:cs="Arial"/>
          <w:b/>
          <w:bCs/>
          <w:spacing w:val="24"/>
          <w:sz w:val="24"/>
        </w:rPr>
        <w:t xml:space="preserve"> </w:t>
      </w:r>
      <w:r>
        <w:rPr>
          <w:rFonts w:cs="Arial"/>
          <w:b/>
          <w:bCs/>
          <w:spacing w:val="1"/>
          <w:sz w:val="24"/>
        </w:rPr>
        <w:t>PO</w:t>
      </w:r>
      <w:r>
        <w:rPr>
          <w:rFonts w:cs="Arial"/>
          <w:b/>
          <w:bCs/>
          <w:sz w:val="24"/>
        </w:rPr>
        <w:t>UR</w:t>
      </w:r>
      <w:r>
        <w:rPr>
          <w:rFonts w:cs="Arial"/>
          <w:b/>
          <w:bCs/>
          <w:spacing w:val="34"/>
          <w:sz w:val="24"/>
        </w:rPr>
        <w:t xml:space="preserve"> </w:t>
      </w:r>
      <w:r>
        <w:rPr>
          <w:rFonts w:cs="Arial"/>
          <w:b/>
          <w:bCs/>
          <w:sz w:val="24"/>
        </w:rPr>
        <w:t>FIN</w:t>
      </w:r>
      <w:r>
        <w:rPr>
          <w:rFonts w:cs="Arial"/>
          <w:b/>
          <w:bCs/>
          <w:spacing w:val="23"/>
          <w:sz w:val="24"/>
        </w:rPr>
        <w:t xml:space="preserve"> </w:t>
      </w:r>
      <w:r>
        <w:rPr>
          <w:rFonts w:cs="Arial"/>
          <w:b/>
          <w:bCs/>
          <w:sz w:val="24"/>
        </w:rPr>
        <w:t>DE</w:t>
      </w:r>
      <w:r>
        <w:rPr>
          <w:rFonts w:cs="Arial"/>
          <w:b/>
          <w:bCs/>
          <w:spacing w:val="13"/>
          <w:sz w:val="24"/>
        </w:rPr>
        <w:t xml:space="preserve"> </w:t>
      </w:r>
      <w:r>
        <w:rPr>
          <w:rFonts w:cs="Arial"/>
          <w:b/>
          <w:bCs/>
          <w:w w:val="105"/>
          <w:sz w:val="24"/>
        </w:rPr>
        <w:t>PAGINATION </w:t>
      </w:r>
      <w:r>
        <w:rPr>
          <w:rFonts w:cs="Arial"/>
          <w:b/>
          <w:bCs/>
          <w:sz w:val="24"/>
        </w:rPr>
        <w:t>]</w:t>
      </w:r>
    </w:p>
    <w:p w14:paraId="47B7AD34" w14:textId="77777777" w:rsidR="001E0FBF" w:rsidRDefault="001E0FBF">
      <w:pPr>
        <w:pStyle w:val="PagetitreDate"/>
      </w:pPr>
    </w:p>
    <w:p w14:paraId="3AE6457A" w14:textId="77777777" w:rsidR="000D76B0" w:rsidRDefault="007C42DA" w:rsidP="00DF49E8">
      <w:pPr>
        <w:pStyle w:val="PagetitreDate"/>
        <w:sectPr w:rsidR="000D76B0" w:rsidSect="00BC061D">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960" w:left="2640" w:header="240" w:footer="480" w:gutter="0"/>
          <w:pgNumType w:start="1"/>
          <w:cols w:space="720"/>
          <w:titlePg/>
        </w:sectPr>
      </w:pPr>
      <w:sdt>
        <w:sdtPr>
          <w:id w:val="-1338370123"/>
          <w:lock w:val="sdtContentLocked"/>
          <w:placeholder>
            <w:docPart w:val="DefaultPlaceholder_1082065158"/>
          </w:placeholder>
        </w:sdtPr>
        <w:sdtEndPr/>
        <w:sdtContent>
          <w:r w:rsidR="007E590F">
            <w:t xml:space="preserve"> </w:t>
          </w:r>
        </w:sdtContent>
      </w:sdt>
    </w:p>
    <w:p w14:paraId="2F043974" w14:textId="77777777" w:rsidR="000D76B0" w:rsidRDefault="000D76B0">
      <w:pPr>
        <w:pStyle w:val="TitreSansTDM"/>
      </w:pPr>
      <w:r>
        <w:lastRenderedPageBreak/>
        <w:t>Table des matières</w:t>
      </w:r>
    </w:p>
    <w:p w14:paraId="322AEE2E" w14:textId="47124013" w:rsidR="00706E6B" w:rsidRDefault="00453DDD">
      <w:pPr>
        <w:pStyle w:val="TM1"/>
        <w:rPr>
          <w:rFonts w:asciiTheme="minorHAnsi" w:eastAsiaTheme="minorEastAsia" w:hAnsiTheme="minorHAnsi" w:cstheme="minorBidi"/>
          <w:b w:val="0"/>
          <w:bCs w:val="0"/>
          <w:sz w:val="22"/>
          <w:lang w:eastAsia="fr-CA"/>
        </w:rPr>
      </w:pPr>
      <w:r>
        <w:fldChar w:fldCharType="begin"/>
      </w:r>
      <w:r>
        <w:instrText xml:space="preserve"> TOC \o "2-9" \h \z \t "Titre 1;1;TitreSansNuméro;1;Titre Annexe;1" </w:instrText>
      </w:r>
      <w:r>
        <w:fldChar w:fldCharType="separate"/>
      </w:r>
      <w:hyperlink w:anchor="_Toc89965192" w:history="1">
        <w:r w:rsidR="00706E6B" w:rsidRPr="009F5312">
          <w:rPr>
            <w:rStyle w:val="Lienhypertexte"/>
          </w:rPr>
          <w:t>Introduction</w:t>
        </w:r>
        <w:r w:rsidR="00706E6B">
          <w:rPr>
            <w:webHidden/>
          </w:rPr>
          <w:tab/>
        </w:r>
        <w:r w:rsidR="00706E6B">
          <w:rPr>
            <w:webHidden/>
          </w:rPr>
          <w:fldChar w:fldCharType="begin"/>
        </w:r>
        <w:r w:rsidR="00706E6B">
          <w:rPr>
            <w:webHidden/>
          </w:rPr>
          <w:instrText xml:space="preserve"> PAGEREF _Toc89965192 \h </w:instrText>
        </w:r>
        <w:r w:rsidR="00706E6B">
          <w:rPr>
            <w:webHidden/>
          </w:rPr>
        </w:r>
        <w:r w:rsidR="00706E6B">
          <w:rPr>
            <w:webHidden/>
          </w:rPr>
          <w:fldChar w:fldCharType="separate"/>
        </w:r>
        <w:r w:rsidR="00706E6B">
          <w:rPr>
            <w:webHidden/>
          </w:rPr>
          <w:t>1</w:t>
        </w:r>
        <w:r w:rsidR="00706E6B">
          <w:rPr>
            <w:webHidden/>
          </w:rPr>
          <w:fldChar w:fldCharType="end"/>
        </w:r>
      </w:hyperlink>
    </w:p>
    <w:p w14:paraId="340026B0" w14:textId="75ABA4C6" w:rsidR="00706E6B" w:rsidRDefault="007C42DA">
      <w:pPr>
        <w:pStyle w:val="TM1"/>
        <w:rPr>
          <w:rFonts w:asciiTheme="minorHAnsi" w:eastAsiaTheme="minorEastAsia" w:hAnsiTheme="minorHAnsi" w:cstheme="minorBidi"/>
          <w:b w:val="0"/>
          <w:bCs w:val="0"/>
          <w:sz w:val="22"/>
          <w:lang w:eastAsia="fr-CA"/>
        </w:rPr>
      </w:pPr>
      <w:hyperlink w:anchor="_Toc89965193" w:history="1">
        <w:r w:rsidR="00706E6B" w:rsidRPr="009F5312">
          <w:rPr>
            <w:rStyle w:val="Lienhypertexte"/>
          </w:rPr>
          <w:t>1</w:t>
        </w:r>
        <w:r w:rsidR="00706E6B">
          <w:rPr>
            <w:rFonts w:asciiTheme="minorHAnsi" w:eastAsiaTheme="minorEastAsia" w:hAnsiTheme="minorHAnsi" w:cstheme="minorBidi"/>
            <w:b w:val="0"/>
            <w:bCs w:val="0"/>
            <w:sz w:val="22"/>
            <w:lang w:eastAsia="fr-CA"/>
          </w:rPr>
          <w:tab/>
        </w:r>
        <w:r w:rsidR="00706E6B" w:rsidRPr="009F5312">
          <w:rPr>
            <w:rStyle w:val="Lienhypertexte"/>
          </w:rPr>
          <w:t>Section 1 - Identification</w:t>
        </w:r>
        <w:r w:rsidR="00706E6B">
          <w:rPr>
            <w:webHidden/>
          </w:rPr>
          <w:tab/>
        </w:r>
        <w:r w:rsidR="00706E6B">
          <w:rPr>
            <w:webHidden/>
          </w:rPr>
          <w:fldChar w:fldCharType="begin"/>
        </w:r>
        <w:r w:rsidR="00706E6B">
          <w:rPr>
            <w:webHidden/>
          </w:rPr>
          <w:instrText xml:space="preserve"> PAGEREF _Toc89965193 \h </w:instrText>
        </w:r>
        <w:r w:rsidR="00706E6B">
          <w:rPr>
            <w:webHidden/>
          </w:rPr>
        </w:r>
        <w:r w:rsidR="00706E6B">
          <w:rPr>
            <w:webHidden/>
          </w:rPr>
          <w:fldChar w:fldCharType="separate"/>
        </w:r>
        <w:r w:rsidR="00706E6B">
          <w:rPr>
            <w:webHidden/>
          </w:rPr>
          <w:t>2</w:t>
        </w:r>
        <w:r w:rsidR="00706E6B">
          <w:rPr>
            <w:webHidden/>
          </w:rPr>
          <w:fldChar w:fldCharType="end"/>
        </w:r>
      </w:hyperlink>
    </w:p>
    <w:p w14:paraId="04D90ED3" w14:textId="064A8C91" w:rsidR="00706E6B" w:rsidRDefault="007C42DA">
      <w:pPr>
        <w:pStyle w:val="TM2"/>
        <w:tabs>
          <w:tab w:val="left" w:pos="900"/>
        </w:tabs>
        <w:rPr>
          <w:rFonts w:asciiTheme="minorHAnsi" w:eastAsiaTheme="minorEastAsia" w:hAnsiTheme="minorHAnsi" w:cstheme="minorBidi"/>
          <w:sz w:val="22"/>
          <w:szCs w:val="22"/>
        </w:rPr>
      </w:pPr>
      <w:hyperlink w:anchor="_Toc89965194" w:history="1">
        <w:r w:rsidR="00706E6B" w:rsidRPr="009F5312">
          <w:rPr>
            <w:rStyle w:val="Lienhypertexte"/>
          </w:rPr>
          <w:t>1.1</w:t>
        </w:r>
        <w:r w:rsidR="00706E6B">
          <w:rPr>
            <w:rFonts w:asciiTheme="minorHAnsi" w:eastAsiaTheme="minorEastAsia" w:hAnsiTheme="minorHAnsi" w:cstheme="minorBidi"/>
            <w:sz w:val="22"/>
            <w:szCs w:val="22"/>
          </w:rPr>
          <w:tab/>
        </w:r>
        <w:r w:rsidR="00706E6B" w:rsidRPr="009F5312">
          <w:rPr>
            <w:rStyle w:val="Lienhypertexte"/>
          </w:rPr>
          <w:t>Attestations du soumissionnaire et du Milieu local</w:t>
        </w:r>
        <w:r w:rsidR="00706E6B">
          <w:rPr>
            <w:webHidden/>
          </w:rPr>
          <w:tab/>
        </w:r>
        <w:r w:rsidR="00706E6B">
          <w:rPr>
            <w:webHidden/>
          </w:rPr>
          <w:fldChar w:fldCharType="begin"/>
        </w:r>
        <w:r w:rsidR="00706E6B">
          <w:rPr>
            <w:webHidden/>
          </w:rPr>
          <w:instrText xml:space="preserve"> PAGEREF _Toc89965194 \h </w:instrText>
        </w:r>
        <w:r w:rsidR="00706E6B">
          <w:rPr>
            <w:webHidden/>
          </w:rPr>
        </w:r>
        <w:r w:rsidR="00706E6B">
          <w:rPr>
            <w:webHidden/>
          </w:rPr>
          <w:fldChar w:fldCharType="separate"/>
        </w:r>
        <w:r w:rsidR="00706E6B">
          <w:rPr>
            <w:webHidden/>
          </w:rPr>
          <w:t>2</w:t>
        </w:r>
        <w:r w:rsidR="00706E6B">
          <w:rPr>
            <w:webHidden/>
          </w:rPr>
          <w:fldChar w:fldCharType="end"/>
        </w:r>
      </w:hyperlink>
    </w:p>
    <w:p w14:paraId="161A62D0" w14:textId="06545CA8" w:rsidR="00706E6B" w:rsidRDefault="007C42DA">
      <w:pPr>
        <w:pStyle w:val="TM3"/>
        <w:rPr>
          <w:rFonts w:asciiTheme="minorHAnsi" w:eastAsiaTheme="minorEastAsia" w:hAnsiTheme="minorHAnsi" w:cstheme="minorBidi"/>
          <w:sz w:val="22"/>
          <w:szCs w:val="22"/>
          <w:lang w:eastAsia="fr-CA"/>
        </w:rPr>
      </w:pPr>
      <w:hyperlink w:anchor="_Toc89965195" w:history="1">
        <w:r w:rsidR="00706E6B" w:rsidRPr="009F5312">
          <w:rPr>
            <w:rStyle w:val="Lienhypertexte"/>
          </w:rPr>
          <w:t>1.1.1    Attestation du soumissionnaire</w:t>
        </w:r>
        <w:r w:rsidR="00706E6B">
          <w:rPr>
            <w:webHidden/>
          </w:rPr>
          <w:tab/>
        </w:r>
        <w:r w:rsidR="00706E6B">
          <w:rPr>
            <w:webHidden/>
          </w:rPr>
          <w:fldChar w:fldCharType="begin"/>
        </w:r>
        <w:r w:rsidR="00706E6B">
          <w:rPr>
            <w:webHidden/>
          </w:rPr>
          <w:instrText xml:space="preserve"> PAGEREF _Toc89965195 \h </w:instrText>
        </w:r>
        <w:r w:rsidR="00706E6B">
          <w:rPr>
            <w:webHidden/>
          </w:rPr>
        </w:r>
        <w:r w:rsidR="00706E6B">
          <w:rPr>
            <w:webHidden/>
          </w:rPr>
          <w:fldChar w:fldCharType="separate"/>
        </w:r>
        <w:r w:rsidR="00706E6B">
          <w:rPr>
            <w:webHidden/>
          </w:rPr>
          <w:t>2</w:t>
        </w:r>
        <w:r w:rsidR="00706E6B">
          <w:rPr>
            <w:webHidden/>
          </w:rPr>
          <w:fldChar w:fldCharType="end"/>
        </w:r>
      </w:hyperlink>
    </w:p>
    <w:p w14:paraId="0D4D74D8" w14:textId="673AB627" w:rsidR="00706E6B" w:rsidRDefault="007C42DA">
      <w:pPr>
        <w:pStyle w:val="TM3"/>
        <w:rPr>
          <w:rFonts w:asciiTheme="minorHAnsi" w:eastAsiaTheme="minorEastAsia" w:hAnsiTheme="minorHAnsi" w:cstheme="minorBidi"/>
          <w:sz w:val="22"/>
          <w:szCs w:val="22"/>
          <w:lang w:eastAsia="fr-CA"/>
        </w:rPr>
      </w:pPr>
      <w:hyperlink w:anchor="_Toc89965196" w:history="1">
        <w:r w:rsidR="00706E6B" w:rsidRPr="009F5312">
          <w:rPr>
            <w:rStyle w:val="Lienhypertexte"/>
          </w:rPr>
          <w:t>1.1.2    Attestation du Milieu local</w:t>
        </w:r>
        <w:r w:rsidR="00706E6B">
          <w:rPr>
            <w:webHidden/>
          </w:rPr>
          <w:tab/>
        </w:r>
        <w:r w:rsidR="00706E6B">
          <w:rPr>
            <w:webHidden/>
          </w:rPr>
          <w:fldChar w:fldCharType="begin"/>
        </w:r>
        <w:r w:rsidR="00706E6B">
          <w:rPr>
            <w:webHidden/>
          </w:rPr>
          <w:instrText xml:space="preserve"> PAGEREF _Toc89965196 \h </w:instrText>
        </w:r>
        <w:r w:rsidR="00706E6B">
          <w:rPr>
            <w:webHidden/>
          </w:rPr>
        </w:r>
        <w:r w:rsidR="00706E6B">
          <w:rPr>
            <w:webHidden/>
          </w:rPr>
          <w:fldChar w:fldCharType="separate"/>
        </w:r>
        <w:r w:rsidR="00706E6B">
          <w:rPr>
            <w:webHidden/>
          </w:rPr>
          <w:t>4</w:t>
        </w:r>
        <w:r w:rsidR="00706E6B">
          <w:rPr>
            <w:webHidden/>
          </w:rPr>
          <w:fldChar w:fldCharType="end"/>
        </w:r>
      </w:hyperlink>
    </w:p>
    <w:p w14:paraId="6F884D8B" w14:textId="72741600" w:rsidR="00706E6B" w:rsidRDefault="007C42DA">
      <w:pPr>
        <w:pStyle w:val="TM2"/>
        <w:tabs>
          <w:tab w:val="left" w:pos="900"/>
        </w:tabs>
        <w:rPr>
          <w:rFonts w:asciiTheme="minorHAnsi" w:eastAsiaTheme="minorEastAsia" w:hAnsiTheme="minorHAnsi" w:cstheme="minorBidi"/>
          <w:sz w:val="22"/>
          <w:szCs w:val="22"/>
        </w:rPr>
      </w:pPr>
      <w:hyperlink w:anchor="_Toc89965197" w:history="1">
        <w:r w:rsidR="00706E6B" w:rsidRPr="009F5312">
          <w:rPr>
            <w:rStyle w:val="Lienhypertexte"/>
          </w:rPr>
          <w:t>1.2</w:t>
        </w:r>
        <w:r w:rsidR="00706E6B">
          <w:rPr>
            <w:rFonts w:asciiTheme="minorHAnsi" w:eastAsiaTheme="minorEastAsia" w:hAnsiTheme="minorHAnsi" w:cstheme="minorBidi"/>
            <w:sz w:val="22"/>
            <w:szCs w:val="22"/>
          </w:rPr>
          <w:tab/>
        </w:r>
        <w:r w:rsidR="00706E6B" w:rsidRPr="009F5312">
          <w:rPr>
            <w:rStyle w:val="Lienhypertexte"/>
          </w:rPr>
          <w:t>Personne désignée aux fins de communications</w:t>
        </w:r>
        <w:r w:rsidR="00706E6B">
          <w:rPr>
            <w:webHidden/>
          </w:rPr>
          <w:tab/>
        </w:r>
        <w:r w:rsidR="00706E6B">
          <w:rPr>
            <w:webHidden/>
          </w:rPr>
          <w:fldChar w:fldCharType="begin"/>
        </w:r>
        <w:r w:rsidR="00706E6B">
          <w:rPr>
            <w:webHidden/>
          </w:rPr>
          <w:instrText xml:space="preserve"> PAGEREF _Toc89965197 \h </w:instrText>
        </w:r>
        <w:r w:rsidR="00706E6B">
          <w:rPr>
            <w:webHidden/>
          </w:rPr>
        </w:r>
        <w:r w:rsidR="00706E6B">
          <w:rPr>
            <w:webHidden/>
          </w:rPr>
          <w:fldChar w:fldCharType="separate"/>
        </w:r>
        <w:r w:rsidR="00706E6B">
          <w:rPr>
            <w:webHidden/>
          </w:rPr>
          <w:t>6</w:t>
        </w:r>
        <w:r w:rsidR="00706E6B">
          <w:rPr>
            <w:webHidden/>
          </w:rPr>
          <w:fldChar w:fldCharType="end"/>
        </w:r>
      </w:hyperlink>
    </w:p>
    <w:p w14:paraId="5B13CDD9" w14:textId="7D9BB4E3" w:rsidR="00706E6B" w:rsidRDefault="007C42DA">
      <w:pPr>
        <w:pStyle w:val="TM2"/>
        <w:tabs>
          <w:tab w:val="left" w:pos="900"/>
        </w:tabs>
        <w:rPr>
          <w:rFonts w:asciiTheme="minorHAnsi" w:eastAsiaTheme="minorEastAsia" w:hAnsiTheme="minorHAnsi" w:cstheme="minorBidi"/>
          <w:sz w:val="22"/>
          <w:szCs w:val="22"/>
        </w:rPr>
      </w:pPr>
      <w:hyperlink w:anchor="_Toc89965198" w:history="1">
        <w:r w:rsidR="00706E6B" w:rsidRPr="009F5312">
          <w:rPr>
            <w:rStyle w:val="Lienhypertexte"/>
          </w:rPr>
          <w:t>1.3</w:t>
        </w:r>
        <w:r w:rsidR="00706E6B">
          <w:rPr>
            <w:rFonts w:asciiTheme="minorHAnsi" w:eastAsiaTheme="minorEastAsia" w:hAnsiTheme="minorHAnsi" w:cstheme="minorBidi"/>
            <w:sz w:val="22"/>
            <w:szCs w:val="22"/>
          </w:rPr>
          <w:tab/>
        </w:r>
        <w:r w:rsidR="00706E6B" w:rsidRPr="009F5312">
          <w:rPr>
            <w:rStyle w:val="Lienhypertexte"/>
          </w:rPr>
          <w:t>Informations rendues publiques à l’ouverture des soumissions</w:t>
        </w:r>
        <w:r w:rsidR="00706E6B">
          <w:rPr>
            <w:webHidden/>
          </w:rPr>
          <w:tab/>
        </w:r>
        <w:r w:rsidR="00706E6B">
          <w:rPr>
            <w:webHidden/>
          </w:rPr>
          <w:fldChar w:fldCharType="begin"/>
        </w:r>
        <w:r w:rsidR="00706E6B">
          <w:rPr>
            <w:webHidden/>
          </w:rPr>
          <w:instrText xml:space="preserve"> PAGEREF _Toc89965198 \h </w:instrText>
        </w:r>
        <w:r w:rsidR="00706E6B">
          <w:rPr>
            <w:webHidden/>
          </w:rPr>
        </w:r>
        <w:r w:rsidR="00706E6B">
          <w:rPr>
            <w:webHidden/>
          </w:rPr>
          <w:fldChar w:fldCharType="separate"/>
        </w:r>
        <w:r w:rsidR="00706E6B">
          <w:rPr>
            <w:webHidden/>
          </w:rPr>
          <w:t>7</w:t>
        </w:r>
        <w:r w:rsidR="00706E6B">
          <w:rPr>
            <w:webHidden/>
          </w:rPr>
          <w:fldChar w:fldCharType="end"/>
        </w:r>
      </w:hyperlink>
    </w:p>
    <w:p w14:paraId="21CCDD85" w14:textId="4B2E105D" w:rsidR="00706E6B" w:rsidRDefault="007C42DA">
      <w:pPr>
        <w:pStyle w:val="TM1"/>
        <w:rPr>
          <w:rFonts w:asciiTheme="minorHAnsi" w:eastAsiaTheme="minorEastAsia" w:hAnsiTheme="minorHAnsi" w:cstheme="minorBidi"/>
          <w:b w:val="0"/>
          <w:bCs w:val="0"/>
          <w:sz w:val="22"/>
          <w:lang w:eastAsia="fr-CA"/>
        </w:rPr>
      </w:pPr>
      <w:hyperlink w:anchor="_Toc89965199" w:history="1">
        <w:r w:rsidR="00706E6B" w:rsidRPr="009F5312">
          <w:rPr>
            <w:rStyle w:val="Lienhypertexte"/>
          </w:rPr>
          <w:t>2</w:t>
        </w:r>
        <w:r w:rsidR="00706E6B">
          <w:rPr>
            <w:rFonts w:asciiTheme="minorHAnsi" w:eastAsiaTheme="minorEastAsia" w:hAnsiTheme="minorHAnsi" w:cstheme="minorBidi"/>
            <w:b w:val="0"/>
            <w:bCs w:val="0"/>
            <w:sz w:val="22"/>
            <w:lang w:eastAsia="fr-CA"/>
          </w:rPr>
          <w:tab/>
        </w:r>
        <w:r w:rsidR="00706E6B" w:rsidRPr="009F5312">
          <w:rPr>
            <w:rStyle w:val="Lienhypertexte"/>
          </w:rPr>
          <w:t>Section 2 - Informations contractuelles</w:t>
        </w:r>
        <w:r w:rsidR="00706E6B">
          <w:rPr>
            <w:webHidden/>
          </w:rPr>
          <w:tab/>
        </w:r>
        <w:r w:rsidR="00706E6B">
          <w:rPr>
            <w:webHidden/>
          </w:rPr>
          <w:fldChar w:fldCharType="begin"/>
        </w:r>
        <w:r w:rsidR="00706E6B">
          <w:rPr>
            <w:webHidden/>
          </w:rPr>
          <w:instrText xml:space="preserve"> PAGEREF _Toc89965199 \h </w:instrText>
        </w:r>
        <w:r w:rsidR="00706E6B">
          <w:rPr>
            <w:webHidden/>
          </w:rPr>
        </w:r>
        <w:r w:rsidR="00706E6B">
          <w:rPr>
            <w:webHidden/>
          </w:rPr>
          <w:fldChar w:fldCharType="separate"/>
        </w:r>
        <w:r w:rsidR="00706E6B">
          <w:rPr>
            <w:webHidden/>
          </w:rPr>
          <w:t>8</w:t>
        </w:r>
        <w:r w:rsidR="00706E6B">
          <w:rPr>
            <w:webHidden/>
          </w:rPr>
          <w:fldChar w:fldCharType="end"/>
        </w:r>
      </w:hyperlink>
    </w:p>
    <w:p w14:paraId="4B5AE912" w14:textId="3E054FA9" w:rsidR="00706E6B" w:rsidRDefault="007C42DA">
      <w:pPr>
        <w:pStyle w:val="TM2"/>
        <w:tabs>
          <w:tab w:val="left" w:pos="900"/>
        </w:tabs>
        <w:rPr>
          <w:rFonts w:asciiTheme="minorHAnsi" w:eastAsiaTheme="minorEastAsia" w:hAnsiTheme="minorHAnsi" w:cstheme="minorBidi"/>
          <w:sz w:val="22"/>
          <w:szCs w:val="22"/>
        </w:rPr>
      </w:pPr>
      <w:hyperlink w:anchor="_Toc89965200" w:history="1">
        <w:r w:rsidR="00706E6B" w:rsidRPr="009F5312">
          <w:rPr>
            <w:rStyle w:val="Lienhypertexte"/>
          </w:rPr>
          <w:t>2.1</w:t>
        </w:r>
        <w:r w:rsidR="00706E6B">
          <w:rPr>
            <w:rFonts w:asciiTheme="minorHAnsi" w:eastAsiaTheme="minorEastAsia" w:hAnsiTheme="minorHAnsi" w:cstheme="minorBidi"/>
            <w:sz w:val="22"/>
            <w:szCs w:val="22"/>
          </w:rPr>
          <w:tab/>
        </w:r>
        <w:r w:rsidR="00706E6B" w:rsidRPr="009F5312">
          <w:rPr>
            <w:rStyle w:val="Lienhypertexte"/>
          </w:rPr>
          <w:t>Date garantie de début des livraisons</w:t>
        </w:r>
        <w:r w:rsidR="00706E6B">
          <w:rPr>
            <w:webHidden/>
          </w:rPr>
          <w:tab/>
        </w:r>
        <w:r w:rsidR="00706E6B">
          <w:rPr>
            <w:webHidden/>
          </w:rPr>
          <w:fldChar w:fldCharType="begin"/>
        </w:r>
        <w:r w:rsidR="00706E6B">
          <w:rPr>
            <w:webHidden/>
          </w:rPr>
          <w:instrText xml:space="preserve"> PAGEREF _Toc89965200 \h </w:instrText>
        </w:r>
        <w:r w:rsidR="00706E6B">
          <w:rPr>
            <w:webHidden/>
          </w:rPr>
        </w:r>
        <w:r w:rsidR="00706E6B">
          <w:rPr>
            <w:webHidden/>
          </w:rPr>
          <w:fldChar w:fldCharType="separate"/>
        </w:r>
        <w:r w:rsidR="00706E6B">
          <w:rPr>
            <w:webHidden/>
          </w:rPr>
          <w:t>8</w:t>
        </w:r>
        <w:r w:rsidR="00706E6B">
          <w:rPr>
            <w:webHidden/>
          </w:rPr>
          <w:fldChar w:fldCharType="end"/>
        </w:r>
      </w:hyperlink>
    </w:p>
    <w:p w14:paraId="79AC2264" w14:textId="3C57FA15" w:rsidR="00706E6B" w:rsidRDefault="007C42DA">
      <w:pPr>
        <w:pStyle w:val="TM2"/>
        <w:tabs>
          <w:tab w:val="left" w:pos="900"/>
        </w:tabs>
        <w:rPr>
          <w:rFonts w:asciiTheme="minorHAnsi" w:eastAsiaTheme="minorEastAsia" w:hAnsiTheme="minorHAnsi" w:cstheme="minorBidi"/>
          <w:sz w:val="22"/>
          <w:szCs w:val="22"/>
        </w:rPr>
      </w:pPr>
      <w:hyperlink w:anchor="_Toc89965201" w:history="1">
        <w:r w:rsidR="00706E6B" w:rsidRPr="009F5312">
          <w:rPr>
            <w:rStyle w:val="Lienhypertexte"/>
          </w:rPr>
          <w:t>2.2</w:t>
        </w:r>
        <w:r w:rsidR="00706E6B">
          <w:rPr>
            <w:rFonts w:asciiTheme="minorHAnsi" w:eastAsiaTheme="minorEastAsia" w:hAnsiTheme="minorHAnsi" w:cstheme="minorBidi"/>
            <w:sz w:val="22"/>
            <w:szCs w:val="22"/>
          </w:rPr>
          <w:tab/>
        </w:r>
        <w:r w:rsidR="00706E6B" w:rsidRPr="009F5312">
          <w:rPr>
            <w:rStyle w:val="Lienhypertexte"/>
          </w:rPr>
          <w:t>Durée du contrat</w:t>
        </w:r>
        <w:r w:rsidR="00706E6B">
          <w:rPr>
            <w:webHidden/>
          </w:rPr>
          <w:tab/>
        </w:r>
        <w:r w:rsidR="00706E6B">
          <w:rPr>
            <w:webHidden/>
          </w:rPr>
          <w:fldChar w:fldCharType="begin"/>
        </w:r>
        <w:r w:rsidR="00706E6B">
          <w:rPr>
            <w:webHidden/>
          </w:rPr>
          <w:instrText xml:space="preserve"> PAGEREF _Toc89965201 \h </w:instrText>
        </w:r>
        <w:r w:rsidR="00706E6B">
          <w:rPr>
            <w:webHidden/>
          </w:rPr>
        </w:r>
        <w:r w:rsidR="00706E6B">
          <w:rPr>
            <w:webHidden/>
          </w:rPr>
          <w:fldChar w:fldCharType="separate"/>
        </w:r>
        <w:r w:rsidR="00706E6B">
          <w:rPr>
            <w:webHidden/>
          </w:rPr>
          <w:t>8</w:t>
        </w:r>
        <w:r w:rsidR="00706E6B">
          <w:rPr>
            <w:webHidden/>
          </w:rPr>
          <w:fldChar w:fldCharType="end"/>
        </w:r>
      </w:hyperlink>
    </w:p>
    <w:p w14:paraId="5BB041C6" w14:textId="1B47DD7C" w:rsidR="00706E6B" w:rsidRDefault="007C42DA">
      <w:pPr>
        <w:pStyle w:val="TM2"/>
        <w:tabs>
          <w:tab w:val="left" w:pos="900"/>
        </w:tabs>
        <w:rPr>
          <w:rFonts w:asciiTheme="minorHAnsi" w:eastAsiaTheme="minorEastAsia" w:hAnsiTheme="minorHAnsi" w:cstheme="minorBidi"/>
          <w:sz w:val="22"/>
          <w:szCs w:val="22"/>
        </w:rPr>
      </w:pPr>
      <w:hyperlink w:anchor="_Toc89965202" w:history="1">
        <w:r w:rsidR="00706E6B" w:rsidRPr="009F5312">
          <w:rPr>
            <w:rStyle w:val="Lienhypertexte"/>
          </w:rPr>
          <w:t>2.3</w:t>
        </w:r>
        <w:r w:rsidR="00706E6B">
          <w:rPr>
            <w:rFonts w:asciiTheme="minorHAnsi" w:eastAsiaTheme="minorEastAsia" w:hAnsiTheme="minorHAnsi" w:cstheme="minorBidi"/>
            <w:sz w:val="22"/>
            <w:szCs w:val="22"/>
          </w:rPr>
          <w:tab/>
        </w:r>
        <w:r w:rsidR="00706E6B" w:rsidRPr="009F5312">
          <w:rPr>
            <w:rStyle w:val="Lienhypertexte"/>
          </w:rPr>
          <w:t>Quantités contractuelles offertes</w:t>
        </w:r>
        <w:r w:rsidR="00706E6B">
          <w:rPr>
            <w:webHidden/>
          </w:rPr>
          <w:tab/>
        </w:r>
        <w:r w:rsidR="00706E6B">
          <w:rPr>
            <w:webHidden/>
          </w:rPr>
          <w:fldChar w:fldCharType="begin"/>
        </w:r>
        <w:r w:rsidR="00706E6B">
          <w:rPr>
            <w:webHidden/>
          </w:rPr>
          <w:instrText xml:space="preserve"> PAGEREF _Toc89965202 \h </w:instrText>
        </w:r>
        <w:r w:rsidR="00706E6B">
          <w:rPr>
            <w:webHidden/>
          </w:rPr>
        </w:r>
        <w:r w:rsidR="00706E6B">
          <w:rPr>
            <w:webHidden/>
          </w:rPr>
          <w:fldChar w:fldCharType="separate"/>
        </w:r>
        <w:r w:rsidR="00706E6B">
          <w:rPr>
            <w:webHidden/>
          </w:rPr>
          <w:t>8</w:t>
        </w:r>
        <w:r w:rsidR="00706E6B">
          <w:rPr>
            <w:webHidden/>
          </w:rPr>
          <w:fldChar w:fldCharType="end"/>
        </w:r>
      </w:hyperlink>
    </w:p>
    <w:p w14:paraId="13D8350E" w14:textId="24D8BE96" w:rsidR="00706E6B" w:rsidRDefault="007C42DA">
      <w:pPr>
        <w:pStyle w:val="TM2"/>
        <w:tabs>
          <w:tab w:val="left" w:pos="900"/>
        </w:tabs>
        <w:rPr>
          <w:rFonts w:asciiTheme="minorHAnsi" w:eastAsiaTheme="minorEastAsia" w:hAnsiTheme="minorHAnsi" w:cstheme="minorBidi"/>
          <w:sz w:val="22"/>
          <w:szCs w:val="22"/>
        </w:rPr>
      </w:pPr>
      <w:hyperlink w:anchor="_Toc89965203" w:history="1">
        <w:r w:rsidR="00706E6B" w:rsidRPr="009F5312">
          <w:rPr>
            <w:rStyle w:val="Lienhypertexte"/>
          </w:rPr>
          <w:t>2.4</w:t>
        </w:r>
        <w:r w:rsidR="00706E6B">
          <w:rPr>
            <w:rFonts w:asciiTheme="minorHAnsi" w:eastAsiaTheme="minorEastAsia" w:hAnsiTheme="minorHAnsi" w:cstheme="minorBidi"/>
            <w:sz w:val="22"/>
            <w:szCs w:val="22"/>
          </w:rPr>
          <w:tab/>
        </w:r>
        <w:r w:rsidR="00706E6B" w:rsidRPr="009F5312">
          <w:rPr>
            <w:rStyle w:val="Lienhypertexte"/>
          </w:rPr>
          <w:t>Formule de prix</w:t>
        </w:r>
        <w:r w:rsidR="00706E6B">
          <w:rPr>
            <w:webHidden/>
          </w:rPr>
          <w:tab/>
        </w:r>
        <w:r w:rsidR="00706E6B">
          <w:rPr>
            <w:webHidden/>
          </w:rPr>
          <w:fldChar w:fldCharType="begin"/>
        </w:r>
        <w:r w:rsidR="00706E6B">
          <w:rPr>
            <w:webHidden/>
          </w:rPr>
          <w:instrText xml:space="preserve"> PAGEREF _Toc89965203 \h </w:instrText>
        </w:r>
        <w:r w:rsidR="00706E6B">
          <w:rPr>
            <w:webHidden/>
          </w:rPr>
        </w:r>
        <w:r w:rsidR="00706E6B">
          <w:rPr>
            <w:webHidden/>
          </w:rPr>
          <w:fldChar w:fldCharType="separate"/>
        </w:r>
        <w:r w:rsidR="00706E6B">
          <w:rPr>
            <w:webHidden/>
          </w:rPr>
          <w:t>9</w:t>
        </w:r>
        <w:r w:rsidR="00706E6B">
          <w:rPr>
            <w:webHidden/>
          </w:rPr>
          <w:fldChar w:fldCharType="end"/>
        </w:r>
      </w:hyperlink>
    </w:p>
    <w:p w14:paraId="687811AE" w14:textId="68FED1AF" w:rsidR="00706E6B" w:rsidRDefault="007C42DA">
      <w:pPr>
        <w:pStyle w:val="TM3"/>
        <w:rPr>
          <w:rFonts w:asciiTheme="minorHAnsi" w:eastAsiaTheme="minorEastAsia" w:hAnsiTheme="minorHAnsi" w:cstheme="minorBidi"/>
          <w:sz w:val="22"/>
          <w:szCs w:val="22"/>
          <w:lang w:eastAsia="fr-CA"/>
        </w:rPr>
      </w:pPr>
      <w:hyperlink w:anchor="_Toc89965204" w:history="1">
        <w:r w:rsidR="00706E6B" w:rsidRPr="009F5312">
          <w:rPr>
            <w:rStyle w:val="Lienhypertexte"/>
          </w:rPr>
          <w:t>2.4.1    Introduction</w:t>
        </w:r>
        <w:r w:rsidR="00706E6B">
          <w:rPr>
            <w:webHidden/>
          </w:rPr>
          <w:tab/>
        </w:r>
        <w:r w:rsidR="00706E6B">
          <w:rPr>
            <w:webHidden/>
          </w:rPr>
          <w:fldChar w:fldCharType="begin"/>
        </w:r>
        <w:r w:rsidR="00706E6B">
          <w:rPr>
            <w:webHidden/>
          </w:rPr>
          <w:instrText xml:space="preserve"> PAGEREF _Toc89965204 \h </w:instrText>
        </w:r>
        <w:r w:rsidR="00706E6B">
          <w:rPr>
            <w:webHidden/>
          </w:rPr>
        </w:r>
        <w:r w:rsidR="00706E6B">
          <w:rPr>
            <w:webHidden/>
          </w:rPr>
          <w:fldChar w:fldCharType="separate"/>
        </w:r>
        <w:r w:rsidR="00706E6B">
          <w:rPr>
            <w:webHidden/>
          </w:rPr>
          <w:t>9</w:t>
        </w:r>
        <w:r w:rsidR="00706E6B">
          <w:rPr>
            <w:webHidden/>
          </w:rPr>
          <w:fldChar w:fldCharType="end"/>
        </w:r>
      </w:hyperlink>
    </w:p>
    <w:p w14:paraId="614B37DF" w14:textId="61CFB22B" w:rsidR="00706E6B" w:rsidRDefault="007C42DA">
      <w:pPr>
        <w:pStyle w:val="TM3"/>
        <w:rPr>
          <w:rFonts w:asciiTheme="minorHAnsi" w:eastAsiaTheme="minorEastAsia" w:hAnsiTheme="minorHAnsi" w:cstheme="minorBidi"/>
          <w:sz w:val="22"/>
          <w:szCs w:val="22"/>
          <w:lang w:eastAsia="fr-CA"/>
        </w:rPr>
      </w:pPr>
      <w:hyperlink w:anchor="_Toc89965205" w:history="1">
        <w:r w:rsidR="00706E6B" w:rsidRPr="009F5312">
          <w:rPr>
            <w:rStyle w:val="Lienhypertexte"/>
          </w:rPr>
          <w:t>2.4.2    Formules de prix admissibles</w:t>
        </w:r>
        <w:r w:rsidR="00706E6B">
          <w:rPr>
            <w:webHidden/>
          </w:rPr>
          <w:tab/>
        </w:r>
        <w:r w:rsidR="00706E6B">
          <w:rPr>
            <w:webHidden/>
          </w:rPr>
          <w:fldChar w:fldCharType="begin"/>
        </w:r>
        <w:r w:rsidR="00706E6B">
          <w:rPr>
            <w:webHidden/>
          </w:rPr>
          <w:instrText xml:space="preserve"> PAGEREF _Toc89965205 \h </w:instrText>
        </w:r>
        <w:r w:rsidR="00706E6B">
          <w:rPr>
            <w:webHidden/>
          </w:rPr>
        </w:r>
        <w:r w:rsidR="00706E6B">
          <w:rPr>
            <w:webHidden/>
          </w:rPr>
          <w:fldChar w:fldCharType="separate"/>
        </w:r>
        <w:r w:rsidR="00706E6B">
          <w:rPr>
            <w:webHidden/>
          </w:rPr>
          <w:t>9</w:t>
        </w:r>
        <w:r w:rsidR="00706E6B">
          <w:rPr>
            <w:webHidden/>
          </w:rPr>
          <w:fldChar w:fldCharType="end"/>
        </w:r>
      </w:hyperlink>
    </w:p>
    <w:p w14:paraId="1DAB42ED" w14:textId="494FA5DE" w:rsidR="00706E6B" w:rsidRDefault="007C42DA">
      <w:pPr>
        <w:pStyle w:val="TM3"/>
        <w:rPr>
          <w:rFonts w:asciiTheme="minorHAnsi" w:eastAsiaTheme="minorEastAsia" w:hAnsiTheme="minorHAnsi" w:cstheme="minorBidi"/>
          <w:sz w:val="22"/>
          <w:szCs w:val="22"/>
          <w:lang w:eastAsia="fr-CA"/>
        </w:rPr>
      </w:pPr>
      <w:hyperlink w:anchor="_Toc89965206" w:history="1">
        <w:r w:rsidR="00706E6B" w:rsidRPr="009F5312">
          <w:rPr>
            <w:rStyle w:val="Lienhypertexte"/>
          </w:rPr>
          <w:t>2.4.3    Prix de départ offert par le soumissionnaire</w:t>
        </w:r>
        <w:r w:rsidR="00706E6B">
          <w:rPr>
            <w:webHidden/>
          </w:rPr>
          <w:tab/>
        </w:r>
        <w:r w:rsidR="00706E6B">
          <w:rPr>
            <w:webHidden/>
          </w:rPr>
          <w:fldChar w:fldCharType="begin"/>
        </w:r>
        <w:r w:rsidR="00706E6B">
          <w:rPr>
            <w:webHidden/>
          </w:rPr>
          <w:instrText xml:space="preserve"> PAGEREF _Toc89965206 \h </w:instrText>
        </w:r>
        <w:r w:rsidR="00706E6B">
          <w:rPr>
            <w:webHidden/>
          </w:rPr>
        </w:r>
        <w:r w:rsidR="00706E6B">
          <w:rPr>
            <w:webHidden/>
          </w:rPr>
          <w:fldChar w:fldCharType="separate"/>
        </w:r>
        <w:r w:rsidR="00706E6B">
          <w:rPr>
            <w:webHidden/>
          </w:rPr>
          <w:t>9</w:t>
        </w:r>
        <w:r w:rsidR="00706E6B">
          <w:rPr>
            <w:webHidden/>
          </w:rPr>
          <w:fldChar w:fldCharType="end"/>
        </w:r>
      </w:hyperlink>
    </w:p>
    <w:p w14:paraId="4E333A90" w14:textId="53E9F4B9" w:rsidR="00706E6B" w:rsidRDefault="007C42DA">
      <w:pPr>
        <w:pStyle w:val="TM4"/>
        <w:rPr>
          <w:rFonts w:asciiTheme="minorHAnsi" w:eastAsiaTheme="minorEastAsia" w:hAnsiTheme="minorHAnsi" w:cstheme="minorBidi"/>
          <w:sz w:val="22"/>
          <w:szCs w:val="22"/>
        </w:rPr>
      </w:pPr>
      <w:hyperlink w:anchor="_Toc89965207" w:history="1">
        <w:r w:rsidR="00706E6B" w:rsidRPr="009F5312">
          <w:rPr>
            <w:rStyle w:val="Lienhypertexte"/>
          </w:rPr>
          <w:t>2.4.3.1    Prix de l’énergie</w:t>
        </w:r>
        <w:r w:rsidR="00706E6B">
          <w:rPr>
            <w:webHidden/>
          </w:rPr>
          <w:tab/>
        </w:r>
        <w:r w:rsidR="00706E6B">
          <w:rPr>
            <w:webHidden/>
          </w:rPr>
          <w:fldChar w:fldCharType="begin"/>
        </w:r>
        <w:r w:rsidR="00706E6B">
          <w:rPr>
            <w:webHidden/>
          </w:rPr>
          <w:instrText xml:space="preserve"> PAGEREF _Toc89965207 \h </w:instrText>
        </w:r>
        <w:r w:rsidR="00706E6B">
          <w:rPr>
            <w:webHidden/>
          </w:rPr>
        </w:r>
        <w:r w:rsidR="00706E6B">
          <w:rPr>
            <w:webHidden/>
          </w:rPr>
          <w:fldChar w:fldCharType="separate"/>
        </w:r>
        <w:r w:rsidR="00706E6B">
          <w:rPr>
            <w:webHidden/>
          </w:rPr>
          <w:t>9</w:t>
        </w:r>
        <w:r w:rsidR="00706E6B">
          <w:rPr>
            <w:webHidden/>
          </w:rPr>
          <w:fldChar w:fldCharType="end"/>
        </w:r>
      </w:hyperlink>
    </w:p>
    <w:p w14:paraId="1E5A968F" w14:textId="6B7B93FE" w:rsidR="00706E6B" w:rsidRDefault="007C42DA">
      <w:pPr>
        <w:pStyle w:val="TM4"/>
        <w:rPr>
          <w:rFonts w:asciiTheme="minorHAnsi" w:eastAsiaTheme="minorEastAsia" w:hAnsiTheme="minorHAnsi" w:cstheme="minorBidi"/>
          <w:sz w:val="22"/>
          <w:szCs w:val="22"/>
        </w:rPr>
      </w:pPr>
      <w:hyperlink w:anchor="_Toc89965208" w:history="1">
        <w:r w:rsidR="00706E6B" w:rsidRPr="009F5312">
          <w:rPr>
            <w:rStyle w:val="Lienhypertexte"/>
          </w:rPr>
          <w:t>2.4.3.2    Prix de la puissance garantie</w:t>
        </w:r>
        <w:r w:rsidR="00706E6B">
          <w:rPr>
            <w:webHidden/>
          </w:rPr>
          <w:tab/>
        </w:r>
        <w:r w:rsidR="00706E6B">
          <w:rPr>
            <w:webHidden/>
          </w:rPr>
          <w:fldChar w:fldCharType="begin"/>
        </w:r>
        <w:r w:rsidR="00706E6B">
          <w:rPr>
            <w:webHidden/>
          </w:rPr>
          <w:instrText xml:space="preserve"> PAGEREF _Toc89965208 \h </w:instrText>
        </w:r>
        <w:r w:rsidR="00706E6B">
          <w:rPr>
            <w:webHidden/>
          </w:rPr>
        </w:r>
        <w:r w:rsidR="00706E6B">
          <w:rPr>
            <w:webHidden/>
          </w:rPr>
          <w:fldChar w:fldCharType="separate"/>
        </w:r>
        <w:r w:rsidR="00706E6B">
          <w:rPr>
            <w:webHidden/>
          </w:rPr>
          <w:t>10</w:t>
        </w:r>
        <w:r w:rsidR="00706E6B">
          <w:rPr>
            <w:webHidden/>
          </w:rPr>
          <w:fldChar w:fldCharType="end"/>
        </w:r>
      </w:hyperlink>
    </w:p>
    <w:p w14:paraId="144EA32D" w14:textId="59F25290" w:rsidR="00706E6B" w:rsidRDefault="007C42DA">
      <w:pPr>
        <w:pStyle w:val="TM1"/>
        <w:rPr>
          <w:rFonts w:asciiTheme="minorHAnsi" w:eastAsiaTheme="minorEastAsia" w:hAnsiTheme="minorHAnsi" w:cstheme="minorBidi"/>
          <w:b w:val="0"/>
          <w:bCs w:val="0"/>
          <w:sz w:val="22"/>
          <w:lang w:eastAsia="fr-CA"/>
        </w:rPr>
      </w:pPr>
      <w:hyperlink w:anchor="_Toc89965209" w:history="1">
        <w:r w:rsidR="00706E6B" w:rsidRPr="009F5312">
          <w:rPr>
            <w:rStyle w:val="Lienhypertexte"/>
          </w:rPr>
          <w:t>3</w:t>
        </w:r>
        <w:r w:rsidR="00706E6B">
          <w:rPr>
            <w:rFonts w:asciiTheme="minorHAnsi" w:eastAsiaTheme="minorEastAsia" w:hAnsiTheme="minorHAnsi" w:cstheme="minorBidi"/>
            <w:b w:val="0"/>
            <w:bCs w:val="0"/>
            <w:sz w:val="22"/>
            <w:lang w:eastAsia="fr-CA"/>
          </w:rPr>
          <w:tab/>
        </w:r>
        <w:r w:rsidR="00706E6B" w:rsidRPr="009F5312">
          <w:rPr>
            <w:rStyle w:val="Lienhypertexte"/>
          </w:rPr>
          <w:t>Section 3 - Informations techniques</w:t>
        </w:r>
        <w:r w:rsidR="00706E6B">
          <w:rPr>
            <w:webHidden/>
          </w:rPr>
          <w:tab/>
        </w:r>
        <w:r w:rsidR="00706E6B">
          <w:rPr>
            <w:webHidden/>
          </w:rPr>
          <w:fldChar w:fldCharType="begin"/>
        </w:r>
        <w:r w:rsidR="00706E6B">
          <w:rPr>
            <w:webHidden/>
          </w:rPr>
          <w:instrText xml:space="preserve"> PAGEREF _Toc89965209 \h </w:instrText>
        </w:r>
        <w:r w:rsidR="00706E6B">
          <w:rPr>
            <w:webHidden/>
          </w:rPr>
        </w:r>
        <w:r w:rsidR="00706E6B">
          <w:rPr>
            <w:webHidden/>
          </w:rPr>
          <w:fldChar w:fldCharType="separate"/>
        </w:r>
        <w:r w:rsidR="00706E6B">
          <w:rPr>
            <w:webHidden/>
          </w:rPr>
          <w:t>11</w:t>
        </w:r>
        <w:r w:rsidR="00706E6B">
          <w:rPr>
            <w:webHidden/>
          </w:rPr>
          <w:fldChar w:fldCharType="end"/>
        </w:r>
      </w:hyperlink>
    </w:p>
    <w:p w14:paraId="27D6A3CE" w14:textId="530A937A" w:rsidR="00706E6B" w:rsidRDefault="007C42DA">
      <w:pPr>
        <w:pStyle w:val="TM2"/>
        <w:tabs>
          <w:tab w:val="left" w:pos="900"/>
        </w:tabs>
        <w:rPr>
          <w:rFonts w:asciiTheme="minorHAnsi" w:eastAsiaTheme="minorEastAsia" w:hAnsiTheme="minorHAnsi" w:cstheme="minorBidi"/>
          <w:sz w:val="22"/>
          <w:szCs w:val="22"/>
        </w:rPr>
      </w:pPr>
      <w:hyperlink w:anchor="_Toc89965210" w:history="1">
        <w:r w:rsidR="00706E6B" w:rsidRPr="009F5312">
          <w:rPr>
            <w:rStyle w:val="Lienhypertexte"/>
          </w:rPr>
          <w:t>3.1</w:t>
        </w:r>
        <w:r w:rsidR="00706E6B">
          <w:rPr>
            <w:rFonts w:asciiTheme="minorHAnsi" w:eastAsiaTheme="minorEastAsia" w:hAnsiTheme="minorHAnsi" w:cstheme="minorBidi"/>
            <w:sz w:val="22"/>
            <w:szCs w:val="22"/>
          </w:rPr>
          <w:tab/>
        </w:r>
        <w:r w:rsidR="00706E6B" w:rsidRPr="009F5312">
          <w:rPr>
            <w:rStyle w:val="Lienhypertexte"/>
          </w:rPr>
          <w:t>Description sommaire du parc éolien</w:t>
        </w:r>
        <w:r w:rsidR="00706E6B">
          <w:rPr>
            <w:webHidden/>
          </w:rPr>
          <w:tab/>
        </w:r>
        <w:r w:rsidR="00706E6B">
          <w:rPr>
            <w:webHidden/>
          </w:rPr>
          <w:fldChar w:fldCharType="begin"/>
        </w:r>
        <w:r w:rsidR="00706E6B">
          <w:rPr>
            <w:webHidden/>
          </w:rPr>
          <w:instrText xml:space="preserve"> PAGEREF _Toc89965210 \h </w:instrText>
        </w:r>
        <w:r w:rsidR="00706E6B">
          <w:rPr>
            <w:webHidden/>
          </w:rPr>
        </w:r>
        <w:r w:rsidR="00706E6B">
          <w:rPr>
            <w:webHidden/>
          </w:rPr>
          <w:fldChar w:fldCharType="separate"/>
        </w:r>
        <w:r w:rsidR="00706E6B">
          <w:rPr>
            <w:webHidden/>
          </w:rPr>
          <w:t>11</w:t>
        </w:r>
        <w:r w:rsidR="00706E6B">
          <w:rPr>
            <w:webHidden/>
          </w:rPr>
          <w:fldChar w:fldCharType="end"/>
        </w:r>
      </w:hyperlink>
    </w:p>
    <w:p w14:paraId="7056E0FD" w14:textId="6AB79353" w:rsidR="00706E6B" w:rsidRDefault="007C42DA">
      <w:pPr>
        <w:pStyle w:val="TM2"/>
        <w:tabs>
          <w:tab w:val="left" w:pos="900"/>
        </w:tabs>
        <w:rPr>
          <w:rFonts w:asciiTheme="minorHAnsi" w:eastAsiaTheme="minorEastAsia" w:hAnsiTheme="minorHAnsi" w:cstheme="minorBidi"/>
          <w:sz w:val="22"/>
          <w:szCs w:val="22"/>
        </w:rPr>
      </w:pPr>
      <w:hyperlink w:anchor="_Toc89965211" w:history="1">
        <w:r w:rsidR="00706E6B" w:rsidRPr="009F5312">
          <w:rPr>
            <w:rStyle w:val="Lienhypertexte"/>
          </w:rPr>
          <w:t>3.2</w:t>
        </w:r>
        <w:r w:rsidR="00706E6B">
          <w:rPr>
            <w:rFonts w:asciiTheme="minorHAnsi" w:eastAsiaTheme="minorEastAsia" w:hAnsiTheme="minorHAnsi" w:cstheme="minorBidi"/>
            <w:sz w:val="22"/>
            <w:szCs w:val="22"/>
          </w:rPr>
          <w:tab/>
        </w:r>
        <w:r w:rsidR="00706E6B" w:rsidRPr="009F5312">
          <w:rPr>
            <w:rStyle w:val="Lienhypertexte"/>
          </w:rPr>
          <w:t>Site</w:t>
        </w:r>
        <w:r w:rsidR="00706E6B">
          <w:rPr>
            <w:webHidden/>
          </w:rPr>
          <w:tab/>
        </w:r>
        <w:r w:rsidR="00706E6B">
          <w:rPr>
            <w:webHidden/>
          </w:rPr>
          <w:fldChar w:fldCharType="begin"/>
        </w:r>
        <w:r w:rsidR="00706E6B">
          <w:rPr>
            <w:webHidden/>
          </w:rPr>
          <w:instrText xml:space="preserve"> PAGEREF _Toc89965211 \h </w:instrText>
        </w:r>
        <w:r w:rsidR="00706E6B">
          <w:rPr>
            <w:webHidden/>
          </w:rPr>
        </w:r>
        <w:r w:rsidR="00706E6B">
          <w:rPr>
            <w:webHidden/>
          </w:rPr>
          <w:fldChar w:fldCharType="separate"/>
        </w:r>
        <w:r w:rsidR="00706E6B">
          <w:rPr>
            <w:webHidden/>
          </w:rPr>
          <w:t>11</w:t>
        </w:r>
        <w:r w:rsidR="00706E6B">
          <w:rPr>
            <w:webHidden/>
          </w:rPr>
          <w:fldChar w:fldCharType="end"/>
        </w:r>
      </w:hyperlink>
    </w:p>
    <w:p w14:paraId="50022ADE" w14:textId="4DB1A751" w:rsidR="00706E6B" w:rsidRDefault="007C42DA">
      <w:pPr>
        <w:pStyle w:val="TM3"/>
        <w:rPr>
          <w:rFonts w:asciiTheme="minorHAnsi" w:eastAsiaTheme="minorEastAsia" w:hAnsiTheme="minorHAnsi" w:cstheme="minorBidi"/>
          <w:sz w:val="22"/>
          <w:szCs w:val="22"/>
          <w:lang w:eastAsia="fr-CA"/>
        </w:rPr>
      </w:pPr>
      <w:hyperlink w:anchor="_Toc89965212" w:history="1">
        <w:r w:rsidR="00706E6B" w:rsidRPr="009F5312">
          <w:rPr>
            <w:rStyle w:val="Lienhypertexte"/>
          </w:rPr>
          <w:t>3.2.1    Localisation du parc éolien</w:t>
        </w:r>
        <w:r w:rsidR="00706E6B">
          <w:rPr>
            <w:webHidden/>
          </w:rPr>
          <w:tab/>
        </w:r>
        <w:r w:rsidR="00706E6B">
          <w:rPr>
            <w:webHidden/>
          </w:rPr>
          <w:fldChar w:fldCharType="begin"/>
        </w:r>
        <w:r w:rsidR="00706E6B">
          <w:rPr>
            <w:webHidden/>
          </w:rPr>
          <w:instrText xml:space="preserve"> PAGEREF _Toc89965212 \h </w:instrText>
        </w:r>
        <w:r w:rsidR="00706E6B">
          <w:rPr>
            <w:webHidden/>
          </w:rPr>
        </w:r>
        <w:r w:rsidR="00706E6B">
          <w:rPr>
            <w:webHidden/>
          </w:rPr>
          <w:fldChar w:fldCharType="separate"/>
        </w:r>
        <w:r w:rsidR="00706E6B">
          <w:rPr>
            <w:webHidden/>
          </w:rPr>
          <w:t>11</w:t>
        </w:r>
        <w:r w:rsidR="00706E6B">
          <w:rPr>
            <w:webHidden/>
          </w:rPr>
          <w:fldChar w:fldCharType="end"/>
        </w:r>
      </w:hyperlink>
    </w:p>
    <w:p w14:paraId="7E336248" w14:textId="2AB235BD" w:rsidR="00706E6B" w:rsidRDefault="007C42DA">
      <w:pPr>
        <w:pStyle w:val="TM3"/>
        <w:rPr>
          <w:rFonts w:asciiTheme="minorHAnsi" w:eastAsiaTheme="minorEastAsia" w:hAnsiTheme="minorHAnsi" w:cstheme="minorBidi"/>
          <w:sz w:val="22"/>
          <w:szCs w:val="22"/>
          <w:lang w:eastAsia="fr-CA"/>
        </w:rPr>
      </w:pPr>
      <w:hyperlink w:anchor="_Toc89965213" w:history="1">
        <w:r w:rsidR="00706E6B" w:rsidRPr="009F5312">
          <w:rPr>
            <w:rStyle w:val="Lienhypertexte"/>
          </w:rPr>
          <w:t>3.2.2    Représentation cartographique du parc éolien</w:t>
        </w:r>
        <w:r w:rsidR="00706E6B">
          <w:rPr>
            <w:webHidden/>
          </w:rPr>
          <w:tab/>
        </w:r>
        <w:r w:rsidR="00706E6B">
          <w:rPr>
            <w:webHidden/>
          </w:rPr>
          <w:fldChar w:fldCharType="begin"/>
        </w:r>
        <w:r w:rsidR="00706E6B">
          <w:rPr>
            <w:webHidden/>
          </w:rPr>
          <w:instrText xml:space="preserve"> PAGEREF _Toc89965213 \h </w:instrText>
        </w:r>
        <w:r w:rsidR="00706E6B">
          <w:rPr>
            <w:webHidden/>
          </w:rPr>
        </w:r>
        <w:r w:rsidR="00706E6B">
          <w:rPr>
            <w:webHidden/>
          </w:rPr>
          <w:fldChar w:fldCharType="separate"/>
        </w:r>
        <w:r w:rsidR="00706E6B">
          <w:rPr>
            <w:webHidden/>
          </w:rPr>
          <w:t>12</w:t>
        </w:r>
        <w:r w:rsidR="00706E6B">
          <w:rPr>
            <w:webHidden/>
          </w:rPr>
          <w:fldChar w:fldCharType="end"/>
        </w:r>
      </w:hyperlink>
    </w:p>
    <w:p w14:paraId="144E69FB" w14:textId="1E1B6981" w:rsidR="00706E6B" w:rsidRDefault="007C42DA">
      <w:pPr>
        <w:pStyle w:val="TM2"/>
        <w:tabs>
          <w:tab w:val="left" w:pos="900"/>
        </w:tabs>
        <w:rPr>
          <w:rFonts w:asciiTheme="minorHAnsi" w:eastAsiaTheme="minorEastAsia" w:hAnsiTheme="minorHAnsi" w:cstheme="minorBidi"/>
          <w:sz w:val="22"/>
          <w:szCs w:val="22"/>
        </w:rPr>
      </w:pPr>
      <w:hyperlink w:anchor="_Toc89965214" w:history="1">
        <w:r w:rsidR="00706E6B" w:rsidRPr="009F5312">
          <w:rPr>
            <w:rStyle w:val="Lienhypertexte"/>
          </w:rPr>
          <w:t>3.3</w:t>
        </w:r>
        <w:r w:rsidR="00706E6B">
          <w:rPr>
            <w:rFonts w:asciiTheme="minorHAnsi" w:eastAsiaTheme="minorEastAsia" w:hAnsiTheme="minorHAnsi" w:cstheme="minorBidi"/>
            <w:sz w:val="22"/>
            <w:szCs w:val="22"/>
          </w:rPr>
          <w:tab/>
        </w:r>
        <w:r w:rsidR="00706E6B" w:rsidRPr="009F5312">
          <w:rPr>
            <w:rStyle w:val="Lienhypertexte"/>
          </w:rPr>
          <w:t>Conformité du site</w:t>
        </w:r>
        <w:r w:rsidR="00706E6B">
          <w:rPr>
            <w:webHidden/>
          </w:rPr>
          <w:tab/>
        </w:r>
        <w:r w:rsidR="00706E6B">
          <w:rPr>
            <w:webHidden/>
          </w:rPr>
          <w:fldChar w:fldCharType="begin"/>
        </w:r>
        <w:r w:rsidR="00706E6B">
          <w:rPr>
            <w:webHidden/>
          </w:rPr>
          <w:instrText xml:space="preserve"> PAGEREF _Toc89965214 \h </w:instrText>
        </w:r>
        <w:r w:rsidR="00706E6B">
          <w:rPr>
            <w:webHidden/>
          </w:rPr>
        </w:r>
        <w:r w:rsidR="00706E6B">
          <w:rPr>
            <w:webHidden/>
          </w:rPr>
          <w:fldChar w:fldCharType="separate"/>
        </w:r>
        <w:r w:rsidR="00706E6B">
          <w:rPr>
            <w:webHidden/>
          </w:rPr>
          <w:t>14</w:t>
        </w:r>
        <w:r w:rsidR="00706E6B">
          <w:rPr>
            <w:webHidden/>
          </w:rPr>
          <w:fldChar w:fldCharType="end"/>
        </w:r>
      </w:hyperlink>
    </w:p>
    <w:p w14:paraId="1F44858C" w14:textId="51F6A282" w:rsidR="00706E6B" w:rsidRDefault="007C42DA">
      <w:pPr>
        <w:pStyle w:val="TM2"/>
        <w:tabs>
          <w:tab w:val="left" w:pos="900"/>
        </w:tabs>
        <w:rPr>
          <w:rFonts w:asciiTheme="minorHAnsi" w:eastAsiaTheme="minorEastAsia" w:hAnsiTheme="minorHAnsi" w:cstheme="minorBidi"/>
          <w:sz w:val="22"/>
          <w:szCs w:val="22"/>
        </w:rPr>
      </w:pPr>
      <w:hyperlink w:anchor="_Toc89965215" w:history="1">
        <w:r w:rsidR="00706E6B" w:rsidRPr="009F5312">
          <w:rPr>
            <w:rStyle w:val="Lienhypertexte"/>
          </w:rPr>
          <w:t>3.4</w:t>
        </w:r>
        <w:r w:rsidR="00706E6B">
          <w:rPr>
            <w:rFonts w:asciiTheme="minorHAnsi" w:eastAsiaTheme="minorEastAsia" w:hAnsiTheme="minorHAnsi" w:cstheme="minorBidi"/>
            <w:sz w:val="22"/>
            <w:szCs w:val="22"/>
          </w:rPr>
          <w:tab/>
        </w:r>
        <w:r w:rsidR="00706E6B" w:rsidRPr="009F5312">
          <w:rPr>
            <w:rStyle w:val="Lienhypertexte"/>
          </w:rPr>
          <w:t>Droits sur le site</w:t>
        </w:r>
        <w:r w:rsidR="00706E6B">
          <w:rPr>
            <w:webHidden/>
          </w:rPr>
          <w:tab/>
        </w:r>
        <w:r w:rsidR="00706E6B">
          <w:rPr>
            <w:webHidden/>
          </w:rPr>
          <w:fldChar w:fldCharType="begin"/>
        </w:r>
        <w:r w:rsidR="00706E6B">
          <w:rPr>
            <w:webHidden/>
          </w:rPr>
          <w:instrText xml:space="preserve"> PAGEREF _Toc89965215 \h </w:instrText>
        </w:r>
        <w:r w:rsidR="00706E6B">
          <w:rPr>
            <w:webHidden/>
          </w:rPr>
        </w:r>
        <w:r w:rsidR="00706E6B">
          <w:rPr>
            <w:webHidden/>
          </w:rPr>
          <w:fldChar w:fldCharType="separate"/>
        </w:r>
        <w:r w:rsidR="00706E6B">
          <w:rPr>
            <w:webHidden/>
          </w:rPr>
          <w:t>14</w:t>
        </w:r>
        <w:r w:rsidR="00706E6B">
          <w:rPr>
            <w:webHidden/>
          </w:rPr>
          <w:fldChar w:fldCharType="end"/>
        </w:r>
      </w:hyperlink>
    </w:p>
    <w:p w14:paraId="22C40AA7" w14:textId="7B6B49C8" w:rsidR="00706E6B" w:rsidRDefault="007C42DA">
      <w:pPr>
        <w:pStyle w:val="TM3"/>
        <w:rPr>
          <w:rFonts w:asciiTheme="minorHAnsi" w:eastAsiaTheme="minorEastAsia" w:hAnsiTheme="minorHAnsi" w:cstheme="minorBidi"/>
          <w:sz w:val="22"/>
          <w:szCs w:val="22"/>
          <w:lang w:eastAsia="fr-CA"/>
        </w:rPr>
      </w:pPr>
      <w:hyperlink w:anchor="_Toc89965216" w:history="1">
        <w:r w:rsidR="00706E6B" w:rsidRPr="009F5312">
          <w:rPr>
            <w:rStyle w:val="Lienhypertexte"/>
          </w:rPr>
          <w:t>3.4.1    Terres privées</w:t>
        </w:r>
        <w:r w:rsidR="00706E6B">
          <w:rPr>
            <w:webHidden/>
          </w:rPr>
          <w:tab/>
        </w:r>
        <w:r w:rsidR="00706E6B">
          <w:rPr>
            <w:webHidden/>
          </w:rPr>
          <w:fldChar w:fldCharType="begin"/>
        </w:r>
        <w:r w:rsidR="00706E6B">
          <w:rPr>
            <w:webHidden/>
          </w:rPr>
          <w:instrText xml:space="preserve"> PAGEREF _Toc89965216 \h </w:instrText>
        </w:r>
        <w:r w:rsidR="00706E6B">
          <w:rPr>
            <w:webHidden/>
          </w:rPr>
        </w:r>
        <w:r w:rsidR="00706E6B">
          <w:rPr>
            <w:webHidden/>
          </w:rPr>
          <w:fldChar w:fldCharType="separate"/>
        </w:r>
        <w:r w:rsidR="00706E6B">
          <w:rPr>
            <w:webHidden/>
          </w:rPr>
          <w:t>14</w:t>
        </w:r>
        <w:r w:rsidR="00706E6B">
          <w:rPr>
            <w:webHidden/>
          </w:rPr>
          <w:fldChar w:fldCharType="end"/>
        </w:r>
      </w:hyperlink>
    </w:p>
    <w:p w14:paraId="55D96463" w14:textId="621F0A81" w:rsidR="00706E6B" w:rsidRDefault="007C42DA">
      <w:pPr>
        <w:pStyle w:val="TM3"/>
        <w:rPr>
          <w:rFonts w:asciiTheme="minorHAnsi" w:eastAsiaTheme="minorEastAsia" w:hAnsiTheme="minorHAnsi" w:cstheme="minorBidi"/>
          <w:sz w:val="22"/>
          <w:szCs w:val="22"/>
          <w:lang w:eastAsia="fr-CA"/>
        </w:rPr>
      </w:pPr>
      <w:hyperlink w:anchor="_Toc89965217" w:history="1">
        <w:r w:rsidR="00706E6B" w:rsidRPr="009F5312">
          <w:rPr>
            <w:rStyle w:val="Lienhypertexte"/>
          </w:rPr>
          <w:t>3.4.2    Terres publiques</w:t>
        </w:r>
        <w:r w:rsidR="00706E6B">
          <w:rPr>
            <w:webHidden/>
          </w:rPr>
          <w:tab/>
        </w:r>
        <w:r w:rsidR="00706E6B">
          <w:rPr>
            <w:webHidden/>
          </w:rPr>
          <w:fldChar w:fldCharType="begin"/>
        </w:r>
        <w:r w:rsidR="00706E6B">
          <w:rPr>
            <w:webHidden/>
          </w:rPr>
          <w:instrText xml:space="preserve"> PAGEREF _Toc89965217 \h </w:instrText>
        </w:r>
        <w:r w:rsidR="00706E6B">
          <w:rPr>
            <w:webHidden/>
          </w:rPr>
        </w:r>
        <w:r w:rsidR="00706E6B">
          <w:rPr>
            <w:webHidden/>
          </w:rPr>
          <w:fldChar w:fldCharType="separate"/>
        </w:r>
        <w:r w:rsidR="00706E6B">
          <w:rPr>
            <w:webHidden/>
          </w:rPr>
          <w:t>15</w:t>
        </w:r>
        <w:r w:rsidR="00706E6B">
          <w:rPr>
            <w:webHidden/>
          </w:rPr>
          <w:fldChar w:fldCharType="end"/>
        </w:r>
      </w:hyperlink>
    </w:p>
    <w:p w14:paraId="0FECFAE4" w14:textId="7A231E4B" w:rsidR="00706E6B" w:rsidRDefault="007C42DA">
      <w:pPr>
        <w:pStyle w:val="TM3"/>
        <w:rPr>
          <w:rFonts w:asciiTheme="minorHAnsi" w:eastAsiaTheme="minorEastAsia" w:hAnsiTheme="minorHAnsi" w:cstheme="minorBidi"/>
          <w:sz w:val="22"/>
          <w:szCs w:val="22"/>
          <w:lang w:eastAsia="fr-CA"/>
        </w:rPr>
      </w:pPr>
      <w:hyperlink w:anchor="_Toc89965218" w:history="1">
        <w:r w:rsidR="00706E6B" w:rsidRPr="009F5312">
          <w:rPr>
            <w:rStyle w:val="Lienhypertexte"/>
          </w:rPr>
          <w:t>3.4.3    Terrains appartenant à des municipalités</w:t>
        </w:r>
        <w:r w:rsidR="00706E6B">
          <w:rPr>
            <w:webHidden/>
          </w:rPr>
          <w:tab/>
        </w:r>
        <w:r w:rsidR="00706E6B">
          <w:rPr>
            <w:webHidden/>
          </w:rPr>
          <w:fldChar w:fldCharType="begin"/>
        </w:r>
        <w:r w:rsidR="00706E6B">
          <w:rPr>
            <w:webHidden/>
          </w:rPr>
          <w:instrText xml:space="preserve"> PAGEREF _Toc89965218 \h </w:instrText>
        </w:r>
        <w:r w:rsidR="00706E6B">
          <w:rPr>
            <w:webHidden/>
          </w:rPr>
        </w:r>
        <w:r w:rsidR="00706E6B">
          <w:rPr>
            <w:webHidden/>
          </w:rPr>
          <w:fldChar w:fldCharType="separate"/>
        </w:r>
        <w:r w:rsidR="00706E6B">
          <w:rPr>
            <w:webHidden/>
          </w:rPr>
          <w:t>15</w:t>
        </w:r>
        <w:r w:rsidR="00706E6B">
          <w:rPr>
            <w:webHidden/>
          </w:rPr>
          <w:fldChar w:fldCharType="end"/>
        </w:r>
      </w:hyperlink>
    </w:p>
    <w:p w14:paraId="1161B6E7" w14:textId="0818E6B1" w:rsidR="00706E6B" w:rsidRDefault="007C42DA">
      <w:pPr>
        <w:pStyle w:val="TM3"/>
        <w:rPr>
          <w:rFonts w:asciiTheme="minorHAnsi" w:eastAsiaTheme="minorEastAsia" w:hAnsiTheme="minorHAnsi" w:cstheme="minorBidi"/>
          <w:sz w:val="22"/>
          <w:szCs w:val="22"/>
          <w:lang w:eastAsia="fr-CA"/>
        </w:rPr>
      </w:pPr>
      <w:hyperlink w:anchor="_Toc89965219" w:history="1">
        <w:r w:rsidR="00706E6B" w:rsidRPr="009F5312">
          <w:rPr>
            <w:rStyle w:val="Lienhypertexte"/>
          </w:rPr>
          <w:t>3.4.4    Application du Cadre de référence</w:t>
        </w:r>
        <w:r w:rsidR="00706E6B">
          <w:rPr>
            <w:webHidden/>
          </w:rPr>
          <w:tab/>
        </w:r>
        <w:r w:rsidR="00706E6B">
          <w:rPr>
            <w:webHidden/>
          </w:rPr>
          <w:fldChar w:fldCharType="begin"/>
        </w:r>
        <w:r w:rsidR="00706E6B">
          <w:rPr>
            <w:webHidden/>
          </w:rPr>
          <w:instrText xml:space="preserve"> PAGEREF _Toc89965219 \h </w:instrText>
        </w:r>
        <w:r w:rsidR="00706E6B">
          <w:rPr>
            <w:webHidden/>
          </w:rPr>
        </w:r>
        <w:r w:rsidR="00706E6B">
          <w:rPr>
            <w:webHidden/>
          </w:rPr>
          <w:fldChar w:fldCharType="separate"/>
        </w:r>
        <w:r w:rsidR="00706E6B">
          <w:rPr>
            <w:webHidden/>
          </w:rPr>
          <w:t>16</w:t>
        </w:r>
        <w:r w:rsidR="00706E6B">
          <w:rPr>
            <w:webHidden/>
          </w:rPr>
          <w:fldChar w:fldCharType="end"/>
        </w:r>
      </w:hyperlink>
    </w:p>
    <w:p w14:paraId="6CB266A0" w14:textId="3E062768" w:rsidR="00706E6B" w:rsidRDefault="007C42DA">
      <w:pPr>
        <w:pStyle w:val="TM3"/>
        <w:rPr>
          <w:rFonts w:asciiTheme="minorHAnsi" w:eastAsiaTheme="minorEastAsia" w:hAnsiTheme="minorHAnsi" w:cstheme="minorBidi"/>
          <w:sz w:val="22"/>
          <w:szCs w:val="22"/>
          <w:lang w:eastAsia="fr-CA"/>
        </w:rPr>
      </w:pPr>
      <w:hyperlink w:anchor="_Toc89965220" w:history="1">
        <w:r w:rsidR="00706E6B" w:rsidRPr="009F5312">
          <w:rPr>
            <w:rStyle w:val="Lienhypertexte"/>
          </w:rPr>
          <w:t>3.4.5    Paiements aux propriétaires privés</w:t>
        </w:r>
        <w:r w:rsidR="00706E6B">
          <w:rPr>
            <w:webHidden/>
          </w:rPr>
          <w:tab/>
        </w:r>
        <w:r w:rsidR="00706E6B">
          <w:rPr>
            <w:webHidden/>
          </w:rPr>
          <w:fldChar w:fldCharType="begin"/>
        </w:r>
        <w:r w:rsidR="00706E6B">
          <w:rPr>
            <w:webHidden/>
          </w:rPr>
          <w:instrText xml:space="preserve"> PAGEREF _Toc89965220 \h </w:instrText>
        </w:r>
        <w:r w:rsidR="00706E6B">
          <w:rPr>
            <w:webHidden/>
          </w:rPr>
        </w:r>
        <w:r w:rsidR="00706E6B">
          <w:rPr>
            <w:webHidden/>
          </w:rPr>
          <w:fldChar w:fldCharType="separate"/>
        </w:r>
        <w:r w:rsidR="00706E6B">
          <w:rPr>
            <w:webHidden/>
          </w:rPr>
          <w:t>16</w:t>
        </w:r>
        <w:r w:rsidR="00706E6B">
          <w:rPr>
            <w:webHidden/>
          </w:rPr>
          <w:fldChar w:fldCharType="end"/>
        </w:r>
      </w:hyperlink>
    </w:p>
    <w:p w14:paraId="1317F67F" w14:textId="0071FDE6" w:rsidR="00706E6B" w:rsidRDefault="007C42DA">
      <w:pPr>
        <w:pStyle w:val="TM3"/>
        <w:rPr>
          <w:rFonts w:asciiTheme="minorHAnsi" w:eastAsiaTheme="minorEastAsia" w:hAnsiTheme="minorHAnsi" w:cstheme="minorBidi"/>
          <w:sz w:val="22"/>
          <w:szCs w:val="22"/>
          <w:lang w:eastAsia="fr-CA"/>
        </w:rPr>
      </w:pPr>
      <w:hyperlink w:anchor="_Toc89965221" w:history="1">
        <w:r w:rsidR="00706E6B" w:rsidRPr="009F5312">
          <w:rPr>
            <w:rStyle w:val="Lienhypertexte"/>
          </w:rPr>
          <w:t>3.4.6    Paiements fermes versés à la Collectivité locale (excluant les bénéfices estimés en cas de prise de participation dans le parc éolien)</w:t>
        </w:r>
        <w:r w:rsidR="00706E6B">
          <w:rPr>
            <w:webHidden/>
          </w:rPr>
          <w:tab/>
        </w:r>
        <w:r w:rsidR="00706E6B">
          <w:rPr>
            <w:webHidden/>
          </w:rPr>
          <w:fldChar w:fldCharType="begin"/>
        </w:r>
        <w:r w:rsidR="00706E6B">
          <w:rPr>
            <w:webHidden/>
          </w:rPr>
          <w:instrText xml:space="preserve"> PAGEREF _Toc89965221 \h </w:instrText>
        </w:r>
        <w:r w:rsidR="00706E6B">
          <w:rPr>
            <w:webHidden/>
          </w:rPr>
        </w:r>
        <w:r w:rsidR="00706E6B">
          <w:rPr>
            <w:webHidden/>
          </w:rPr>
          <w:fldChar w:fldCharType="separate"/>
        </w:r>
        <w:r w:rsidR="00706E6B">
          <w:rPr>
            <w:webHidden/>
          </w:rPr>
          <w:t>17</w:t>
        </w:r>
        <w:r w:rsidR="00706E6B">
          <w:rPr>
            <w:webHidden/>
          </w:rPr>
          <w:fldChar w:fldCharType="end"/>
        </w:r>
      </w:hyperlink>
    </w:p>
    <w:p w14:paraId="19582F0B" w14:textId="00BC6918" w:rsidR="00706E6B" w:rsidRDefault="007C42DA">
      <w:pPr>
        <w:pStyle w:val="TM3"/>
        <w:rPr>
          <w:rFonts w:asciiTheme="minorHAnsi" w:eastAsiaTheme="minorEastAsia" w:hAnsiTheme="minorHAnsi" w:cstheme="minorBidi"/>
          <w:sz w:val="22"/>
          <w:szCs w:val="22"/>
          <w:lang w:eastAsia="fr-CA"/>
        </w:rPr>
      </w:pPr>
      <w:hyperlink w:anchor="_Toc89965222" w:history="1">
        <w:r w:rsidR="00706E6B" w:rsidRPr="009F5312">
          <w:rPr>
            <w:rStyle w:val="Lienhypertexte"/>
          </w:rPr>
          <w:t>3.4.7    Appui du Milieu local</w:t>
        </w:r>
        <w:r w:rsidR="00706E6B">
          <w:rPr>
            <w:webHidden/>
          </w:rPr>
          <w:tab/>
        </w:r>
        <w:r w:rsidR="00706E6B">
          <w:rPr>
            <w:webHidden/>
          </w:rPr>
          <w:fldChar w:fldCharType="begin"/>
        </w:r>
        <w:r w:rsidR="00706E6B">
          <w:rPr>
            <w:webHidden/>
          </w:rPr>
          <w:instrText xml:space="preserve"> PAGEREF _Toc89965222 \h </w:instrText>
        </w:r>
        <w:r w:rsidR="00706E6B">
          <w:rPr>
            <w:webHidden/>
          </w:rPr>
        </w:r>
        <w:r w:rsidR="00706E6B">
          <w:rPr>
            <w:webHidden/>
          </w:rPr>
          <w:fldChar w:fldCharType="separate"/>
        </w:r>
        <w:r w:rsidR="00706E6B">
          <w:rPr>
            <w:webHidden/>
          </w:rPr>
          <w:t>17</w:t>
        </w:r>
        <w:r w:rsidR="00706E6B">
          <w:rPr>
            <w:webHidden/>
          </w:rPr>
          <w:fldChar w:fldCharType="end"/>
        </w:r>
      </w:hyperlink>
    </w:p>
    <w:p w14:paraId="671188B8" w14:textId="66191BCC" w:rsidR="00706E6B" w:rsidRDefault="007C42DA">
      <w:pPr>
        <w:pStyle w:val="TM3"/>
        <w:rPr>
          <w:rFonts w:asciiTheme="minorHAnsi" w:eastAsiaTheme="minorEastAsia" w:hAnsiTheme="minorHAnsi" w:cstheme="minorBidi"/>
          <w:sz w:val="22"/>
          <w:szCs w:val="22"/>
          <w:lang w:eastAsia="fr-CA"/>
        </w:rPr>
      </w:pPr>
      <w:hyperlink w:anchor="_Toc89965223" w:history="1">
        <w:r w:rsidR="00706E6B" w:rsidRPr="009F5312">
          <w:rPr>
            <w:rStyle w:val="Lienhypertexte"/>
          </w:rPr>
          <w:t>3.4.8    Plan d’insertion du projet</w:t>
        </w:r>
        <w:r w:rsidR="00706E6B">
          <w:rPr>
            <w:webHidden/>
          </w:rPr>
          <w:tab/>
        </w:r>
        <w:r w:rsidR="00706E6B">
          <w:rPr>
            <w:webHidden/>
          </w:rPr>
          <w:fldChar w:fldCharType="begin"/>
        </w:r>
        <w:r w:rsidR="00706E6B">
          <w:rPr>
            <w:webHidden/>
          </w:rPr>
          <w:instrText xml:space="preserve"> PAGEREF _Toc89965223 \h </w:instrText>
        </w:r>
        <w:r w:rsidR="00706E6B">
          <w:rPr>
            <w:webHidden/>
          </w:rPr>
        </w:r>
        <w:r w:rsidR="00706E6B">
          <w:rPr>
            <w:webHidden/>
          </w:rPr>
          <w:fldChar w:fldCharType="separate"/>
        </w:r>
        <w:r w:rsidR="00706E6B">
          <w:rPr>
            <w:webHidden/>
          </w:rPr>
          <w:t>17</w:t>
        </w:r>
        <w:r w:rsidR="00706E6B">
          <w:rPr>
            <w:webHidden/>
          </w:rPr>
          <w:fldChar w:fldCharType="end"/>
        </w:r>
      </w:hyperlink>
    </w:p>
    <w:p w14:paraId="26B6DEE0" w14:textId="10DE3A40" w:rsidR="00706E6B" w:rsidRDefault="007C42DA">
      <w:pPr>
        <w:pStyle w:val="TM2"/>
        <w:tabs>
          <w:tab w:val="left" w:pos="900"/>
        </w:tabs>
        <w:rPr>
          <w:rFonts w:asciiTheme="minorHAnsi" w:eastAsiaTheme="minorEastAsia" w:hAnsiTheme="minorHAnsi" w:cstheme="minorBidi"/>
          <w:sz w:val="22"/>
          <w:szCs w:val="22"/>
        </w:rPr>
      </w:pPr>
      <w:hyperlink w:anchor="_Toc89965224" w:history="1">
        <w:r w:rsidR="00706E6B" w:rsidRPr="009F5312">
          <w:rPr>
            <w:rStyle w:val="Lienhypertexte"/>
          </w:rPr>
          <w:t>3.5</w:t>
        </w:r>
        <w:r w:rsidR="00706E6B">
          <w:rPr>
            <w:rFonts w:asciiTheme="minorHAnsi" w:eastAsiaTheme="minorEastAsia" w:hAnsiTheme="minorHAnsi" w:cstheme="minorBidi"/>
            <w:sz w:val="22"/>
            <w:szCs w:val="22"/>
          </w:rPr>
          <w:tab/>
        </w:r>
        <w:r w:rsidR="00706E6B" w:rsidRPr="009F5312">
          <w:rPr>
            <w:rStyle w:val="Lienhypertexte"/>
          </w:rPr>
          <w:t>Informations techniques</w:t>
        </w:r>
        <w:r w:rsidR="00706E6B">
          <w:rPr>
            <w:webHidden/>
          </w:rPr>
          <w:tab/>
        </w:r>
        <w:r w:rsidR="00706E6B">
          <w:rPr>
            <w:webHidden/>
          </w:rPr>
          <w:fldChar w:fldCharType="begin"/>
        </w:r>
        <w:r w:rsidR="00706E6B">
          <w:rPr>
            <w:webHidden/>
          </w:rPr>
          <w:instrText xml:space="preserve"> PAGEREF _Toc89965224 \h </w:instrText>
        </w:r>
        <w:r w:rsidR="00706E6B">
          <w:rPr>
            <w:webHidden/>
          </w:rPr>
        </w:r>
        <w:r w:rsidR="00706E6B">
          <w:rPr>
            <w:webHidden/>
          </w:rPr>
          <w:fldChar w:fldCharType="separate"/>
        </w:r>
        <w:r w:rsidR="00706E6B">
          <w:rPr>
            <w:webHidden/>
          </w:rPr>
          <w:t>17</w:t>
        </w:r>
        <w:r w:rsidR="00706E6B">
          <w:rPr>
            <w:webHidden/>
          </w:rPr>
          <w:fldChar w:fldCharType="end"/>
        </w:r>
      </w:hyperlink>
    </w:p>
    <w:p w14:paraId="5090FDA8" w14:textId="7FEC7811" w:rsidR="00706E6B" w:rsidRDefault="007C42DA">
      <w:pPr>
        <w:pStyle w:val="TM3"/>
        <w:rPr>
          <w:rFonts w:asciiTheme="minorHAnsi" w:eastAsiaTheme="minorEastAsia" w:hAnsiTheme="minorHAnsi" w:cstheme="minorBidi"/>
          <w:sz w:val="22"/>
          <w:szCs w:val="22"/>
          <w:lang w:eastAsia="fr-CA"/>
        </w:rPr>
      </w:pPr>
      <w:hyperlink w:anchor="_Toc89965225" w:history="1">
        <w:r w:rsidR="00706E6B" w:rsidRPr="009F5312">
          <w:rPr>
            <w:rStyle w:val="Lienhypertexte"/>
          </w:rPr>
          <w:t>3.5.1    Caractéristiques des éoliennes proposées</w:t>
        </w:r>
        <w:r w:rsidR="00706E6B">
          <w:rPr>
            <w:webHidden/>
          </w:rPr>
          <w:tab/>
        </w:r>
        <w:r w:rsidR="00706E6B">
          <w:rPr>
            <w:webHidden/>
          </w:rPr>
          <w:fldChar w:fldCharType="begin"/>
        </w:r>
        <w:r w:rsidR="00706E6B">
          <w:rPr>
            <w:webHidden/>
          </w:rPr>
          <w:instrText xml:space="preserve"> PAGEREF _Toc89965225 \h </w:instrText>
        </w:r>
        <w:r w:rsidR="00706E6B">
          <w:rPr>
            <w:webHidden/>
          </w:rPr>
        </w:r>
        <w:r w:rsidR="00706E6B">
          <w:rPr>
            <w:webHidden/>
          </w:rPr>
          <w:fldChar w:fldCharType="separate"/>
        </w:r>
        <w:r w:rsidR="00706E6B">
          <w:rPr>
            <w:webHidden/>
          </w:rPr>
          <w:t>17</w:t>
        </w:r>
        <w:r w:rsidR="00706E6B">
          <w:rPr>
            <w:webHidden/>
          </w:rPr>
          <w:fldChar w:fldCharType="end"/>
        </w:r>
      </w:hyperlink>
    </w:p>
    <w:p w14:paraId="655FFE68" w14:textId="12DD4D60" w:rsidR="00706E6B" w:rsidRDefault="007C42DA">
      <w:pPr>
        <w:pStyle w:val="TM3"/>
        <w:rPr>
          <w:rFonts w:asciiTheme="minorHAnsi" w:eastAsiaTheme="minorEastAsia" w:hAnsiTheme="minorHAnsi" w:cstheme="minorBidi"/>
          <w:sz w:val="22"/>
          <w:szCs w:val="22"/>
          <w:lang w:eastAsia="fr-CA"/>
        </w:rPr>
      </w:pPr>
      <w:hyperlink w:anchor="_Toc89965226" w:history="1">
        <w:r w:rsidR="00706E6B" w:rsidRPr="009F5312">
          <w:rPr>
            <w:rStyle w:val="Lienhypertexte"/>
          </w:rPr>
          <w:t>3.5.2    Maturité technologique</w:t>
        </w:r>
        <w:r w:rsidR="00706E6B">
          <w:rPr>
            <w:webHidden/>
          </w:rPr>
          <w:tab/>
        </w:r>
        <w:r w:rsidR="00706E6B">
          <w:rPr>
            <w:webHidden/>
          </w:rPr>
          <w:fldChar w:fldCharType="begin"/>
        </w:r>
        <w:r w:rsidR="00706E6B">
          <w:rPr>
            <w:webHidden/>
          </w:rPr>
          <w:instrText xml:space="preserve"> PAGEREF _Toc89965226 \h </w:instrText>
        </w:r>
        <w:r w:rsidR="00706E6B">
          <w:rPr>
            <w:webHidden/>
          </w:rPr>
        </w:r>
        <w:r w:rsidR="00706E6B">
          <w:rPr>
            <w:webHidden/>
          </w:rPr>
          <w:fldChar w:fldCharType="separate"/>
        </w:r>
        <w:r w:rsidR="00706E6B">
          <w:rPr>
            <w:webHidden/>
          </w:rPr>
          <w:t>18</w:t>
        </w:r>
        <w:r w:rsidR="00706E6B">
          <w:rPr>
            <w:webHidden/>
          </w:rPr>
          <w:fldChar w:fldCharType="end"/>
        </w:r>
      </w:hyperlink>
    </w:p>
    <w:p w14:paraId="2EAFB699" w14:textId="1F446EE3" w:rsidR="00706E6B" w:rsidRDefault="007C42DA">
      <w:pPr>
        <w:pStyle w:val="TM3"/>
        <w:rPr>
          <w:rFonts w:asciiTheme="minorHAnsi" w:eastAsiaTheme="minorEastAsia" w:hAnsiTheme="minorHAnsi" w:cstheme="minorBidi"/>
          <w:sz w:val="22"/>
          <w:szCs w:val="22"/>
          <w:lang w:eastAsia="fr-CA"/>
        </w:rPr>
      </w:pPr>
      <w:hyperlink w:anchor="_Toc89965227" w:history="1">
        <w:r w:rsidR="00706E6B" w:rsidRPr="009F5312">
          <w:rPr>
            <w:rStyle w:val="Lienhypertexte"/>
          </w:rPr>
          <w:t>3.5.3    Éoliennes adaptées au climat froid</w:t>
        </w:r>
        <w:r w:rsidR="00706E6B">
          <w:rPr>
            <w:webHidden/>
          </w:rPr>
          <w:tab/>
        </w:r>
        <w:r w:rsidR="00706E6B">
          <w:rPr>
            <w:webHidden/>
          </w:rPr>
          <w:fldChar w:fldCharType="begin"/>
        </w:r>
        <w:r w:rsidR="00706E6B">
          <w:rPr>
            <w:webHidden/>
          </w:rPr>
          <w:instrText xml:space="preserve"> PAGEREF _Toc89965227 \h </w:instrText>
        </w:r>
        <w:r w:rsidR="00706E6B">
          <w:rPr>
            <w:webHidden/>
          </w:rPr>
        </w:r>
        <w:r w:rsidR="00706E6B">
          <w:rPr>
            <w:webHidden/>
          </w:rPr>
          <w:fldChar w:fldCharType="separate"/>
        </w:r>
        <w:r w:rsidR="00706E6B">
          <w:rPr>
            <w:webHidden/>
          </w:rPr>
          <w:t>18</w:t>
        </w:r>
        <w:r w:rsidR="00706E6B">
          <w:rPr>
            <w:webHidden/>
          </w:rPr>
          <w:fldChar w:fldCharType="end"/>
        </w:r>
      </w:hyperlink>
    </w:p>
    <w:p w14:paraId="25FCC4C1" w14:textId="010D9A85" w:rsidR="00706E6B" w:rsidRDefault="007C42DA">
      <w:pPr>
        <w:pStyle w:val="TM3"/>
        <w:rPr>
          <w:rFonts w:asciiTheme="minorHAnsi" w:eastAsiaTheme="minorEastAsia" w:hAnsiTheme="minorHAnsi" w:cstheme="minorBidi"/>
          <w:sz w:val="22"/>
          <w:szCs w:val="22"/>
          <w:lang w:eastAsia="fr-CA"/>
        </w:rPr>
      </w:pPr>
      <w:hyperlink w:anchor="_Toc89965228" w:history="1">
        <w:r w:rsidR="00706E6B" w:rsidRPr="009F5312">
          <w:rPr>
            <w:rStyle w:val="Lienhypertexte"/>
          </w:rPr>
          <w:t>3.5.4    Caractéristiques du système de stockage d’énergie proposé</w:t>
        </w:r>
        <w:r w:rsidR="00706E6B">
          <w:rPr>
            <w:webHidden/>
          </w:rPr>
          <w:tab/>
        </w:r>
        <w:r w:rsidR="00706E6B">
          <w:rPr>
            <w:webHidden/>
          </w:rPr>
          <w:fldChar w:fldCharType="begin"/>
        </w:r>
        <w:r w:rsidR="00706E6B">
          <w:rPr>
            <w:webHidden/>
          </w:rPr>
          <w:instrText xml:space="preserve"> PAGEREF _Toc89965228 \h </w:instrText>
        </w:r>
        <w:r w:rsidR="00706E6B">
          <w:rPr>
            <w:webHidden/>
          </w:rPr>
        </w:r>
        <w:r w:rsidR="00706E6B">
          <w:rPr>
            <w:webHidden/>
          </w:rPr>
          <w:fldChar w:fldCharType="separate"/>
        </w:r>
        <w:r w:rsidR="00706E6B">
          <w:rPr>
            <w:webHidden/>
          </w:rPr>
          <w:t>18</w:t>
        </w:r>
        <w:r w:rsidR="00706E6B">
          <w:rPr>
            <w:webHidden/>
          </w:rPr>
          <w:fldChar w:fldCharType="end"/>
        </w:r>
      </w:hyperlink>
    </w:p>
    <w:p w14:paraId="6D14EA4A" w14:textId="2FD348EC" w:rsidR="00706E6B" w:rsidRDefault="007C42DA">
      <w:pPr>
        <w:pStyle w:val="TM2"/>
        <w:tabs>
          <w:tab w:val="left" w:pos="900"/>
        </w:tabs>
        <w:rPr>
          <w:rFonts w:asciiTheme="minorHAnsi" w:eastAsiaTheme="minorEastAsia" w:hAnsiTheme="minorHAnsi" w:cstheme="minorBidi"/>
          <w:sz w:val="22"/>
          <w:szCs w:val="22"/>
        </w:rPr>
      </w:pPr>
      <w:hyperlink w:anchor="_Toc89965229" w:history="1">
        <w:r w:rsidR="00706E6B" w:rsidRPr="009F5312">
          <w:rPr>
            <w:rStyle w:val="Lienhypertexte"/>
          </w:rPr>
          <w:t>3.6</w:t>
        </w:r>
        <w:r w:rsidR="00706E6B">
          <w:rPr>
            <w:rFonts w:asciiTheme="minorHAnsi" w:eastAsiaTheme="minorEastAsia" w:hAnsiTheme="minorHAnsi" w:cstheme="minorBidi"/>
            <w:sz w:val="22"/>
            <w:szCs w:val="22"/>
          </w:rPr>
          <w:tab/>
        </w:r>
        <w:r w:rsidR="00706E6B" w:rsidRPr="009F5312">
          <w:rPr>
            <w:rStyle w:val="Lienhypertexte"/>
          </w:rPr>
          <w:t>Environnement et appui du Milieu local</w:t>
        </w:r>
        <w:r w:rsidR="00706E6B">
          <w:rPr>
            <w:webHidden/>
          </w:rPr>
          <w:tab/>
        </w:r>
        <w:r w:rsidR="00706E6B">
          <w:rPr>
            <w:webHidden/>
          </w:rPr>
          <w:fldChar w:fldCharType="begin"/>
        </w:r>
        <w:r w:rsidR="00706E6B">
          <w:rPr>
            <w:webHidden/>
          </w:rPr>
          <w:instrText xml:space="preserve"> PAGEREF _Toc89965229 \h </w:instrText>
        </w:r>
        <w:r w:rsidR="00706E6B">
          <w:rPr>
            <w:webHidden/>
          </w:rPr>
        </w:r>
        <w:r w:rsidR="00706E6B">
          <w:rPr>
            <w:webHidden/>
          </w:rPr>
          <w:fldChar w:fldCharType="separate"/>
        </w:r>
        <w:r w:rsidR="00706E6B">
          <w:rPr>
            <w:webHidden/>
          </w:rPr>
          <w:t>19</w:t>
        </w:r>
        <w:r w:rsidR="00706E6B">
          <w:rPr>
            <w:webHidden/>
          </w:rPr>
          <w:fldChar w:fldCharType="end"/>
        </w:r>
      </w:hyperlink>
    </w:p>
    <w:p w14:paraId="566D1257" w14:textId="6E7511E8" w:rsidR="00706E6B" w:rsidRDefault="007C42DA">
      <w:pPr>
        <w:pStyle w:val="TM3"/>
        <w:rPr>
          <w:rFonts w:asciiTheme="minorHAnsi" w:eastAsiaTheme="minorEastAsia" w:hAnsiTheme="minorHAnsi" w:cstheme="minorBidi"/>
          <w:sz w:val="22"/>
          <w:szCs w:val="22"/>
          <w:lang w:eastAsia="fr-CA"/>
        </w:rPr>
      </w:pPr>
      <w:hyperlink w:anchor="_Toc89965230" w:history="1">
        <w:r w:rsidR="00706E6B" w:rsidRPr="009F5312">
          <w:rPr>
            <w:rStyle w:val="Lienhypertexte"/>
          </w:rPr>
          <w:t xml:space="preserve">3.6.1    Assujettissement à la procédure d’évaluation et d’examen des impacts sur l’environnement prévue aux articles 31.1 et suivants de la </w:t>
        </w:r>
        <w:r w:rsidR="00706E6B" w:rsidRPr="009F5312">
          <w:rPr>
            <w:rStyle w:val="Lienhypertexte"/>
            <w:i/>
            <w:iCs/>
          </w:rPr>
          <w:t>Loi sur la qualité de l’environnement</w:t>
        </w:r>
        <w:r w:rsidR="00706E6B" w:rsidRPr="009F5312">
          <w:rPr>
            <w:rStyle w:val="Lienhypertexte"/>
          </w:rPr>
          <w:t xml:space="preserve"> (RLRQ, c. Q-2) (« LQE ») ou de la procédure d’évaluation et d’examen des impacts sur l’environnement et le milieu social prévue au titre II de la LQE</w:t>
        </w:r>
        <w:r w:rsidR="00706E6B">
          <w:rPr>
            <w:webHidden/>
          </w:rPr>
          <w:tab/>
        </w:r>
        <w:r w:rsidR="00706E6B">
          <w:rPr>
            <w:webHidden/>
          </w:rPr>
          <w:fldChar w:fldCharType="begin"/>
        </w:r>
        <w:r w:rsidR="00706E6B">
          <w:rPr>
            <w:webHidden/>
          </w:rPr>
          <w:instrText xml:space="preserve"> PAGEREF _Toc89965230 \h </w:instrText>
        </w:r>
        <w:r w:rsidR="00706E6B">
          <w:rPr>
            <w:webHidden/>
          </w:rPr>
        </w:r>
        <w:r w:rsidR="00706E6B">
          <w:rPr>
            <w:webHidden/>
          </w:rPr>
          <w:fldChar w:fldCharType="separate"/>
        </w:r>
        <w:r w:rsidR="00706E6B">
          <w:rPr>
            <w:webHidden/>
          </w:rPr>
          <w:t>19</w:t>
        </w:r>
        <w:r w:rsidR="00706E6B">
          <w:rPr>
            <w:webHidden/>
          </w:rPr>
          <w:fldChar w:fldCharType="end"/>
        </w:r>
      </w:hyperlink>
    </w:p>
    <w:p w14:paraId="31657E61" w14:textId="788A82B1" w:rsidR="00706E6B" w:rsidRDefault="007C42DA">
      <w:pPr>
        <w:pStyle w:val="TM3"/>
        <w:rPr>
          <w:rFonts w:asciiTheme="minorHAnsi" w:eastAsiaTheme="minorEastAsia" w:hAnsiTheme="minorHAnsi" w:cstheme="minorBidi"/>
          <w:sz w:val="22"/>
          <w:szCs w:val="22"/>
          <w:lang w:eastAsia="fr-CA"/>
        </w:rPr>
      </w:pPr>
      <w:hyperlink w:anchor="_Toc89965231" w:history="1">
        <w:r w:rsidR="00706E6B" w:rsidRPr="009F5312">
          <w:rPr>
            <w:rStyle w:val="Lienhypertexte"/>
          </w:rPr>
          <w:t>3.6.2    Étude d’impact</w:t>
        </w:r>
        <w:r w:rsidR="00706E6B">
          <w:rPr>
            <w:webHidden/>
          </w:rPr>
          <w:tab/>
        </w:r>
        <w:r w:rsidR="00706E6B">
          <w:rPr>
            <w:webHidden/>
          </w:rPr>
          <w:fldChar w:fldCharType="begin"/>
        </w:r>
        <w:r w:rsidR="00706E6B">
          <w:rPr>
            <w:webHidden/>
          </w:rPr>
          <w:instrText xml:space="preserve"> PAGEREF _Toc89965231 \h </w:instrText>
        </w:r>
        <w:r w:rsidR="00706E6B">
          <w:rPr>
            <w:webHidden/>
          </w:rPr>
        </w:r>
        <w:r w:rsidR="00706E6B">
          <w:rPr>
            <w:webHidden/>
          </w:rPr>
          <w:fldChar w:fldCharType="separate"/>
        </w:r>
        <w:r w:rsidR="00706E6B">
          <w:rPr>
            <w:webHidden/>
          </w:rPr>
          <w:t>19</w:t>
        </w:r>
        <w:r w:rsidR="00706E6B">
          <w:rPr>
            <w:webHidden/>
          </w:rPr>
          <w:fldChar w:fldCharType="end"/>
        </w:r>
      </w:hyperlink>
    </w:p>
    <w:p w14:paraId="1DAE22DC" w14:textId="2BDFA69B" w:rsidR="00706E6B" w:rsidRDefault="007C42DA">
      <w:pPr>
        <w:pStyle w:val="TM3"/>
        <w:rPr>
          <w:rFonts w:asciiTheme="minorHAnsi" w:eastAsiaTheme="minorEastAsia" w:hAnsiTheme="minorHAnsi" w:cstheme="minorBidi"/>
          <w:sz w:val="22"/>
          <w:szCs w:val="22"/>
          <w:lang w:eastAsia="fr-CA"/>
        </w:rPr>
      </w:pPr>
      <w:hyperlink w:anchor="_Toc89965232" w:history="1">
        <w:r w:rsidR="00706E6B" w:rsidRPr="009F5312">
          <w:rPr>
            <w:rStyle w:val="Lienhypertexte"/>
          </w:rPr>
          <w:t>3.6.3    Procédure fédérale d’évaluation environnementale</w:t>
        </w:r>
        <w:r w:rsidR="00706E6B">
          <w:rPr>
            <w:webHidden/>
          </w:rPr>
          <w:tab/>
        </w:r>
        <w:r w:rsidR="00706E6B">
          <w:rPr>
            <w:webHidden/>
          </w:rPr>
          <w:fldChar w:fldCharType="begin"/>
        </w:r>
        <w:r w:rsidR="00706E6B">
          <w:rPr>
            <w:webHidden/>
          </w:rPr>
          <w:instrText xml:space="preserve"> PAGEREF _Toc89965232 \h </w:instrText>
        </w:r>
        <w:r w:rsidR="00706E6B">
          <w:rPr>
            <w:webHidden/>
          </w:rPr>
        </w:r>
        <w:r w:rsidR="00706E6B">
          <w:rPr>
            <w:webHidden/>
          </w:rPr>
          <w:fldChar w:fldCharType="separate"/>
        </w:r>
        <w:r w:rsidR="00706E6B">
          <w:rPr>
            <w:webHidden/>
          </w:rPr>
          <w:t>19</w:t>
        </w:r>
        <w:r w:rsidR="00706E6B">
          <w:rPr>
            <w:webHidden/>
          </w:rPr>
          <w:fldChar w:fldCharType="end"/>
        </w:r>
      </w:hyperlink>
    </w:p>
    <w:p w14:paraId="3C7C20AC" w14:textId="77AE19B4" w:rsidR="00706E6B" w:rsidRDefault="007C42DA">
      <w:pPr>
        <w:pStyle w:val="TM3"/>
        <w:rPr>
          <w:rFonts w:asciiTheme="minorHAnsi" w:eastAsiaTheme="minorEastAsia" w:hAnsiTheme="minorHAnsi" w:cstheme="minorBidi"/>
          <w:sz w:val="22"/>
          <w:szCs w:val="22"/>
          <w:lang w:eastAsia="fr-CA"/>
        </w:rPr>
      </w:pPr>
      <w:hyperlink w:anchor="_Toc89965233" w:history="1">
        <w:r w:rsidR="00706E6B" w:rsidRPr="009F5312">
          <w:rPr>
            <w:rStyle w:val="Lienhypertexte"/>
          </w:rPr>
          <w:t>3.6.4    Plan d’obtention des autorisations environnementales</w:t>
        </w:r>
        <w:r w:rsidR="00706E6B">
          <w:rPr>
            <w:webHidden/>
          </w:rPr>
          <w:tab/>
        </w:r>
        <w:r w:rsidR="00706E6B">
          <w:rPr>
            <w:webHidden/>
          </w:rPr>
          <w:fldChar w:fldCharType="begin"/>
        </w:r>
        <w:r w:rsidR="00706E6B">
          <w:rPr>
            <w:webHidden/>
          </w:rPr>
          <w:instrText xml:space="preserve"> PAGEREF _Toc89965233 \h </w:instrText>
        </w:r>
        <w:r w:rsidR="00706E6B">
          <w:rPr>
            <w:webHidden/>
          </w:rPr>
        </w:r>
        <w:r w:rsidR="00706E6B">
          <w:rPr>
            <w:webHidden/>
          </w:rPr>
          <w:fldChar w:fldCharType="separate"/>
        </w:r>
        <w:r w:rsidR="00706E6B">
          <w:rPr>
            <w:webHidden/>
          </w:rPr>
          <w:t>20</w:t>
        </w:r>
        <w:r w:rsidR="00706E6B">
          <w:rPr>
            <w:webHidden/>
          </w:rPr>
          <w:fldChar w:fldCharType="end"/>
        </w:r>
      </w:hyperlink>
    </w:p>
    <w:p w14:paraId="00FE3CA8" w14:textId="1689533B" w:rsidR="00706E6B" w:rsidRDefault="007C42DA">
      <w:pPr>
        <w:pStyle w:val="TM3"/>
        <w:rPr>
          <w:rFonts w:asciiTheme="minorHAnsi" w:eastAsiaTheme="minorEastAsia" w:hAnsiTheme="minorHAnsi" w:cstheme="minorBidi"/>
          <w:sz w:val="22"/>
          <w:szCs w:val="22"/>
          <w:lang w:eastAsia="fr-CA"/>
        </w:rPr>
      </w:pPr>
      <w:hyperlink w:anchor="_Toc89965234" w:history="1">
        <w:r w:rsidR="00706E6B" w:rsidRPr="009F5312">
          <w:rPr>
            <w:rStyle w:val="Lienhypertexte"/>
          </w:rPr>
          <w:t>3.6.5    Accréditation à un système de gestion environnementale de type ISO 14001</w:t>
        </w:r>
        <w:r w:rsidR="00706E6B">
          <w:rPr>
            <w:webHidden/>
          </w:rPr>
          <w:tab/>
        </w:r>
        <w:r w:rsidR="00706E6B">
          <w:rPr>
            <w:webHidden/>
          </w:rPr>
          <w:fldChar w:fldCharType="begin"/>
        </w:r>
        <w:r w:rsidR="00706E6B">
          <w:rPr>
            <w:webHidden/>
          </w:rPr>
          <w:instrText xml:space="preserve"> PAGEREF _Toc89965234 \h </w:instrText>
        </w:r>
        <w:r w:rsidR="00706E6B">
          <w:rPr>
            <w:webHidden/>
          </w:rPr>
        </w:r>
        <w:r w:rsidR="00706E6B">
          <w:rPr>
            <w:webHidden/>
          </w:rPr>
          <w:fldChar w:fldCharType="separate"/>
        </w:r>
        <w:r w:rsidR="00706E6B">
          <w:rPr>
            <w:webHidden/>
          </w:rPr>
          <w:t>20</w:t>
        </w:r>
        <w:r w:rsidR="00706E6B">
          <w:rPr>
            <w:webHidden/>
          </w:rPr>
          <w:fldChar w:fldCharType="end"/>
        </w:r>
      </w:hyperlink>
    </w:p>
    <w:p w14:paraId="3469A82A" w14:textId="5A9BBB57" w:rsidR="00706E6B" w:rsidRDefault="007C42DA">
      <w:pPr>
        <w:pStyle w:val="TM3"/>
        <w:rPr>
          <w:rFonts w:asciiTheme="minorHAnsi" w:eastAsiaTheme="minorEastAsia" w:hAnsiTheme="minorHAnsi" w:cstheme="minorBidi"/>
          <w:sz w:val="22"/>
          <w:szCs w:val="22"/>
          <w:lang w:eastAsia="fr-CA"/>
        </w:rPr>
      </w:pPr>
      <w:hyperlink w:anchor="_Toc89965235" w:history="1">
        <w:r w:rsidR="00706E6B" w:rsidRPr="009F5312">
          <w:rPr>
            <w:rStyle w:val="Lienhypertexte"/>
          </w:rPr>
          <w:t>3.6.6    Traçabilité des attributs environnementaux (certificats d’énergie renouvelable)</w:t>
        </w:r>
        <w:r w:rsidR="00706E6B">
          <w:rPr>
            <w:webHidden/>
          </w:rPr>
          <w:tab/>
        </w:r>
        <w:r w:rsidR="00706E6B">
          <w:rPr>
            <w:webHidden/>
          </w:rPr>
          <w:fldChar w:fldCharType="begin"/>
        </w:r>
        <w:r w:rsidR="00706E6B">
          <w:rPr>
            <w:webHidden/>
          </w:rPr>
          <w:instrText xml:space="preserve"> PAGEREF _Toc89965235 \h </w:instrText>
        </w:r>
        <w:r w:rsidR="00706E6B">
          <w:rPr>
            <w:webHidden/>
          </w:rPr>
        </w:r>
        <w:r w:rsidR="00706E6B">
          <w:rPr>
            <w:webHidden/>
          </w:rPr>
          <w:fldChar w:fldCharType="separate"/>
        </w:r>
        <w:r w:rsidR="00706E6B">
          <w:rPr>
            <w:webHidden/>
          </w:rPr>
          <w:t>20</w:t>
        </w:r>
        <w:r w:rsidR="00706E6B">
          <w:rPr>
            <w:webHidden/>
          </w:rPr>
          <w:fldChar w:fldCharType="end"/>
        </w:r>
      </w:hyperlink>
    </w:p>
    <w:p w14:paraId="54651066" w14:textId="572C0842" w:rsidR="00706E6B" w:rsidRDefault="007C42DA">
      <w:pPr>
        <w:pStyle w:val="TM2"/>
        <w:tabs>
          <w:tab w:val="left" w:pos="900"/>
        </w:tabs>
        <w:rPr>
          <w:rFonts w:asciiTheme="minorHAnsi" w:eastAsiaTheme="minorEastAsia" w:hAnsiTheme="minorHAnsi" w:cstheme="minorBidi"/>
          <w:sz w:val="22"/>
          <w:szCs w:val="22"/>
        </w:rPr>
      </w:pPr>
      <w:hyperlink w:anchor="_Toc89965236" w:history="1">
        <w:r w:rsidR="00706E6B" w:rsidRPr="009F5312">
          <w:rPr>
            <w:rStyle w:val="Lienhypertexte"/>
          </w:rPr>
          <w:t>3.7</w:t>
        </w:r>
        <w:r w:rsidR="00706E6B">
          <w:rPr>
            <w:rFonts w:asciiTheme="minorHAnsi" w:eastAsiaTheme="minorEastAsia" w:hAnsiTheme="minorHAnsi" w:cstheme="minorBidi"/>
            <w:sz w:val="22"/>
            <w:szCs w:val="22"/>
          </w:rPr>
          <w:tab/>
        </w:r>
        <w:r w:rsidR="00706E6B" w:rsidRPr="009F5312">
          <w:rPr>
            <w:rStyle w:val="Lienhypertexte"/>
          </w:rPr>
          <w:t>Plan directeur de réalisation du projet</w:t>
        </w:r>
        <w:r w:rsidR="00706E6B">
          <w:rPr>
            <w:webHidden/>
          </w:rPr>
          <w:tab/>
        </w:r>
        <w:r w:rsidR="00706E6B">
          <w:rPr>
            <w:webHidden/>
          </w:rPr>
          <w:fldChar w:fldCharType="begin"/>
        </w:r>
        <w:r w:rsidR="00706E6B">
          <w:rPr>
            <w:webHidden/>
          </w:rPr>
          <w:instrText xml:space="preserve"> PAGEREF _Toc89965236 \h </w:instrText>
        </w:r>
        <w:r w:rsidR="00706E6B">
          <w:rPr>
            <w:webHidden/>
          </w:rPr>
        </w:r>
        <w:r w:rsidR="00706E6B">
          <w:rPr>
            <w:webHidden/>
          </w:rPr>
          <w:fldChar w:fldCharType="separate"/>
        </w:r>
        <w:r w:rsidR="00706E6B">
          <w:rPr>
            <w:webHidden/>
          </w:rPr>
          <w:t>20</w:t>
        </w:r>
        <w:r w:rsidR="00706E6B">
          <w:rPr>
            <w:webHidden/>
          </w:rPr>
          <w:fldChar w:fldCharType="end"/>
        </w:r>
      </w:hyperlink>
    </w:p>
    <w:p w14:paraId="443306CA" w14:textId="387D8CFD" w:rsidR="00706E6B" w:rsidRDefault="007C42DA">
      <w:pPr>
        <w:pStyle w:val="TM3"/>
        <w:rPr>
          <w:rFonts w:asciiTheme="minorHAnsi" w:eastAsiaTheme="minorEastAsia" w:hAnsiTheme="minorHAnsi" w:cstheme="minorBidi"/>
          <w:sz w:val="22"/>
          <w:szCs w:val="22"/>
          <w:lang w:eastAsia="fr-CA"/>
        </w:rPr>
      </w:pPr>
      <w:hyperlink w:anchor="_Toc89965237" w:history="1">
        <w:r w:rsidR="00706E6B" w:rsidRPr="009F5312">
          <w:rPr>
            <w:rStyle w:val="Lienhypertexte"/>
          </w:rPr>
          <w:t>3.7.1    Permis</w:t>
        </w:r>
        <w:r w:rsidR="00706E6B">
          <w:rPr>
            <w:webHidden/>
          </w:rPr>
          <w:tab/>
        </w:r>
        <w:r w:rsidR="00706E6B">
          <w:rPr>
            <w:webHidden/>
          </w:rPr>
          <w:fldChar w:fldCharType="begin"/>
        </w:r>
        <w:r w:rsidR="00706E6B">
          <w:rPr>
            <w:webHidden/>
          </w:rPr>
          <w:instrText xml:space="preserve"> PAGEREF _Toc89965237 \h </w:instrText>
        </w:r>
        <w:r w:rsidR="00706E6B">
          <w:rPr>
            <w:webHidden/>
          </w:rPr>
        </w:r>
        <w:r w:rsidR="00706E6B">
          <w:rPr>
            <w:webHidden/>
          </w:rPr>
          <w:fldChar w:fldCharType="separate"/>
        </w:r>
        <w:r w:rsidR="00706E6B">
          <w:rPr>
            <w:webHidden/>
          </w:rPr>
          <w:t>20</w:t>
        </w:r>
        <w:r w:rsidR="00706E6B">
          <w:rPr>
            <w:webHidden/>
          </w:rPr>
          <w:fldChar w:fldCharType="end"/>
        </w:r>
      </w:hyperlink>
    </w:p>
    <w:p w14:paraId="74983A90" w14:textId="5F8341BF" w:rsidR="00706E6B" w:rsidRDefault="007C42DA">
      <w:pPr>
        <w:pStyle w:val="TM3"/>
        <w:rPr>
          <w:rFonts w:asciiTheme="minorHAnsi" w:eastAsiaTheme="minorEastAsia" w:hAnsiTheme="minorHAnsi" w:cstheme="minorBidi"/>
          <w:sz w:val="22"/>
          <w:szCs w:val="22"/>
          <w:lang w:eastAsia="fr-CA"/>
        </w:rPr>
      </w:pPr>
      <w:hyperlink w:anchor="_Toc89965238" w:history="1">
        <w:r w:rsidR="00706E6B" w:rsidRPr="009F5312">
          <w:rPr>
            <w:rStyle w:val="Lienhypertexte"/>
          </w:rPr>
          <w:t>3.7.2    Droits fonciers (droits superficiaires, servitudes, droits de passage, etc.)</w:t>
        </w:r>
        <w:r w:rsidR="00706E6B">
          <w:rPr>
            <w:webHidden/>
          </w:rPr>
          <w:tab/>
        </w:r>
        <w:r w:rsidR="00706E6B">
          <w:rPr>
            <w:webHidden/>
          </w:rPr>
          <w:fldChar w:fldCharType="begin"/>
        </w:r>
        <w:r w:rsidR="00706E6B">
          <w:rPr>
            <w:webHidden/>
          </w:rPr>
          <w:instrText xml:space="preserve"> PAGEREF _Toc89965238 \h </w:instrText>
        </w:r>
        <w:r w:rsidR="00706E6B">
          <w:rPr>
            <w:webHidden/>
          </w:rPr>
        </w:r>
        <w:r w:rsidR="00706E6B">
          <w:rPr>
            <w:webHidden/>
          </w:rPr>
          <w:fldChar w:fldCharType="separate"/>
        </w:r>
        <w:r w:rsidR="00706E6B">
          <w:rPr>
            <w:webHidden/>
          </w:rPr>
          <w:t>20</w:t>
        </w:r>
        <w:r w:rsidR="00706E6B">
          <w:rPr>
            <w:webHidden/>
          </w:rPr>
          <w:fldChar w:fldCharType="end"/>
        </w:r>
      </w:hyperlink>
    </w:p>
    <w:p w14:paraId="0F0B9596" w14:textId="642FAE9E" w:rsidR="00706E6B" w:rsidRDefault="007C42DA">
      <w:pPr>
        <w:pStyle w:val="TM3"/>
        <w:rPr>
          <w:rFonts w:asciiTheme="minorHAnsi" w:eastAsiaTheme="minorEastAsia" w:hAnsiTheme="minorHAnsi" w:cstheme="minorBidi"/>
          <w:sz w:val="22"/>
          <w:szCs w:val="22"/>
          <w:lang w:eastAsia="fr-CA"/>
        </w:rPr>
      </w:pPr>
      <w:hyperlink w:anchor="_Toc89965239" w:history="1">
        <w:r w:rsidR="00706E6B" w:rsidRPr="009F5312">
          <w:rPr>
            <w:rStyle w:val="Lienhypertexte"/>
          </w:rPr>
          <w:t>3.7.3    Échéancier directeur du projet</w:t>
        </w:r>
        <w:r w:rsidR="00706E6B">
          <w:rPr>
            <w:webHidden/>
          </w:rPr>
          <w:tab/>
        </w:r>
        <w:r w:rsidR="00706E6B">
          <w:rPr>
            <w:webHidden/>
          </w:rPr>
          <w:fldChar w:fldCharType="begin"/>
        </w:r>
        <w:r w:rsidR="00706E6B">
          <w:rPr>
            <w:webHidden/>
          </w:rPr>
          <w:instrText xml:space="preserve"> PAGEREF _Toc89965239 \h </w:instrText>
        </w:r>
        <w:r w:rsidR="00706E6B">
          <w:rPr>
            <w:webHidden/>
          </w:rPr>
        </w:r>
        <w:r w:rsidR="00706E6B">
          <w:rPr>
            <w:webHidden/>
          </w:rPr>
          <w:fldChar w:fldCharType="separate"/>
        </w:r>
        <w:r w:rsidR="00706E6B">
          <w:rPr>
            <w:webHidden/>
          </w:rPr>
          <w:t>21</w:t>
        </w:r>
        <w:r w:rsidR="00706E6B">
          <w:rPr>
            <w:webHidden/>
          </w:rPr>
          <w:fldChar w:fldCharType="end"/>
        </w:r>
      </w:hyperlink>
    </w:p>
    <w:p w14:paraId="4A7644ED" w14:textId="3F3F7E21" w:rsidR="00706E6B" w:rsidRDefault="007C42DA">
      <w:pPr>
        <w:pStyle w:val="TM2"/>
        <w:tabs>
          <w:tab w:val="left" w:pos="900"/>
        </w:tabs>
        <w:rPr>
          <w:rFonts w:asciiTheme="minorHAnsi" w:eastAsiaTheme="minorEastAsia" w:hAnsiTheme="minorHAnsi" w:cstheme="minorBidi"/>
          <w:sz w:val="22"/>
          <w:szCs w:val="22"/>
        </w:rPr>
      </w:pPr>
      <w:hyperlink w:anchor="_Toc89965240" w:history="1">
        <w:r w:rsidR="00706E6B" w:rsidRPr="009F5312">
          <w:rPr>
            <w:rStyle w:val="Lienhypertexte"/>
          </w:rPr>
          <w:t>3.8</w:t>
        </w:r>
        <w:r w:rsidR="00706E6B">
          <w:rPr>
            <w:rFonts w:asciiTheme="minorHAnsi" w:eastAsiaTheme="minorEastAsia" w:hAnsiTheme="minorHAnsi" w:cstheme="minorBidi"/>
            <w:sz w:val="22"/>
            <w:szCs w:val="22"/>
          </w:rPr>
          <w:tab/>
        </w:r>
        <w:r w:rsidR="00706E6B" w:rsidRPr="009F5312">
          <w:rPr>
            <w:rStyle w:val="Lienhypertexte"/>
          </w:rPr>
          <w:t>Plan d’entretien et d’exploitation</w:t>
        </w:r>
        <w:r w:rsidR="00706E6B">
          <w:rPr>
            <w:webHidden/>
          </w:rPr>
          <w:tab/>
        </w:r>
        <w:r w:rsidR="00706E6B">
          <w:rPr>
            <w:webHidden/>
          </w:rPr>
          <w:fldChar w:fldCharType="begin"/>
        </w:r>
        <w:r w:rsidR="00706E6B">
          <w:rPr>
            <w:webHidden/>
          </w:rPr>
          <w:instrText xml:space="preserve"> PAGEREF _Toc89965240 \h </w:instrText>
        </w:r>
        <w:r w:rsidR="00706E6B">
          <w:rPr>
            <w:webHidden/>
          </w:rPr>
        </w:r>
        <w:r w:rsidR="00706E6B">
          <w:rPr>
            <w:webHidden/>
          </w:rPr>
          <w:fldChar w:fldCharType="separate"/>
        </w:r>
        <w:r w:rsidR="00706E6B">
          <w:rPr>
            <w:webHidden/>
          </w:rPr>
          <w:t>22</w:t>
        </w:r>
        <w:r w:rsidR="00706E6B">
          <w:rPr>
            <w:webHidden/>
          </w:rPr>
          <w:fldChar w:fldCharType="end"/>
        </w:r>
      </w:hyperlink>
    </w:p>
    <w:p w14:paraId="363F2319" w14:textId="773CEB7C" w:rsidR="00706E6B" w:rsidRDefault="007C42DA">
      <w:pPr>
        <w:pStyle w:val="TM2"/>
        <w:tabs>
          <w:tab w:val="left" w:pos="900"/>
        </w:tabs>
        <w:rPr>
          <w:rFonts w:asciiTheme="minorHAnsi" w:eastAsiaTheme="minorEastAsia" w:hAnsiTheme="minorHAnsi" w:cstheme="minorBidi"/>
          <w:sz w:val="22"/>
          <w:szCs w:val="22"/>
        </w:rPr>
      </w:pPr>
      <w:hyperlink w:anchor="_Toc89965241" w:history="1">
        <w:r w:rsidR="00706E6B" w:rsidRPr="009F5312">
          <w:rPr>
            <w:rStyle w:val="Lienhypertexte"/>
          </w:rPr>
          <w:t>3.9</w:t>
        </w:r>
        <w:r w:rsidR="00706E6B">
          <w:rPr>
            <w:rFonts w:asciiTheme="minorHAnsi" w:eastAsiaTheme="minorEastAsia" w:hAnsiTheme="minorHAnsi" w:cstheme="minorBidi"/>
            <w:sz w:val="22"/>
            <w:szCs w:val="22"/>
          </w:rPr>
          <w:tab/>
        </w:r>
        <w:r w:rsidR="00706E6B" w:rsidRPr="009F5312">
          <w:rPr>
            <w:rStyle w:val="Lienhypertexte"/>
          </w:rPr>
          <w:t>Analyse de la ressource éolienne</w:t>
        </w:r>
        <w:r w:rsidR="00706E6B">
          <w:rPr>
            <w:webHidden/>
          </w:rPr>
          <w:tab/>
        </w:r>
        <w:r w:rsidR="00706E6B">
          <w:rPr>
            <w:webHidden/>
          </w:rPr>
          <w:fldChar w:fldCharType="begin"/>
        </w:r>
        <w:r w:rsidR="00706E6B">
          <w:rPr>
            <w:webHidden/>
          </w:rPr>
          <w:instrText xml:space="preserve"> PAGEREF _Toc89965241 \h </w:instrText>
        </w:r>
        <w:r w:rsidR="00706E6B">
          <w:rPr>
            <w:webHidden/>
          </w:rPr>
        </w:r>
        <w:r w:rsidR="00706E6B">
          <w:rPr>
            <w:webHidden/>
          </w:rPr>
          <w:fldChar w:fldCharType="separate"/>
        </w:r>
        <w:r w:rsidR="00706E6B">
          <w:rPr>
            <w:webHidden/>
          </w:rPr>
          <w:t>22</w:t>
        </w:r>
        <w:r w:rsidR="00706E6B">
          <w:rPr>
            <w:webHidden/>
          </w:rPr>
          <w:fldChar w:fldCharType="end"/>
        </w:r>
      </w:hyperlink>
    </w:p>
    <w:p w14:paraId="2F32383F" w14:textId="30799E7A" w:rsidR="00706E6B" w:rsidRDefault="007C42DA">
      <w:pPr>
        <w:pStyle w:val="TM3"/>
        <w:rPr>
          <w:rFonts w:asciiTheme="minorHAnsi" w:eastAsiaTheme="minorEastAsia" w:hAnsiTheme="minorHAnsi" w:cstheme="minorBidi"/>
          <w:sz w:val="22"/>
          <w:szCs w:val="22"/>
          <w:lang w:eastAsia="fr-CA"/>
        </w:rPr>
      </w:pPr>
      <w:hyperlink w:anchor="_Toc89965242" w:history="1">
        <w:r w:rsidR="00706E6B" w:rsidRPr="009F5312">
          <w:rPr>
            <w:rStyle w:val="Lienhypertexte"/>
          </w:rPr>
          <w:t>3.9.1    Données de vent et production anticipée d’électricité</w:t>
        </w:r>
        <w:r w:rsidR="00706E6B">
          <w:rPr>
            <w:webHidden/>
          </w:rPr>
          <w:tab/>
        </w:r>
        <w:r w:rsidR="00706E6B">
          <w:rPr>
            <w:webHidden/>
          </w:rPr>
          <w:fldChar w:fldCharType="begin"/>
        </w:r>
        <w:r w:rsidR="00706E6B">
          <w:rPr>
            <w:webHidden/>
          </w:rPr>
          <w:instrText xml:space="preserve"> PAGEREF _Toc89965242 \h </w:instrText>
        </w:r>
        <w:r w:rsidR="00706E6B">
          <w:rPr>
            <w:webHidden/>
          </w:rPr>
        </w:r>
        <w:r w:rsidR="00706E6B">
          <w:rPr>
            <w:webHidden/>
          </w:rPr>
          <w:fldChar w:fldCharType="separate"/>
        </w:r>
        <w:r w:rsidR="00706E6B">
          <w:rPr>
            <w:webHidden/>
          </w:rPr>
          <w:t>22</w:t>
        </w:r>
        <w:r w:rsidR="00706E6B">
          <w:rPr>
            <w:webHidden/>
          </w:rPr>
          <w:fldChar w:fldCharType="end"/>
        </w:r>
      </w:hyperlink>
    </w:p>
    <w:p w14:paraId="34A48B46" w14:textId="5790A87E" w:rsidR="00706E6B" w:rsidRDefault="007C42DA">
      <w:pPr>
        <w:pStyle w:val="TM3"/>
        <w:rPr>
          <w:rFonts w:asciiTheme="minorHAnsi" w:eastAsiaTheme="minorEastAsia" w:hAnsiTheme="minorHAnsi" w:cstheme="minorBidi"/>
          <w:sz w:val="22"/>
          <w:szCs w:val="22"/>
          <w:lang w:eastAsia="fr-CA"/>
        </w:rPr>
      </w:pPr>
      <w:hyperlink w:anchor="_Toc89965243" w:history="1">
        <w:r w:rsidR="00706E6B" w:rsidRPr="009F5312">
          <w:rPr>
            <w:rStyle w:val="Lienhypertexte"/>
          </w:rPr>
          <w:t>3.9.2    Estimation du profil mensuel de production du parc éolien</w:t>
        </w:r>
        <w:r w:rsidR="00706E6B">
          <w:rPr>
            <w:webHidden/>
          </w:rPr>
          <w:tab/>
        </w:r>
        <w:r w:rsidR="00706E6B">
          <w:rPr>
            <w:webHidden/>
          </w:rPr>
          <w:fldChar w:fldCharType="begin"/>
        </w:r>
        <w:r w:rsidR="00706E6B">
          <w:rPr>
            <w:webHidden/>
          </w:rPr>
          <w:instrText xml:space="preserve"> PAGEREF _Toc89965243 \h </w:instrText>
        </w:r>
        <w:r w:rsidR="00706E6B">
          <w:rPr>
            <w:webHidden/>
          </w:rPr>
        </w:r>
        <w:r w:rsidR="00706E6B">
          <w:rPr>
            <w:webHidden/>
          </w:rPr>
          <w:fldChar w:fldCharType="separate"/>
        </w:r>
        <w:r w:rsidR="00706E6B">
          <w:rPr>
            <w:webHidden/>
          </w:rPr>
          <w:t>23</w:t>
        </w:r>
        <w:r w:rsidR="00706E6B">
          <w:rPr>
            <w:webHidden/>
          </w:rPr>
          <w:fldChar w:fldCharType="end"/>
        </w:r>
      </w:hyperlink>
    </w:p>
    <w:p w14:paraId="277FD3B9" w14:textId="3DDBC355" w:rsidR="00706E6B" w:rsidRDefault="007C42DA">
      <w:pPr>
        <w:pStyle w:val="TM3"/>
        <w:rPr>
          <w:rFonts w:asciiTheme="minorHAnsi" w:eastAsiaTheme="minorEastAsia" w:hAnsiTheme="minorHAnsi" w:cstheme="minorBidi"/>
          <w:sz w:val="22"/>
          <w:szCs w:val="22"/>
          <w:lang w:eastAsia="fr-CA"/>
        </w:rPr>
      </w:pPr>
      <w:hyperlink w:anchor="_Toc89965244" w:history="1">
        <w:r w:rsidR="00706E6B" w:rsidRPr="009F5312">
          <w:rPr>
            <w:rStyle w:val="Lienhypertexte"/>
          </w:rPr>
          <w:t>3.9.3    Estimation du profil quotidien de la disponibilité du système de stockage d’énergie</w:t>
        </w:r>
        <w:r w:rsidR="00706E6B">
          <w:rPr>
            <w:webHidden/>
          </w:rPr>
          <w:tab/>
        </w:r>
        <w:r w:rsidR="00706E6B">
          <w:rPr>
            <w:webHidden/>
          </w:rPr>
          <w:fldChar w:fldCharType="begin"/>
        </w:r>
        <w:r w:rsidR="00706E6B">
          <w:rPr>
            <w:webHidden/>
          </w:rPr>
          <w:instrText xml:space="preserve"> PAGEREF _Toc89965244 \h </w:instrText>
        </w:r>
        <w:r w:rsidR="00706E6B">
          <w:rPr>
            <w:webHidden/>
          </w:rPr>
        </w:r>
        <w:r w:rsidR="00706E6B">
          <w:rPr>
            <w:webHidden/>
          </w:rPr>
          <w:fldChar w:fldCharType="separate"/>
        </w:r>
        <w:r w:rsidR="00706E6B">
          <w:rPr>
            <w:webHidden/>
          </w:rPr>
          <w:t>24</w:t>
        </w:r>
        <w:r w:rsidR="00706E6B">
          <w:rPr>
            <w:webHidden/>
          </w:rPr>
          <w:fldChar w:fldCharType="end"/>
        </w:r>
      </w:hyperlink>
    </w:p>
    <w:p w14:paraId="6DEA2B22" w14:textId="22849979" w:rsidR="00706E6B" w:rsidRDefault="007C42DA">
      <w:pPr>
        <w:pStyle w:val="TM2"/>
        <w:tabs>
          <w:tab w:val="left" w:pos="930"/>
        </w:tabs>
        <w:rPr>
          <w:rFonts w:asciiTheme="minorHAnsi" w:eastAsiaTheme="minorEastAsia" w:hAnsiTheme="minorHAnsi" w:cstheme="minorBidi"/>
          <w:sz w:val="22"/>
          <w:szCs w:val="22"/>
        </w:rPr>
      </w:pPr>
      <w:hyperlink w:anchor="_Toc89965245" w:history="1">
        <w:r w:rsidR="00706E6B" w:rsidRPr="009F5312">
          <w:rPr>
            <w:rStyle w:val="Lienhypertexte"/>
          </w:rPr>
          <w:t>3.10</w:t>
        </w:r>
        <w:r w:rsidR="00706E6B">
          <w:rPr>
            <w:rFonts w:asciiTheme="minorHAnsi" w:eastAsiaTheme="minorEastAsia" w:hAnsiTheme="minorHAnsi" w:cstheme="minorBidi"/>
            <w:sz w:val="22"/>
            <w:szCs w:val="22"/>
          </w:rPr>
          <w:tab/>
        </w:r>
        <w:r w:rsidR="00706E6B" w:rsidRPr="009F5312">
          <w:rPr>
            <w:rStyle w:val="Lienhypertexte"/>
          </w:rPr>
          <w:t>Raccordement au réseau d’Hydro-Québec</w:t>
        </w:r>
        <w:r w:rsidR="00706E6B">
          <w:rPr>
            <w:webHidden/>
          </w:rPr>
          <w:tab/>
        </w:r>
        <w:r w:rsidR="00706E6B">
          <w:rPr>
            <w:webHidden/>
          </w:rPr>
          <w:fldChar w:fldCharType="begin"/>
        </w:r>
        <w:r w:rsidR="00706E6B">
          <w:rPr>
            <w:webHidden/>
          </w:rPr>
          <w:instrText xml:space="preserve"> PAGEREF _Toc89965245 \h </w:instrText>
        </w:r>
        <w:r w:rsidR="00706E6B">
          <w:rPr>
            <w:webHidden/>
          </w:rPr>
        </w:r>
        <w:r w:rsidR="00706E6B">
          <w:rPr>
            <w:webHidden/>
          </w:rPr>
          <w:fldChar w:fldCharType="separate"/>
        </w:r>
        <w:r w:rsidR="00706E6B">
          <w:rPr>
            <w:webHidden/>
          </w:rPr>
          <w:t>26</w:t>
        </w:r>
        <w:r w:rsidR="00706E6B">
          <w:rPr>
            <w:webHidden/>
          </w:rPr>
          <w:fldChar w:fldCharType="end"/>
        </w:r>
      </w:hyperlink>
    </w:p>
    <w:p w14:paraId="4B85A9C4" w14:textId="6842D099" w:rsidR="00706E6B" w:rsidRDefault="007C42DA">
      <w:pPr>
        <w:pStyle w:val="TM3"/>
        <w:rPr>
          <w:rFonts w:asciiTheme="minorHAnsi" w:eastAsiaTheme="minorEastAsia" w:hAnsiTheme="minorHAnsi" w:cstheme="minorBidi"/>
          <w:sz w:val="22"/>
          <w:szCs w:val="22"/>
          <w:lang w:eastAsia="fr-CA"/>
        </w:rPr>
      </w:pPr>
      <w:hyperlink w:anchor="_Toc89965246" w:history="1">
        <w:r w:rsidR="00706E6B" w:rsidRPr="009F5312">
          <w:rPr>
            <w:rStyle w:val="Lienhypertexte"/>
          </w:rPr>
          <w:t>3.10.1    Introduction</w:t>
        </w:r>
        <w:r w:rsidR="00706E6B">
          <w:rPr>
            <w:webHidden/>
          </w:rPr>
          <w:tab/>
        </w:r>
        <w:r w:rsidR="00706E6B">
          <w:rPr>
            <w:webHidden/>
          </w:rPr>
          <w:fldChar w:fldCharType="begin"/>
        </w:r>
        <w:r w:rsidR="00706E6B">
          <w:rPr>
            <w:webHidden/>
          </w:rPr>
          <w:instrText xml:space="preserve"> PAGEREF _Toc89965246 \h </w:instrText>
        </w:r>
        <w:r w:rsidR="00706E6B">
          <w:rPr>
            <w:webHidden/>
          </w:rPr>
        </w:r>
        <w:r w:rsidR="00706E6B">
          <w:rPr>
            <w:webHidden/>
          </w:rPr>
          <w:fldChar w:fldCharType="separate"/>
        </w:r>
        <w:r w:rsidR="00706E6B">
          <w:rPr>
            <w:webHidden/>
          </w:rPr>
          <w:t>26</w:t>
        </w:r>
        <w:r w:rsidR="00706E6B">
          <w:rPr>
            <w:webHidden/>
          </w:rPr>
          <w:fldChar w:fldCharType="end"/>
        </w:r>
      </w:hyperlink>
    </w:p>
    <w:p w14:paraId="61CEAC20" w14:textId="5D910DEC" w:rsidR="00706E6B" w:rsidRDefault="007C42DA">
      <w:pPr>
        <w:pStyle w:val="TM3"/>
        <w:rPr>
          <w:rFonts w:asciiTheme="minorHAnsi" w:eastAsiaTheme="minorEastAsia" w:hAnsiTheme="minorHAnsi" w:cstheme="minorBidi"/>
          <w:sz w:val="22"/>
          <w:szCs w:val="22"/>
          <w:lang w:eastAsia="fr-CA"/>
        </w:rPr>
      </w:pPr>
      <w:hyperlink w:anchor="_Toc89965247" w:history="1">
        <w:r w:rsidR="00706E6B" w:rsidRPr="009F5312">
          <w:rPr>
            <w:rStyle w:val="Lienhypertexte"/>
          </w:rPr>
          <w:t>3.10.2    Technologie de production et injection de courant de composante inverse en continu</w:t>
        </w:r>
        <w:r w:rsidR="00706E6B">
          <w:rPr>
            <w:webHidden/>
          </w:rPr>
          <w:tab/>
        </w:r>
        <w:r w:rsidR="00706E6B">
          <w:rPr>
            <w:webHidden/>
          </w:rPr>
          <w:fldChar w:fldCharType="begin"/>
        </w:r>
        <w:r w:rsidR="00706E6B">
          <w:rPr>
            <w:webHidden/>
          </w:rPr>
          <w:instrText xml:space="preserve"> PAGEREF _Toc89965247 \h </w:instrText>
        </w:r>
        <w:r w:rsidR="00706E6B">
          <w:rPr>
            <w:webHidden/>
          </w:rPr>
        </w:r>
        <w:r w:rsidR="00706E6B">
          <w:rPr>
            <w:webHidden/>
          </w:rPr>
          <w:fldChar w:fldCharType="separate"/>
        </w:r>
        <w:r w:rsidR="00706E6B">
          <w:rPr>
            <w:webHidden/>
          </w:rPr>
          <w:t>26</w:t>
        </w:r>
        <w:r w:rsidR="00706E6B">
          <w:rPr>
            <w:webHidden/>
          </w:rPr>
          <w:fldChar w:fldCharType="end"/>
        </w:r>
      </w:hyperlink>
    </w:p>
    <w:p w14:paraId="50AE455B" w14:textId="664CB44F" w:rsidR="00706E6B" w:rsidRDefault="007C42DA">
      <w:pPr>
        <w:pStyle w:val="TM3"/>
        <w:rPr>
          <w:rFonts w:asciiTheme="minorHAnsi" w:eastAsiaTheme="minorEastAsia" w:hAnsiTheme="minorHAnsi" w:cstheme="minorBidi"/>
          <w:sz w:val="22"/>
          <w:szCs w:val="22"/>
          <w:lang w:eastAsia="fr-CA"/>
        </w:rPr>
      </w:pPr>
      <w:hyperlink w:anchor="_Toc89965248" w:history="1">
        <w:r w:rsidR="00706E6B" w:rsidRPr="009F5312">
          <w:rPr>
            <w:rStyle w:val="Lienhypertexte"/>
          </w:rPr>
          <w:t>3.10.3    Schémas unifilaires</w:t>
        </w:r>
        <w:r w:rsidR="00706E6B">
          <w:rPr>
            <w:webHidden/>
          </w:rPr>
          <w:tab/>
        </w:r>
        <w:r w:rsidR="00706E6B">
          <w:rPr>
            <w:webHidden/>
          </w:rPr>
          <w:fldChar w:fldCharType="begin"/>
        </w:r>
        <w:r w:rsidR="00706E6B">
          <w:rPr>
            <w:webHidden/>
          </w:rPr>
          <w:instrText xml:space="preserve"> PAGEREF _Toc89965248 \h </w:instrText>
        </w:r>
        <w:r w:rsidR="00706E6B">
          <w:rPr>
            <w:webHidden/>
          </w:rPr>
        </w:r>
        <w:r w:rsidR="00706E6B">
          <w:rPr>
            <w:webHidden/>
          </w:rPr>
          <w:fldChar w:fldCharType="separate"/>
        </w:r>
        <w:r w:rsidR="00706E6B">
          <w:rPr>
            <w:webHidden/>
          </w:rPr>
          <w:t>27</w:t>
        </w:r>
        <w:r w:rsidR="00706E6B">
          <w:rPr>
            <w:webHidden/>
          </w:rPr>
          <w:fldChar w:fldCharType="end"/>
        </w:r>
      </w:hyperlink>
    </w:p>
    <w:p w14:paraId="48A785F4" w14:textId="6D5F7AAE" w:rsidR="00706E6B" w:rsidRDefault="007C42DA">
      <w:pPr>
        <w:pStyle w:val="TM3"/>
        <w:rPr>
          <w:rFonts w:asciiTheme="minorHAnsi" w:eastAsiaTheme="minorEastAsia" w:hAnsiTheme="minorHAnsi" w:cstheme="minorBidi"/>
          <w:sz w:val="22"/>
          <w:szCs w:val="22"/>
          <w:lang w:eastAsia="fr-CA"/>
        </w:rPr>
      </w:pPr>
      <w:hyperlink w:anchor="_Toc89965249" w:history="1">
        <w:r w:rsidR="00706E6B" w:rsidRPr="009F5312">
          <w:rPr>
            <w:rStyle w:val="Lienhypertexte"/>
          </w:rPr>
          <w:t>3.10.4    Exigences particulières du soumissionnaire</w:t>
        </w:r>
        <w:r w:rsidR="00706E6B">
          <w:rPr>
            <w:webHidden/>
          </w:rPr>
          <w:tab/>
        </w:r>
        <w:r w:rsidR="00706E6B">
          <w:rPr>
            <w:webHidden/>
          </w:rPr>
          <w:fldChar w:fldCharType="begin"/>
        </w:r>
        <w:r w:rsidR="00706E6B">
          <w:rPr>
            <w:webHidden/>
          </w:rPr>
          <w:instrText xml:space="preserve"> PAGEREF _Toc89965249 \h </w:instrText>
        </w:r>
        <w:r w:rsidR="00706E6B">
          <w:rPr>
            <w:webHidden/>
          </w:rPr>
        </w:r>
        <w:r w:rsidR="00706E6B">
          <w:rPr>
            <w:webHidden/>
          </w:rPr>
          <w:fldChar w:fldCharType="separate"/>
        </w:r>
        <w:r w:rsidR="00706E6B">
          <w:rPr>
            <w:webHidden/>
          </w:rPr>
          <w:t>27</w:t>
        </w:r>
        <w:r w:rsidR="00706E6B">
          <w:rPr>
            <w:webHidden/>
          </w:rPr>
          <w:fldChar w:fldCharType="end"/>
        </w:r>
      </w:hyperlink>
    </w:p>
    <w:p w14:paraId="5DCACFEF" w14:textId="5E731693" w:rsidR="00706E6B" w:rsidRDefault="007C42DA">
      <w:pPr>
        <w:pStyle w:val="TM3"/>
        <w:rPr>
          <w:rFonts w:asciiTheme="minorHAnsi" w:eastAsiaTheme="minorEastAsia" w:hAnsiTheme="minorHAnsi" w:cstheme="minorBidi"/>
          <w:sz w:val="22"/>
          <w:szCs w:val="22"/>
          <w:lang w:eastAsia="fr-CA"/>
        </w:rPr>
      </w:pPr>
      <w:hyperlink w:anchor="_Toc89965250" w:history="1">
        <w:r w:rsidR="00706E6B" w:rsidRPr="009F5312">
          <w:rPr>
            <w:rStyle w:val="Lienhypertexte"/>
          </w:rPr>
          <w:t>3.10.5    Estimation du coût du poste électrique</w:t>
        </w:r>
        <w:r w:rsidR="00706E6B">
          <w:rPr>
            <w:webHidden/>
          </w:rPr>
          <w:tab/>
        </w:r>
        <w:r w:rsidR="00706E6B">
          <w:rPr>
            <w:webHidden/>
          </w:rPr>
          <w:fldChar w:fldCharType="begin"/>
        </w:r>
        <w:r w:rsidR="00706E6B">
          <w:rPr>
            <w:webHidden/>
          </w:rPr>
          <w:instrText xml:space="preserve"> PAGEREF _Toc89965250 \h </w:instrText>
        </w:r>
        <w:r w:rsidR="00706E6B">
          <w:rPr>
            <w:webHidden/>
          </w:rPr>
        </w:r>
        <w:r w:rsidR="00706E6B">
          <w:rPr>
            <w:webHidden/>
          </w:rPr>
          <w:fldChar w:fldCharType="separate"/>
        </w:r>
        <w:r w:rsidR="00706E6B">
          <w:rPr>
            <w:webHidden/>
          </w:rPr>
          <w:t>28</w:t>
        </w:r>
        <w:r w:rsidR="00706E6B">
          <w:rPr>
            <w:webHidden/>
          </w:rPr>
          <w:fldChar w:fldCharType="end"/>
        </w:r>
      </w:hyperlink>
    </w:p>
    <w:p w14:paraId="4897EC0D" w14:textId="10A2969A" w:rsidR="00706E6B" w:rsidRDefault="007C42DA">
      <w:pPr>
        <w:pStyle w:val="TM3"/>
        <w:rPr>
          <w:rFonts w:asciiTheme="minorHAnsi" w:eastAsiaTheme="minorEastAsia" w:hAnsiTheme="minorHAnsi" w:cstheme="minorBidi"/>
          <w:sz w:val="22"/>
          <w:szCs w:val="22"/>
          <w:lang w:eastAsia="fr-CA"/>
        </w:rPr>
      </w:pPr>
      <w:hyperlink w:anchor="_Toc89965251" w:history="1">
        <w:r w:rsidR="00706E6B" w:rsidRPr="009F5312">
          <w:rPr>
            <w:rStyle w:val="Lienhypertexte"/>
          </w:rPr>
          <w:t>3.10.6    Estimation du coût du réseau collecteur</w:t>
        </w:r>
        <w:r w:rsidR="00706E6B">
          <w:rPr>
            <w:webHidden/>
          </w:rPr>
          <w:tab/>
        </w:r>
        <w:r w:rsidR="00706E6B">
          <w:rPr>
            <w:webHidden/>
          </w:rPr>
          <w:fldChar w:fldCharType="begin"/>
        </w:r>
        <w:r w:rsidR="00706E6B">
          <w:rPr>
            <w:webHidden/>
          </w:rPr>
          <w:instrText xml:space="preserve"> PAGEREF _Toc89965251 \h </w:instrText>
        </w:r>
        <w:r w:rsidR="00706E6B">
          <w:rPr>
            <w:webHidden/>
          </w:rPr>
        </w:r>
        <w:r w:rsidR="00706E6B">
          <w:rPr>
            <w:webHidden/>
          </w:rPr>
          <w:fldChar w:fldCharType="separate"/>
        </w:r>
        <w:r w:rsidR="00706E6B">
          <w:rPr>
            <w:webHidden/>
          </w:rPr>
          <w:t>28</w:t>
        </w:r>
        <w:r w:rsidR="00706E6B">
          <w:rPr>
            <w:webHidden/>
          </w:rPr>
          <w:fldChar w:fldCharType="end"/>
        </w:r>
      </w:hyperlink>
    </w:p>
    <w:p w14:paraId="07477B9A" w14:textId="41B5EE00" w:rsidR="00706E6B" w:rsidRDefault="007C42DA">
      <w:pPr>
        <w:pStyle w:val="TM3"/>
        <w:rPr>
          <w:rFonts w:asciiTheme="minorHAnsi" w:eastAsiaTheme="minorEastAsia" w:hAnsiTheme="minorHAnsi" w:cstheme="minorBidi"/>
          <w:sz w:val="22"/>
          <w:szCs w:val="22"/>
          <w:lang w:eastAsia="fr-CA"/>
        </w:rPr>
      </w:pPr>
      <w:hyperlink w:anchor="_Toc89965252" w:history="1">
        <w:r w:rsidR="00706E6B" w:rsidRPr="009F5312">
          <w:rPr>
            <w:rStyle w:val="Lienhypertexte"/>
            <w:lang w:eastAsia="fr-CA"/>
          </w:rPr>
          <w:t>3.10.7    Modélisation du comportement électrique des éoliennes</w:t>
        </w:r>
        <w:r w:rsidR="00706E6B">
          <w:rPr>
            <w:webHidden/>
          </w:rPr>
          <w:tab/>
        </w:r>
        <w:r w:rsidR="00706E6B">
          <w:rPr>
            <w:webHidden/>
          </w:rPr>
          <w:fldChar w:fldCharType="begin"/>
        </w:r>
        <w:r w:rsidR="00706E6B">
          <w:rPr>
            <w:webHidden/>
          </w:rPr>
          <w:instrText xml:space="preserve"> PAGEREF _Toc89965252 \h </w:instrText>
        </w:r>
        <w:r w:rsidR="00706E6B">
          <w:rPr>
            <w:webHidden/>
          </w:rPr>
        </w:r>
        <w:r w:rsidR="00706E6B">
          <w:rPr>
            <w:webHidden/>
          </w:rPr>
          <w:fldChar w:fldCharType="separate"/>
        </w:r>
        <w:r w:rsidR="00706E6B">
          <w:rPr>
            <w:webHidden/>
          </w:rPr>
          <w:t>28</w:t>
        </w:r>
        <w:r w:rsidR="00706E6B">
          <w:rPr>
            <w:webHidden/>
          </w:rPr>
          <w:fldChar w:fldCharType="end"/>
        </w:r>
      </w:hyperlink>
    </w:p>
    <w:p w14:paraId="5C5D845B" w14:textId="2D74EDD6" w:rsidR="00706E6B" w:rsidRDefault="007C42DA">
      <w:pPr>
        <w:pStyle w:val="TM3"/>
        <w:rPr>
          <w:rFonts w:asciiTheme="minorHAnsi" w:eastAsiaTheme="minorEastAsia" w:hAnsiTheme="minorHAnsi" w:cstheme="minorBidi"/>
          <w:sz w:val="22"/>
          <w:szCs w:val="22"/>
          <w:lang w:eastAsia="fr-CA"/>
        </w:rPr>
      </w:pPr>
      <w:hyperlink w:anchor="_Toc89965253" w:history="1">
        <w:r w:rsidR="00706E6B" w:rsidRPr="009F5312">
          <w:rPr>
            <w:rStyle w:val="Lienhypertexte"/>
            <w:lang w:eastAsia="fr-CA"/>
          </w:rPr>
          <w:t>3.10.8    Confirmation du respect des normes et exigences de raccordement au réseau</w:t>
        </w:r>
        <w:r w:rsidR="00706E6B">
          <w:rPr>
            <w:webHidden/>
          </w:rPr>
          <w:tab/>
        </w:r>
        <w:r w:rsidR="00706E6B">
          <w:rPr>
            <w:webHidden/>
          </w:rPr>
          <w:fldChar w:fldCharType="begin"/>
        </w:r>
        <w:r w:rsidR="00706E6B">
          <w:rPr>
            <w:webHidden/>
          </w:rPr>
          <w:instrText xml:space="preserve"> PAGEREF _Toc89965253 \h </w:instrText>
        </w:r>
        <w:r w:rsidR="00706E6B">
          <w:rPr>
            <w:webHidden/>
          </w:rPr>
        </w:r>
        <w:r w:rsidR="00706E6B">
          <w:rPr>
            <w:webHidden/>
          </w:rPr>
          <w:fldChar w:fldCharType="separate"/>
        </w:r>
        <w:r w:rsidR="00706E6B">
          <w:rPr>
            <w:webHidden/>
          </w:rPr>
          <w:t>30</w:t>
        </w:r>
        <w:r w:rsidR="00706E6B">
          <w:rPr>
            <w:webHidden/>
          </w:rPr>
          <w:fldChar w:fldCharType="end"/>
        </w:r>
      </w:hyperlink>
    </w:p>
    <w:p w14:paraId="0AAB86DB" w14:textId="36AE94E6" w:rsidR="00706E6B" w:rsidRDefault="007C42DA">
      <w:pPr>
        <w:pStyle w:val="TM3"/>
        <w:rPr>
          <w:rFonts w:asciiTheme="minorHAnsi" w:eastAsiaTheme="minorEastAsia" w:hAnsiTheme="minorHAnsi" w:cstheme="minorBidi"/>
          <w:sz w:val="22"/>
          <w:szCs w:val="22"/>
          <w:lang w:eastAsia="fr-CA"/>
        </w:rPr>
      </w:pPr>
      <w:hyperlink w:anchor="_Toc89965254" w:history="1">
        <w:r w:rsidR="00706E6B" w:rsidRPr="009F5312">
          <w:rPr>
            <w:rStyle w:val="Lienhypertexte"/>
            <w:lang w:eastAsia="fr-CA"/>
          </w:rPr>
          <w:t>3.10.9    Date de mise sous tension initiale pour le raccordement au réseau</w:t>
        </w:r>
        <w:r w:rsidR="00706E6B">
          <w:rPr>
            <w:webHidden/>
          </w:rPr>
          <w:tab/>
        </w:r>
        <w:r w:rsidR="00706E6B">
          <w:rPr>
            <w:webHidden/>
          </w:rPr>
          <w:fldChar w:fldCharType="begin"/>
        </w:r>
        <w:r w:rsidR="00706E6B">
          <w:rPr>
            <w:webHidden/>
          </w:rPr>
          <w:instrText xml:space="preserve"> PAGEREF _Toc89965254 \h </w:instrText>
        </w:r>
        <w:r w:rsidR="00706E6B">
          <w:rPr>
            <w:webHidden/>
          </w:rPr>
        </w:r>
        <w:r w:rsidR="00706E6B">
          <w:rPr>
            <w:webHidden/>
          </w:rPr>
          <w:fldChar w:fldCharType="separate"/>
        </w:r>
        <w:r w:rsidR="00706E6B">
          <w:rPr>
            <w:webHidden/>
          </w:rPr>
          <w:t>30</w:t>
        </w:r>
        <w:r w:rsidR="00706E6B">
          <w:rPr>
            <w:webHidden/>
          </w:rPr>
          <w:fldChar w:fldCharType="end"/>
        </w:r>
      </w:hyperlink>
    </w:p>
    <w:p w14:paraId="71613355" w14:textId="2A321EE3" w:rsidR="00706E6B" w:rsidRDefault="007C42DA">
      <w:pPr>
        <w:pStyle w:val="TM3"/>
        <w:rPr>
          <w:rFonts w:asciiTheme="minorHAnsi" w:eastAsiaTheme="minorEastAsia" w:hAnsiTheme="minorHAnsi" w:cstheme="minorBidi"/>
          <w:sz w:val="22"/>
          <w:szCs w:val="22"/>
          <w:lang w:eastAsia="fr-CA"/>
        </w:rPr>
      </w:pPr>
      <w:hyperlink w:anchor="_Toc89965255" w:history="1">
        <w:r w:rsidR="00706E6B" w:rsidRPr="009F5312">
          <w:rPr>
            <w:rStyle w:val="Lienhypertexte"/>
            <w:lang w:eastAsia="fr-CA"/>
          </w:rPr>
          <w:t>3.10.10    Raccordement au poste électrique d’un parc éolien existant</w:t>
        </w:r>
        <w:r w:rsidR="00706E6B">
          <w:rPr>
            <w:webHidden/>
          </w:rPr>
          <w:tab/>
        </w:r>
        <w:r w:rsidR="00706E6B">
          <w:rPr>
            <w:webHidden/>
          </w:rPr>
          <w:fldChar w:fldCharType="begin"/>
        </w:r>
        <w:r w:rsidR="00706E6B">
          <w:rPr>
            <w:webHidden/>
          </w:rPr>
          <w:instrText xml:space="preserve"> PAGEREF _Toc89965255 \h </w:instrText>
        </w:r>
        <w:r w:rsidR="00706E6B">
          <w:rPr>
            <w:webHidden/>
          </w:rPr>
        </w:r>
        <w:r w:rsidR="00706E6B">
          <w:rPr>
            <w:webHidden/>
          </w:rPr>
          <w:fldChar w:fldCharType="separate"/>
        </w:r>
        <w:r w:rsidR="00706E6B">
          <w:rPr>
            <w:webHidden/>
          </w:rPr>
          <w:t>31</w:t>
        </w:r>
        <w:r w:rsidR="00706E6B">
          <w:rPr>
            <w:webHidden/>
          </w:rPr>
          <w:fldChar w:fldCharType="end"/>
        </w:r>
      </w:hyperlink>
    </w:p>
    <w:p w14:paraId="38FB316D" w14:textId="4174B613" w:rsidR="00706E6B" w:rsidRDefault="007C42DA">
      <w:pPr>
        <w:pStyle w:val="TM1"/>
        <w:rPr>
          <w:rFonts w:asciiTheme="minorHAnsi" w:eastAsiaTheme="minorEastAsia" w:hAnsiTheme="minorHAnsi" w:cstheme="minorBidi"/>
          <w:b w:val="0"/>
          <w:bCs w:val="0"/>
          <w:sz w:val="22"/>
          <w:lang w:eastAsia="fr-CA"/>
        </w:rPr>
      </w:pPr>
      <w:hyperlink w:anchor="_Toc89965256" w:history="1">
        <w:r w:rsidR="00706E6B" w:rsidRPr="009F5312">
          <w:rPr>
            <w:rStyle w:val="Lienhypertexte"/>
          </w:rPr>
          <w:t>4</w:t>
        </w:r>
        <w:r w:rsidR="00706E6B">
          <w:rPr>
            <w:rFonts w:asciiTheme="minorHAnsi" w:eastAsiaTheme="minorEastAsia" w:hAnsiTheme="minorHAnsi" w:cstheme="minorBidi"/>
            <w:b w:val="0"/>
            <w:bCs w:val="0"/>
            <w:sz w:val="22"/>
            <w:lang w:eastAsia="fr-CA"/>
          </w:rPr>
          <w:tab/>
        </w:r>
        <w:r w:rsidR="00706E6B" w:rsidRPr="009F5312">
          <w:rPr>
            <w:rStyle w:val="Lienhypertexte"/>
          </w:rPr>
          <w:t>Section 4 - Informations sur le soumissionnaire</w:t>
        </w:r>
        <w:r w:rsidR="00706E6B">
          <w:rPr>
            <w:webHidden/>
          </w:rPr>
          <w:tab/>
        </w:r>
        <w:r w:rsidR="00706E6B">
          <w:rPr>
            <w:webHidden/>
          </w:rPr>
          <w:fldChar w:fldCharType="begin"/>
        </w:r>
        <w:r w:rsidR="00706E6B">
          <w:rPr>
            <w:webHidden/>
          </w:rPr>
          <w:instrText xml:space="preserve"> PAGEREF _Toc89965256 \h </w:instrText>
        </w:r>
        <w:r w:rsidR="00706E6B">
          <w:rPr>
            <w:webHidden/>
          </w:rPr>
        </w:r>
        <w:r w:rsidR="00706E6B">
          <w:rPr>
            <w:webHidden/>
          </w:rPr>
          <w:fldChar w:fldCharType="separate"/>
        </w:r>
        <w:r w:rsidR="00706E6B">
          <w:rPr>
            <w:webHidden/>
          </w:rPr>
          <w:t>32</w:t>
        </w:r>
        <w:r w:rsidR="00706E6B">
          <w:rPr>
            <w:webHidden/>
          </w:rPr>
          <w:fldChar w:fldCharType="end"/>
        </w:r>
      </w:hyperlink>
    </w:p>
    <w:p w14:paraId="17A3EBA8" w14:textId="4BAAEEBF" w:rsidR="00706E6B" w:rsidRDefault="007C42DA">
      <w:pPr>
        <w:pStyle w:val="TM2"/>
        <w:tabs>
          <w:tab w:val="left" w:pos="900"/>
        </w:tabs>
        <w:rPr>
          <w:rFonts w:asciiTheme="minorHAnsi" w:eastAsiaTheme="minorEastAsia" w:hAnsiTheme="minorHAnsi" w:cstheme="minorBidi"/>
          <w:sz w:val="22"/>
          <w:szCs w:val="22"/>
        </w:rPr>
      </w:pPr>
      <w:hyperlink w:anchor="_Toc89965257" w:history="1">
        <w:r w:rsidR="00706E6B" w:rsidRPr="009F5312">
          <w:rPr>
            <w:rStyle w:val="Lienhypertexte"/>
          </w:rPr>
          <w:t>4.1</w:t>
        </w:r>
        <w:r w:rsidR="00706E6B">
          <w:rPr>
            <w:rFonts w:asciiTheme="minorHAnsi" w:eastAsiaTheme="minorEastAsia" w:hAnsiTheme="minorHAnsi" w:cstheme="minorBidi"/>
            <w:sz w:val="22"/>
            <w:szCs w:val="22"/>
          </w:rPr>
          <w:tab/>
        </w:r>
        <w:r w:rsidR="00706E6B" w:rsidRPr="009F5312">
          <w:rPr>
            <w:rStyle w:val="Lienhypertexte"/>
          </w:rPr>
          <w:t>Structure légale</w:t>
        </w:r>
        <w:r w:rsidR="00706E6B">
          <w:rPr>
            <w:webHidden/>
          </w:rPr>
          <w:tab/>
        </w:r>
        <w:r w:rsidR="00706E6B">
          <w:rPr>
            <w:webHidden/>
          </w:rPr>
          <w:fldChar w:fldCharType="begin"/>
        </w:r>
        <w:r w:rsidR="00706E6B">
          <w:rPr>
            <w:webHidden/>
          </w:rPr>
          <w:instrText xml:space="preserve"> PAGEREF _Toc89965257 \h </w:instrText>
        </w:r>
        <w:r w:rsidR="00706E6B">
          <w:rPr>
            <w:webHidden/>
          </w:rPr>
        </w:r>
        <w:r w:rsidR="00706E6B">
          <w:rPr>
            <w:webHidden/>
          </w:rPr>
          <w:fldChar w:fldCharType="separate"/>
        </w:r>
        <w:r w:rsidR="00706E6B">
          <w:rPr>
            <w:webHidden/>
          </w:rPr>
          <w:t>32</w:t>
        </w:r>
        <w:r w:rsidR="00706E6B">
          <w:rPr>
            <w:webHidden/>
          </w:rPr>
          <w:fldChar w:fldCharType="end"/>
        </w:r>
      </w:hyperlink>
    </w:p>
    <w:p w14:paraId="06944355" w14:textId="2DB88514" w:rsidR="00706E6B" w:rsidRDefault="007C42DA">
      <w:pPr>
        <w:pStyle w:val="TM3"/>
        <w:rPr>
          <w:rFonts w:asciiTheme="minorHAnsi" w:eastAsiaTheme="minorEastAsia" w:hAnsiTheme="minorHAnsi" w:cstheme="minorBidi"/>
          <w:sz w:val="22"/>
          <w:szCs w:val="22"/>
          <w:lang w:eastAsia="fr-CA"/>
        </w:rPr>
      </w:pPr>
      <w:hyperlink w:anchor="_Toc89965258" w:history="1">
        <w:r w:rsidR="00706E6B" w:rsidRPr="009F5312">
          <w:rPr>
            <w:rStyle w:val="Lienhypertexte"/>
          </w:rPr>
          <w:t>4.1.1    Déclaration du soumissionnaire sur le pourcentage de participation dans le contrôle du projet</w:t>
        </w:r>
        <w:r w:rsidR="00706E6B">
          <w:rPr>
            <w:webHidden/>
          </w:rPr>
          <w:tab/>
        </w:r>
        <w:r w:rsidR="00706E6B">
          <w:rPr>
            <w:webHidden/>
          </w:rPr>
          <w:fldChar w:fldCharType="begin"/>
        </w:r>
        <w:r w:rsidR="00706E6B">
          <w:rPr>
            <w:webHidden/>
          </w:rPr>
          <w:instrText xml:space="preserve"> PAGEREF _Toc89965258 \h </w:instrText>
        </w:r>
        <w:r w:rsidR="00706E6B">
          <w:rPr>
            <w:webHidden/>
          </w:rPr>
        </w:r>
        <w:r w:rsidR="00706E6B">
          <w:rPr>
            <w:webHidden/>
          </w:rPr>
          <w:fldChar w:fldCharType="separate"/>
        </w:r>
        <w:r w:rsidR="00706E6B">
          <w:rPr>
            <w:webHidden/>
          </w:rPr>
          <w:t>32</w:t>
        </w:r>
        <w:r w:rsidR="00706E6B">
          <w:rPr>
            <w:webHidden/>
          </w:rPr>
          <w:fldChar w:fldCharType="end"/>
        </w:r>
      </w:hyperlink>
    </w:p>
    <w:p w14:paraId="00E7C94F" w14:textId="3661D08B" w:rsidR="00706E6B" w:rsidRDefault="007C42DA">
      <w:pPr>
        <w:pStyle w:val="TM2"/>
        <w:tabs>
          <w:tab w:val="left" w:pos="900"/>
        </w:tabs>
        <w:rPr>
          <w:rFonts w:asciiTheme="minorHAnsi" w:eastAsiaTheme="minorEastAsia" w:hAnsiTheme="minorHAnsi" w:cstheme="minorBidi"/>
          <w:sz w:val="22"/>
          <w:szCs w:val="22"/>
        </w:rPr>
      </w:pPr>
      <w:hyperlink w:anchor="_Toc89965259" w:history="1">
        <w:r w:rsidR="00706E6B" w:rsidRPr="009F5312">
          <w:rPr>
            <w:rStyle w:val="Lienhypertexte"/>
          </w:rPr>
          <w:t>4.2</w:t>
        </w:r>
        <w:r w:rsidR="00706E6B">
          <w:rPr>
            <w:rFonts w:asciiTheme="minorHAnsi" w:eastAsiaTheme="minorEastAsia" w:hAnsiTheme="minorHAnsi" w:cstheme="minorBidi"/>
            <w:sz w:val="22"/>
            <w:szCs w:val="22"/>
          </w:rPr>
          <w:tab/>
        </w:r>
        <w:r w:rsidR="00706E6B" w:rsidRPr="009F5312">
          <w:rPr>
            <w:rStyle w:val="Lienhypertexte"/>
          </w:rPr>
          <w:t>Expérience du soumissionnaire</w:t>
        </w:r>
        <w:r w:rsidR="00706E6B">
          <w:rPr>
            <w:webHidden/>
          </w:rPr>
          <w:tab/>
        </w:r>
        <w:r w:rsidR="00706E6B">
          <w:rPr>
            <w:webHidden/>
          </w:rPr>
          <w:fldChar w:fldCharType="begin"/>
        </w:r>
        <w:r w:rsidR="00706E6B">
          <w:rPr>
            <w:webHidden/>
          </w:rPr>
          <w:instrText xml:space="preserve"> PAGEREF _Toc89965259 \h </w:instrText>
        </w:r>
        <w:r w:rsidR="00706E6B">
          <w:rPr>
            <w:webHidden/>
          </w:rPr>
        </w:r>
        <w:r w:rsidR="00706E6B">
          <w:rPr>
            <w:webHidden/>
          </w:rPr>
          <w:fldChar w:fldCharType="separate"/>
        </w:r>
        <w:r w:rsidR="00706E6B">
          <w:rPr>
            <w:webHidden/>
          </w:rPr>
          <w:t>33</w:t>
        </w:r>
        <w:r w:rsidR="00706E6B">
          <w:rPr>
            <w:webHidden/>
          </w:rPr>
          <w:fldChar w:fldCharType="end"/>
        </w:r>
      </w:hyperlink>
    </w:p>
    <w:p w14:paraId="57227C5E" w14:textId="6624361A" w:rsidR="00706E6B" w:rsidRDefault="007C42DA">
      <w:pPr>
        <w:pStyle w:val="TM3"/>
        <w:rPr>
          <w:rFonts w:asciiTheme="minorHAnsi" w:eastAsiaTheme="minorEastAsia" w:hAnsiTheme="minorHAnsi" w:cstheme="minorBidi"/>
          <w:sz w:val="22"/>
          <w:szCs w:val="22"/>
          <w:lang w:eastAsia="fr-CA"/>
        </w:rPr>
      </w:pPr>
      <w:hyperlink w:anchor="_Toc89965260" w:history="1">
        <w:r w:rsidR="00706E6B" w:rsidRPr="009F5312">
          <w:rPr>
            <w:rStyle w:val="Lienhypertexte"/>
          </w:rPr>
          <w:t>4.2.1    Structure organisationnelle du projet</w:t>
        </w:r>
        <w:r w:rsidR="00706E6B">
          <w:rPr>
            <w:webHidden/>
          </w:rPr>
          <w:tab/>
        </w:r>
        <w:r w:rsidR="00706E6B">
          <w:rPr>
            <w:webHidden/>
          </w:rPr>
          <w:fldChar w:fldCharType="begin"/>
        </w:r>
        <w:r w:rsidR="00706E6B">
          <w:rPr>
            <w:webHidden/>
          </w:rPr>
          <w:instrText xml:space="preserve"> PAGEREF _Toc89965260 \h </w:instrText>
        </w:r>
        <w:r w:rsidR="00706E6B">
          <w:rPr>
            <w:webHidden/>
          </w:rPr>
        </w:r>
        <w:r w:rsidR="00706E6B">
          <w:rPr>
            <w:webHidden/>
          </w:rPr>
          <w:fldChar w:fldCharType="separate"/>
        </w:r>
        <w:r w:rsidR="00706E6B">
          <w:rPr>
            <w:webHidden/>
          </w:rPr>
          <w:t>33</w:t>
        </w:r>
        <w:r w:rsidR="00706E6B">
          <w:rPr>
            <w:webHidden/>
          </w:rPr>
          <w:fldChar w:fldCharType="end"/>
        </w:r>
      </w:hyperlink>
    </w:p>
    <w:p w14:paraId="610A037B" w14:textId="383B2D99" w:rsidR="00706E6B" w:rsidRDefault="007C42DA">
      <w:pPr>
        <w:pStyle w:val="TM3"/>
        <w:rPr>
          <w:rFonts w:asciiTheme="minorHAnsi" w:eastAsiaTheme="minorEastAsia" w:hAnsiTheme="minorHAnsi" w:cstheme="minorBidi"/>
          <w:sz w:val="22"/>
          <w:szCs w:val="22"/>
          <w:lang w:eastAsia="fr-CA"/>
        </w:rPr>
      </w:pPr>
      <w:hyperlink w:anchor="_Toc89965261" w:history="1">
        <w:r w:rsidR="00706E6B" w:rsidRPr="009F5312">
          <w:rPr>
            <w:rStyle w:val="Lienhypertexte"/>
          </w:rPr>
          <w:t>4.2.2    Expérience et réalisations antérieures</w:t>
        </w:r>
        <w:r w:rsidR="00706E6B">
          <w:rPr>
            <w:webHidden/>
          </w:rPr>
          <w:tab/>
        </w:r>
        <w:r w:rsidR="00706E6B">
          <w:rPr>
            <w:webHidden/>
          </w:rPr>
          <w:fldChar w:fldCharType="begin"/>
        </w:r>
        <w:r w:rsidR="00706E6B">
          <w:rPr>
            <w:webHidden/>
          </w:rPr>
          <w:instrText xml:space="preserve"> PAGEREF _Toc89965261 \h </w:instrText>
        </w:r>
        <w:r w:rsidR="00706E6B">
          <w:rPr>
            <w:webHidden/>
          </w:rPr>
        </w:r>
        <w:r w:rsidR="00706E6B">
          <w:rPr>
            <w:webHidden/>
          </w:rPr>
          <w:fldChar w:fldCharType="separate"/>
        </w:r>
        <w:r w:rsidR="00706E6B">
          <w:rPr>
            <w:webHidden/>
          </w:rPr>
          <w:t>33</w:t>
        </w:r>
        <w:r w:rsidR="00706E6B">
          <w:rPr>
            <w:webHidden/>
          </w:rPr>
          <w:fldChar w:fldCharType="end"/>
        </w:r>
      </w:hyperlink>
    </w:p>
    <w:p w14:paraId="5834691D" w14:textId="11981D39" w:rsidR="00706E6B" w:rsidRDefault="007C42DA">
      <w:pPr>
        <w:pStyle w:val="TM2"/>
        <w:tabs>
          <w:tab w:val="left" w:pos="900"/>
        </w:tabs>
        <w:rPr>
          <w:rFonts w:asciiTheme="minorHAnsi" w:eastAsiaTheme="minorEastAsia" w:hAnsiTheme="minorHAnsi" w:cstheme="minorBidi"/>
          <w:sz w:val="22"/>
          <w:szCs w:val="22"/>
        </w:rPr>
      </w:pPr>
      <w:hyperlink w:anchor="_Toc89965262" w:history="1">
        <w:r w:rsidR="00706E6B" w:rsidRPr="009F5312">
          <w:rPr>
            <w:rStyle w:val="Lienhypertexte"/>
          </w:rPr>
          <w:t>4.3</w:t>
        </w:r>
        <w:r w:rsidR="00706E6B">
          <w:rPr>
            <w:rFonts w:asciiTheme="minorHAnsi" w:eastAsiaTheme="minorEastAsia" w:hAnsiTheme="minorHAnsi" w:cstheme="minorBidi"/>
            <w:sz w:val="22"/>
            <w:szCs w:val="22"/>
          </w:rPr>
          <w:tab/>
        </w:r>
        <w:r w:rsidR="00706E6B" w:rsidRPr="009F5312">
          <w:rPr>
            <w:rStyle w:val="Lienhypertexte"/>
          </w:rPr>
          <w:t>Solidité financière</w:t>
        </w:r>
        <w:r w:rsidR="00706E6B">
          <w:rPr>
            <w:webHidden/>
          </w:rPr>
          <w:tab/>
        </w:r>
        <w:r w:rsidR="00706E6B">
          <w:rPr>
            <w:webHidden/>
          </w:rPr>
          <w:fldChar w:fldCharType="begin"/>
        </w:r>
        <w:r w:rsidR="00706E6B">
          <w:rPr>
            <w:webHidden/>
          </w:rPr>
          <w:instrText xml:space="preserve"> PAGEREF _Toc89965262 \h </w:instrText>
        </w:r>
        <w:r w:rsidR="00706E6B">
          <w:rPr>
            <w:webHidden/>
          </w:rPr>
        </w:r>
        <w:r w:rsidR="00706E6B">
          <w:rPr>
            <w:webHidden/>
          </w:rPr>
          <w:fldChar w:fldCharType="separate"/>
        </w:r>
        <w:r w:rsidR="00706E6B">
          <w:rPr>
            <w:webHidden/>
          </w:rPr>
          <w:t>33</w:t>
        </w:r>
        <w:r w:rsidR="00706E6B">
          <w:rPr>
            <w:webHidden/>
          </w:rPr>
          <w:fldChar w:fldCharType="end"/>
        </w:r>
      </w:hyperlink>
    </w:p>
    <w:p w14:paraId="6DB158CC" w14:textId="2B2D46FC" w:rsidR="00706E6B" w:rsidRDefault="007C42DA">
      <w:pPr>
        <w:pStyle w:val="TM3"/>
        <w:rPr>
          <w:rFonts w:asciiTheme="minorHAnsi" w:eastAsiaTheme="minorEastAsia" w:hAnsiTheme="minorHAnsi" w:cstheme="minorBidi"/>
          <w:sz w:val="22"/>
          <w:szCs w:val="22"/>
          <w:lang w:eastAsia="fr-CA"/>
        </w:rPr>
      </w:pPr>
      <w:hyperlink w:anchor="_Toc89965263" w:history="1">
        <w:r w:rsidR="00706E6B" w:rsidRPr="009F5312">
          <w:rPr>
            <w:rStyle w:val="Lienhypertexte"/>
          </w:rPr>
          <w:t>4.3.1    Notation de crédit du soumissionnaire</w:t>
        </w:r>
        <w:r w:rsidR="00706E6B">
          <w:rPr>
            <w:webHidden/>
          </w:rPr>
          <w:tab/>
        </w:r>
        <w:r w:rsidR="00706E6B">
          <w:rPr>
            <w:webHidden/>
          </w:rPr>
          <w:fldChar w:fldCharType="begin"/>
        </w:r>
        <w:r w:rsidR="00706E6B">
          <w:rPr>
            <w:webHidden/>
          </w:rPr>
          <w:instrText xml:space="preserve"> PAGEREF _Toc89965263 \h </w:instrText>
        </w:r>
        <w:r w:rsidR="00706E6B">
          <w:rPr>
            <w:webHidden/>
          </w:rPr>
        </w:r>
        <w:r w:rsidR="00706E6B">
          <w:rPr>
            <w:webHidden/>
          </w:rPr>
          <w:fldChar w:fldCharType="separate"/>
        </w:r>
        <w:r w:rsidR="00706E6B">
          <w:rPr>
            <w:webHidden/>
          </w:rPr>
          <w:t>33</w:t>
        </w:r>
        <w:r w:rsidR="00706E6B">
          <w:rPr>
            <w:webHidden/>
          </w:rPr>
          <w:fldChar w:fldCharType="end"/>
        </w:r>
      </w:hyperlink>
    </w:p>
    <w:p w14:paraId="47A86D17" w14:textId="08188F95" w:rsidR="00706E6B" w:rsidRDefault="007C42DA">
      <w:pPr>
        <w:pStyle w:val="TM3"/>
        <w:rPr>
          <w:rFonts w:asciiTheme="minorHAnsi" w:eastAsiaTheme="minorEastAsia" w:hAnsiTheme="minorHAnsi" w:cstheme="minorBidi"/>
          <w:sz w:val="22"/>
          <w:szCs w:val="22"/>
          <w:lang w:eastAsia="fr-CA"/>
        </w:rPr>
      </w:pPr>
      <w:hyperlink w:anchor="_Toc89965264" w:history="1">
        <w:r w:rsidR="00706E6B" w:rsidRPr="009F5312">
          <w:rPr>
            <w:rStyle w:val="Lienhypertexte"/>
          </w:rPr>
          <w:t>4.3.2    Demande pour la réalisation d’une évaluation de crédit</w:t>
        </w:r>
        <w:r w:rsidR="00706E6B">
          <w:rPr>
            <w:webHidden/>
          </w:rPr>
          <w:tab/>
        </w:r>
        <w:r w:rsidR="00706E6B">
          <w:rPr>
            <w:webHidden/>
          </w:rPr>
          <w:fldChar w:fldCharType="begin"/>
        </w:r>
        <w:r w:rsidR="00706E6B">
          <w:rPr>
            <w:webHidden/>
          </w:rPr>
          <w:instrText xml:space="preserve"> PAGEREF _Toc89965264 \h </w:instrText>
        </w:r>
        <w:r w:rsidR="00706E6B">
          <w:rPr>
            <w:webHidden/>
          </w:rPr>
        </w:r>
        <w:r w:rsidR="00706E6B">
          <w:rPr>
            <w:webHidden/>
          </w:rPr>
          <w:fldChar w:fldCharType="separate"/>
        </w:r>
        <w:r w:rsidR="00706E6B">
          <w:rPr>
            <w:webHidden/>
          </w:rPr>
          <w:t>34</w:t>
        </w:r>
        <w:r w:rsidR="00706E6B">
          <w:rPr>
            <w:webHidden/>
          </w:rPr>
          <w:fldChar w:fldCharType="end"/>
        </w:r>
      </w:hyperlink>
    </w:p>
    <w:p w14:paraId="236DE340" w14:textId="4D1B858C" w:rsidR="00706E6B" w:rsidRDefault="007C42DA">
      <w:pPr>
        <w:pStyle w:val="TM4"/>
        <w:rPr>
          <w:rFonts w:asciiTheme="minorHAnsi" w:eastAsiaTheme="minorEastAsia" w:hAnsiTheme="minorHAnsi" w:cstheme="minorBidi"/>
          <w:sz w:val="22"/>
          <w:szCs w:val="22"/>
        </w:rPr>
      </w:pPr>
      <w:hyperlink w:anchor="_Toc89965265" w:history="1">
        <w:r w:rsidR="00706E6B" w:rsidRPr="009F5312">
          <w:rPr>
            <w:rStyle w:val="Lienhypertexte"/>
          </w:rPr>
          <w:t>4.3.2.1    Entité à évaluer</w:t>
        </w:r>
        <w:r w:rsidR="00706E6B">
          <w:rPr>
            <w:webHidden/>
          </w:rPr>
          <w:tab/>
        </w:r>
        <w:r w:rsidR="00706E6B">
          <w:rPr>
            <w:webHidden/>
          </w:rPr>
          <w:fldChar w:fldCharType="begin"/>
        </w:r>
        <w:r w:rsidR="00706E6B">
          <w:rPr>
            <w:webHidden/>
          </w:rPr>
          <w:instrText xml:space="preserve"> PAGEREF _Toc89965265 \h </w:instrText>
        </w:r>
        <w:r w:rsidR="00706E6B">
          <w:rPr>
            <w:webHidden/>
          </w:rPr>
        </w:r>
        <w:r w:rsidR="00706E6B">
          <w:rPr>
            <w:webHidden/>
          </w:rPr>
          <w:fldChar w:fldCharType="separate"/>
        </w:r>
        <w:r w:rsidR="00706E6B">
          <w:rPr>
            <w:webHidden/>
          </w:rPr>
          <w:t>34</w:t>
        </w:r>
        <w:r w:rsidR="00706E6B">
          <w:rPr>
            <w:webHidden/>
          </w:rPr>
          <w:fldChar w:fldCharType="end"/>
        </w:r>
      </w:hyperlink>
    </w:p>
    <w:p w14:paraId="49B3C433" w14:textId="2CFED58B" w:rsidR="00706E6B" w:rsidRDefault="007C42DA">
      <w:pPr>
        <w:pStyle w:val="TM4"/>
        <w:rPr>
          <w:rFonts w:asciiTheme="minorHAnsi" w:eastAsiaTheme="minorEastAsia" w:hAnsiTheme="minorHAnsi" w:cstheme="minorBidi"/>
          <w:sz w:val="22"/>
          <w:szCs w:val="22"/>
        </w:rPr>
      </w:pPr>
      <w:hyperlink w:anchor="_Toc89965266" w:history="1">
        <w:r w:rsidR="00706E6B" w:rsidRPr="009F5312">
          <w:rPr>
            <w:rStyle w:val="Lienhypertexte"/>
          </w:rPr>
          <w:t>4.3.2.2    Rapports annuels et autres informations pertinentes</w:t>
        </w:r>
        <w:r w:rsidR="00706E6B">
          <w:rPr>
            <w:webHidden/>
          </w:rPr>
          <w:tab/>
        </w:r>
        <w:r w:rsidR="00706E6B">
          <w:rPr>
            <w:webHidden/>
          </w:rPr>
          <w:fldChar w:fldCharType="begin"/>
        </w:r>
        <w:r w:rsidR="00706E6B">
          <w:rPr>
            <w:webHidden/>
          </w:rPr>
          <w:instrText xml:space="preserve"> PAGEREF _Toc89965266 \h </w:instrText>
        </w:r>
        <w:r w:rsidR="00706E6B">
          <w:rPr>
            <w:webHidden/>
          </w:rPr>
        </w:r>
        <w:r w:rsidR="00706E6B">
          <w:rPr>
            <w:webHidden/>
          </w:rPr>
          <w:fldChar w:fldCharType="separate"/>
        </w:r>
        <w:r w:rsidR="00706E6B">
          <w:rPr>
            <w:webHidden/>
          </w:rPr>
          <w:t>34</w:t>
        </w:r>
        <w:r w:rsidR="00706E6B">
          <w:rPr>
            <w:webHidden/>
          </w:rPr>
          <w:fldChar w:fldCharType="end"/>
        </w:r>
      </w:hyperlink>
    </w:p>
    <w:p w14:paraId="107AA9FA" w14:textId="0C2E16EF" w:rsidR="00706E6B" w:rsidRDefault="007C42DA">
      <w:pPr>
        <w:pStyle w:val="TM3"/>
        <w:rPr>
          <w:rFonts w:asciiTheme="minorHAnsi" w:eastAsiaTheme="minorEastAsia" w:hAnsiTheme="minorHAnsi" w:cstheme="minorBidi"/>
          <w:sz w:val="22"/>
          <w:szCs w:val="22"/>
          <w:lang w:eastAsia="fr-CA"/>
        </w:rPr>
      </w:pPr>
      <w:hyperlink w:anchor="_Toc89965267" w:history="1">
        <w:r w:rsidR="00706E6B" w:rsidRPr="009F5312">
          <w:rPr>
            <w:rStyle w:val="Lienhypertexte"/>
          </w:rPr>
          <w:t>4.3.3    Plan de financement</w:t>
        </w:r>
        <w:r w:rsidR="00706E6B">
          <w:rPr>
            <w:webHidden/>
          </w:rPr>
          <w:tab/>
        </w:r>
        <w:r w:rsidR="00706E6B">
          <w:rPr>
            <w:webHidden/>
          </w:rPr>
          <w:fldChar w:fldCharType="begin"/>
        </w:r>
        <w:r w:rsidR="00706E6B">
          <w:rPr>
            <w:webHidden/>
          </w:rPr>
          <w:instrText xml:space="preserve"> PAGEREF _Toc89965267 \h </w:instrText>
        </w:r>
        <w:r w:rsidR="00706E6B">
          <w:rPr>
            <w:webHidden/>
          </w:rPr>
        </w:r>
        <w:r w:rsidR="00706E6B">
          <w:rPr>
            <w:webHidden/>
          </w:rPr>
          <w:fldChar w:fldCharType="separate"/>
        </w:r>
        <w:r w:rsidR="00706E6B">
          <w:rPr>
            <w:webHidden/>
          </w:rPr>
          <w:t>35</w:t>
        </w:r>
        <w:r w:rsidR="00706E6B">
          <w:rPr>
            <w:webHidden/>
          </w:rPr>
          <w:fldChar w:fldCharType="end"/>
        </w:r>
      </w:hyperlink>
    </w:p>
    <w:p w14:paraId="4CD7A04E" w14:textId="4D5E69FF" w:rsidR="00706E6B" w:rsidRDefault="007C42DA">
      <w:pPr>
        <w:pStyle w:val="TM2"/>
        <w:tabs>
          <w:tab w:val="left" w:pos="900"/>
        </w:tabs>
        <w:rPr>
          <w:rFonts w:asciiTheme="minorHAnsi" w:eastAsiaTheme="minorEastAsia" w:hAnsiTheme="minorHAnsi" w:cstheme="minorBidi"/>
          <w:sz w:val="22"/>
          <w:szCs w:val="22"/>
        </w:rPr>
      </w:pPr>
      <w:hyperlink w:anchor="_Toc89965268" w:history="1">
        <w:r w:rsidR="00706E6B" w:rsidRPr="009F5312">
          <w:rPr>
            <w:rStyle w:val="Lienhypertexte"/>
          </w:rPr>
          <w:t>4.4</w:t>
        </w:r>
        <w:r w:rsidR="00706E6B">
          <w:rPr>
            <w:rFonts w:asciiTheme="minorHAnsi" w:eastAsiaTheme="minorEastAsia" w:hAnsiTheme="minorHAnsi" w:cstheme="minorBidi"/>
            <w:sz w:val="22"/>
            <w:szCs w:val="22"/>
          </w:rPr>
          <w:tab/>
        </w:r>
        <w:r w:rsidR="00706E6B" w:rsidRPr="009F5312">
          <w:rPr>
            <w:rStyle w:val="Lienhypertexte"/>
          </w:rPr>
          <w:t>Attestation de Revenu Québec (ARQ)</w:t>
        </w:r>
        <w:r w:rsidR="00706E6B">
          <w:rPr>
            <w:webHidden/>
          </w:rPr>
          <w:tab/>
        </w:r>
        <w:r w:rsidR="00706E6B">
          <w:rPr>
            <w:webHidden/>
          </w:rPr>
          <w:fldChar w:fldCharType="begin"/>
        </w:r>
        <w:r w:rsidR="00706E6B">
          <w:rPr>
            <w:webHidden/>
          </w:rPr>
          <w:instrText xml:space="preserve"> PAGEREF _Toc89965268 \h </w:instrText>
        </w:r>
        <w:r w:rsidR="00706E6B">
          <w:rPr>
            <w:webHidden/>
          </w:rPr>
        </w:r>
        <w:r w:rsidR="00706E6B">
          <w:rPr>
            <w:webHidden/>
          </w:rPr>
          <w:fldChar w:fldCharType="separate"/>
        </w:r>
        <w:r w:rsidR="00706E6B">
          <w:rPr>
            <w:webHidden/>
          </w:rPr>
          <w:t>36</w:t>
        </w:r>
        <w:r w:rsidR="00706E6B">
          <w:rPr>
            <w:webHidden/>
          </w:rPr>
          <w:fldChar w:fldCharType="end"/>
        </w:r>
      </w:hyperlink>
    </w:p>
    <w:p w14:paraId="072DAAEE" w14:textId="3AF18719" w:rsidR="00706E6B" w:rsidRDefault="007C42DA">
      <w:pPr>
        <w:pStyle w:val="TM2"/>
        <w:tabs>
          <w:tab w:val="left" w:pos="900"/>
        </w:tabs>
        <w:rPr>
          <w:rFonts w:asciiTheme="minorHAnsi" w:eastAsiaTheme="minorEastAsia" w:hAnsiTheme="minorHAnsi" w:cstheme="minorBidi"/>
          <w:sz w:val="22"/>
          <w:szCs w:val="22"/>
        </w:rPr>
      </w:pPr>
      <w:hyperlink w:anchor="_Toc89965269" w:history="1">
        <w:r w:rsidR="00706E6B" w:rsidRPr="009F5312">
          <w:rPr>
            <w:rStyle w:val="Lienhypertexte"/>
          </w:rPr>
          <w:t>4.5</w:t>
        </w:r>
        <w:r w:rsidR="00706E6B">
          <w:rPr>
            <w:rFonts w:asciiTheme="minorHAnsi" w:eastAsiaTheme="minorEastAsia" w:hAnsiTheme="minorHAnsi" w:cstheme="minorBidi"/>
            <w:sz w:val="22"/>
            <w:szCs w:val="22"/>
          </w:rPr>
          <w:tab/>
        </w:r>
        <w:r w:rsidR="00706E6B" w:rsidRPr="009F5312">
          <w:rPr>
            <w:rStyle w:val="Lienhypertexte"/>
          </w:rPr>
          <w:t>Formulaire : « Absence d’établissement au Québec »</w:t>
        </w:r>
        <w:r w:rsidR="00706E6B">
          <w:rPr>
            <w:webHidden/>
          </w:rPr>
          <w:tab/>
        </w:r>
        <w:r w:rsidR="00706E6B">
          <w:rPr>
            <w:webHidden/>
          </w:rPr>
          <w:fldChar w:fldCharType="begin"/>
        </w:r>
        <w:r w:rsidR="00706E6B">
          <w:rPr>
            <w:webHidden/>
          </w:rPr>
          <w:instrText xml:space="preserve"> PAGEREF _Toc89965269 \h </w:instrText>
        </w:r>
        <w:r w:rsidR="00706E6B">
          <w:rPr>
            <w:webHidden/>
          </w:rPr>
        </w:r>
        <w:r w:rsidR="00706E6B">
          <w:rPr>
            <w:webHidden/>
          </w:rPr>
          <w:fldChar w:fldCharType="separate"/>
        </w:r>
        <w:r w:rsidR="00706E6B">
          <w:rPr>
            <w:webHidden/>
          </w:rPr>
          <w:t>37</w:t>
        </w:r>
        <w:r w:rsidR="00706E6B">
          <w:rPr>
            <w:webHidden/>
          </w:rPr>
          <w:fldChar w:fldCharType="end"/>
        </w:r>
      </w:hyperlink>
    </w:p>
    <w:p w14:paraId="7E0310B9" w14:textId="0CBA870E" w:rsidR="00706E6B" w:rsidRDefault="007C42DA">
      <w:pPr>
        <w:pStyle w:val="TM1"/>
        <w:rPr>
          <w:rFonts w:asciiTheme="minorHAnsi" w:eastAsiaTheme="minorEastAsia" w:hAnsiTheme="minorHAnsi" w:cstheme="minorBidi"/>
          <w:b w:val="0"/>
          <w:bCs w:val="0"/>
          <w:sz w:val="22"/>
          <w:lang w:eastAsia="fr-CA"/>
        </w:rPr>
      </w:pPr>
      <w:hyperlink w:anchor="_Toc89965270" w:history="1">
        <w:r w:rsidR="00706E6B" w:rsidRPr="009F5312">
          <w:rPr>
            <w:rStyle w:val="Lienhypertexte"/>
          </w:rPr>
          <w:t>5</w:t>
        </w:r>
        <w:r w:rsidR="00706E6B">
          <w:rPr>
            <w:rFonts w:asciiTheme="minorHAnsi" w:eastAsiaTheme="minorEastAsia" w:hAnsiTheme="minorHAnsi" w:cstheme="minorBidi"/>
            <w:b w:val="0"/>
            <w:bCs w:val="0"/>
            <w:sz w:val="22"/>
            <w:lang w:eastAsia="fr-CA"/>
          </w:rPr>
          <w:tab/>
        </w:r>
        <w:r w:rsidR="00706E6B" w:rsidRPr="009F5312">
          <w:rPr>
            <w:rStyle w:val="Lienhypertexte"/>
          </w:rPr>
          <w:t>Section 5 - Contenu régional et contenu québécois</w:t>
        </w:r>
        <w:r w:rsidR="00706E6B">
          <w:rPr>
            <w:webHidden/>
          </w:rPr>
          <w:tab/>
        </w:r>
        <w:r w:rsidR="00706E6B">
          <w:rPr>
            <w:webHidden/>
          </w:rPr>
          <w:fldChar w:fldCharType="begin"/>
        </w:r>
        <w:r w:rsidR="00706E6B">
          <w:rPr>
            <w:webHidden/>
          </w:rPr>
          <w:instrText xml:space="preserve"> PAGEREF _Toc89965270 \h </w:instrText>
        </w:r>
        <w:r w:rsidR="00706E6B">
          <w:rPr>
            <w:webHidden/>
          </w:rPr>
        </w:r>
        <w:r w:rsidR="00706E6B">
          <w:rPr>
            <w:webHidden/>
          </w:rPr>
          <w:fldChar w:fldCharType="separate"/>
        </w:r>
        <w:r w:rsidR="00706E6B">
          <w:rPr>
            <w:webHidden/>
          </w:rPr>
          <w:t>38</w:t>
        </w:r>
        <w:r w:rsidR="00706E6B">
          <w:rPr>
            <w:webHidden/>
          </w:rPr>
          <w:fldChar w:fldCharType="end"/>
        </w:r>
      </w:hyperlink>
    </w:p>
    <w:p w14:paraId="56A5861D" w14:textId="4EA28FC1" w:rsidR="00706E6B" w:rsidRDefault="007C42DA">
      <w:pPr>
        <w:pStyle w:val="TM3"/>
        <w:rPr>
          <w:rFonts w:asciiTheme="minorHAnsi" w:eastAsiaTheme="minorEastAsia" w:hAnsiTheme="minorHAnsi" w:cstheme="minorBidi"/>
          <w:sz w:val="22"/>
          <w:szCs w:val="22"/>
          <w:lang w:eastAsia="fr-CA"/>
        </w:rPr>
      </w:pPr>
      <w:hyperlink w:anchor="_Toc89965271" w:history="1">
        <w:r w:rsidR="00706E6B" w:rsidRPr="009F5312">
          <w:rPr>
            <w:rStyle w:val="Lienhypertexte"/>
          </w:rPr>
          <w:t>5.1.1    Déclaration du soumissionnaire sur le contenu régional et sur le contenu québécois</w:t>
        </w:r>
        <w:r w:rsidR="00706E6B">
          <w:rPr>
            <w:webHidden/>
          </w:rPr>
          <w:tab/>
        </w:r>
        <w:r w:rsidR="00706E6B">
          <w:rPr>
            <w:webHidden/>
          </w:rPr>
          <w:fldChar w:fldCharType="begin"/>
        </w:r>
        <w:r w:rsidR="00706E6B">
          <w:rPr>
            <w:webHidden/>
          </w:rPr>
          <w:instrText xml:space="preserve"> PAGEREF _Toc89965271 \h </w:instrText>
        </w:r>
        <w:r w:rsidR="00706E6B">
          <w:rPr>
            <w:webHidden/>
          </w:rPr>
        </w:r>
        <w:r w:rsidR="00706E6B">
          <w:rPr>
            <w:webHidden/>
          </w:rPr>
          <w:fldChar w:fldCharType="separate"/>
        </w:r>
        <w:r w:rsidR="00706E6B">
          <w:rPr>
            <w:webHidden/>
          </w:rPr>
          <w:t>38</w:t>
        </w:r>
        <w:r w:rsidR="00706E6B">
          <w:rPr>
            <w:webHidden/>
          </w:rPr>
          <w:fldChar w:fldCharType="end"/>
        </w:r>
      </w:hyperlink>
    </w:p>
    <w:p w14:paraId="2716D895" w14:textId="48D05E8C" w:rsidR="00706E6B" w:rsidRDefault="007C42DA">
      <w:pPr>
        <w:pStyle w:val="TM3"/>
        <w:rPr>
          <w:rFonts w:asciiTheme="minorHAnsi" w:eastAsiaTheme="minorEastAsia" w:hAnsiTheme="minorHAnsi" w:cstheme="minorBidi"/>
          <w:sz w:val="22"/>
          <w:szCs w:val="22"/>
          <w:lang w:eastAsia="fr-CA"/>
        </w:rPr>
      </w:pPr>
      <w:hyperlink w:anchor="_Toc89965272" w:history="1">
        <w:r w:rsidR="00706E6B" w:rsidRPr="009F5312">
          <w:rPr>
            <w:rStyle w:val="Lienhypertexte"/>
          </w:rPr>
          <w:t>5.1.2    Identification du manufacturier d’éoliennes</w:t>
        </w:r>
        <w:r w:rsidR="00706E6B">
          <w:rPr>
            <w:webHidden/>
          </w:rPr>
          <w:tab/>
        </w:r>
        <w:r w:rsidR="00706E6B">
          <w:rPr>
            <w:webHidden/>
          </w:rPr>
          <w:fldChar w:fldCharType="begin"/>
        </w:r>
        <w:r w:rsidR="00706E6B">
          <w:rPr>
            <w:webHidden/>
          </w:rPr>
          <w:instrText xml:space="preserve"> PAGEREF _Toc89965272 \h </w:instrText>
        </w:r>
        <w:r w:rsidR="00706E6B">
          <w:rPr>
            <w:webHidden/>
          </w:rPr>
        </w:r>
        <w:r w:rsidR="00706E6B">
          <w:rPr>
            <w:webHidden/>
          </w:rPr>
          <w:fldChar w:fldCharType="separate"/>
        </w:r>
        <w:r w:rsidR="00706E6B">
          <w:rPr>
            <w:webHidden/>
          </w:rPr>
          <w:t>38</w:t>
        </w:r>
        <w:r w:rsidR="00706E6B">
          <w:rPr>
            <w:webHidden/>
          </w:rPr>
          <w:fldChar w:fldCharType="end"/>
        </w:r>
      </w:hyperlink>
    </w:p>
    <w:p w14:paraId="327FA1FF" w14:textId="7FFF0FBE" w:rsidR="00706E6B" w:rsidRDefault="007C42DA">
      <w:pPr>
        <w:pStyle w:val="TM3"/>
        <w:rPr>
          <w:rFonts w:asciiTheme="minorHAnsi" w:eastAsiaTheme="minorEastAsia" w:hAnsiTheme="minorHAnsi" w:cstheme="minorBidi"/>
          <w:sz w:val="22"/>
          <w:szCs w:val="22"/>
          <w:lang w:eastAsia="fr-CA"/>
        </w:rPr>
      </w:pPr>
      <w:hyperlink w:anchor="_Toc89965273" w:history="1">
        <w:r w:rsidR="00706E6B" w:rsidRPr="009F5312">
          <w:rPr>
            <w:rStyle w:val="Lienhypertexte"/>
          </w:rPr>
          <w:t>5.1.3    Entente pour l'approvisionnement en éoliennes</w:t>
        </w:r>
        <w:r w:rsidR="00706E6B">
          <w:rPr>
            <w:webHidden/>
          </w:rPr>
          <w:tab/>
        </w:r>
        <w:r w:rsidR="00706E6B">
          <w:rPr>
            <w:webHidden/>
          </w:rPr>
          <w:fldChar w:fldCharType="begin"/>
        </w:r>
        <w:r w:rsidR="00706E6B">
          <w:rPr>
            <w:webHidden/>
          </w:rPr>
          <w:instrText xml:space="preserve"> PAGEREF _Toc89965273 \h </w:instrText>
        </w:r>
        <w:r w:rsidR="00706E6B">
          <w:rPr>
            <w:webHidden/>
          </w:rPr>
        </w:r>
        <w:r w:rsidR="00706E6B">
          <w:rPr>
            <w:webHidden/>
          </w:rPr>
          <w:fldChar w:fldCharType="separate"/>
        </w:r>
        <w:r w:rsidR="00706E6B">
          <w:rPr>
            <w:webHidden/>
          </w:rPr>
          <w:t>38</w:t>
        </w:r>
        <w:r w:rsidR="00706E6B">
          <w:rPr>
            <w:webHidden/>
          </w:rPr>
          <w:fldChar w:fldCharType="end"/>
        </w:r>
      </w:hyperlink>
    </w:p>
    <w:p w14:paraId="6576939E" w14:textId="608FBA76" w:rsidR="00706E6B" w:rsidRDefault="007C42DA">
      <w:pPr>
        <w:pStyle w:val="TM1"/>
        <w:rPr>
          <w:rFonts w:asciiTheme="minorHAnsi" w:eastAsiaTheme="minorEastAsia" w:hAnsiTheme="minorHAnsi" w:cstheme="minorBidi"/>
          <w:b w:val="0"/>
          <w:bCs w:val="0"/>
          <w:sz w:val="22"/>
          <w:lang w:eastAsia="fr-CA"/>
        </w:rPr>
      </w:pPr>
      <w:hyperlink w:anchor="_Toc89965274" w:history="1">
        <w:r w:rsidR="00706E6B" w:rsidRPr="009F5312">
          <w:rPr>
            <w:rStyle w:val="Lienhypertexte"/>
          </w:rPr>
          <w:t>6</w:t>
        </w:r>
        <w:r w:rsidR="00706E6B">
          <w:rPr>
            <w:rFonts w:asciiTheme="minorHAnsi" w:eastAsiaTheme="minorEastAsia" w:hAnsiTheme="minorHAnsi" w:cstheme="minorBidi"/>
            <w:b w:val="0"/>
            <w:bCs w:val="0"/>
            <w:sz w:val="22"/>
            <w:lang w:eastAsia="fr-CA"/>
          </w:rPr>
          <w:tab/>
        </w:r>
        <w:r w:rsidR="00706E6B" w:rsidRPr="009F5312">
          <w:rPr>
            <w:rStyle w:val="Lienhypertexte"/>
          </w:rPr>
          <w:t>Sections 6 - Autres</w:t>
        </w:r>
        <w:r w:rsidR="00706E6B">
          <w:rPr>
            <w:webHidden/>
          </w:rPr>
          <w:tab/>
        </w:r>
        <w:r w:rsidR="00706E6B">
          <w:rPr>
            <w:webHidden/>
          </w:rPr>
          <w:fldChar w:fldCharType="begin"/>
        </w:r>
        <w:r w:rsidR="00706E6B">
          <w:rPr>
            <w:webHidden/>
          </w:rPr>
          <w:instrText xml:space="preserve"> PAGEREF _Toc89965274 \h </w:instrText>
        </w:r>
        <w:r w:rsidR="00706E6B">
          <w:rPr>
            <w:webHidden/>
          </w:rPr>
        </w:r>
        <w:r w:rsidR="00706E6B">
          <w:rPr>
            <w:webHidden/>
          </w:rPr>
          <w:fldChar w:fldCharType="separate"/>
        </w:r>
        <w:r w:rsidR="00706E6B">
          <w:rPr>
            <w:webHidden/>
          </w:rPr>
          <w:t>39</w:t>
        </w:r>
        <w:r w:rsidR="00706E6B">
          <w:rPr>
            <w:webHidden/>
          </w:rPr>
          <w:fldChar w:fldCharType="end"/>
        </w:r>
      </w:hyperlink>
    </w:p>
    <w:p w14:paraId="110A0864" w14:textId="7E4FCB12" w:rsidR="00706E6B" w:rsidRDefault="007C42DA">
      <w:pPr>
        <w:pStyle w:val="TM2"/>
        <w:tabs>
          <w:tab w:val="left" w:pos="900"/>
        </w:tabs>
        <w:rPr>
          <w:rFonts w:asciiTheme="minorHAnsi" w:eastAsiaTheme="minorEastAsia" w:hAnsiTheme="minorHAnsi" w:cstheme="minorBidi"/>
          <w:sz w:val="22"/>
          <w:szCs w:val="22"/>
        </w:rPr>
      </w:pPr>
      <w:hyperlink w:anchor="_Toc89965275" w:history="1">
        <w:r w:rsidR="00706E6B" w:rsidRPr="009F5312">
          <w:rPr>
            <w:rStyle w:val="Lienhypertexte"/>
          </w:rPr>
          <w:t>6.1</w:t>
        </w:r>
        <w:r w:rsidR="00706E6B">
          <w:rPr>
            <w:rFonts w:asciiTheme="minorHAnsi" w:eastAsiaTheme="minorEastAsia" w:hAnsiTheme="minorHAnsi" w:cstheme="minorBidi"/>
            <w:sz w:val="22"/>
            <w:szCs w:val="22"/>
          </w:rPr>
          <w:tab/>
        </w:r>
        <w:r w:rsidR="00706E6B" w:rsidRPr="009F5312">
          <w:rPr>
            <w:rStyle w:val="Lienhypertexte"/>
          </w:rPr>
          <w:t>Variante Numéro 1</w:t>
        </w:r>
        <w:r w:rsidR="00706E6B">
          <w:rPr>
            <w:webHidden/>
          </w:rPr>
          <w:tab/>
        </w:r>
        <w:r w:rsidR="00706E6B">
          <w:rPr>
            <w:webHidden/>
          </w:rPr>
          <w:fldChar w:fldCharType="begin"/>
        </w:r>
        <w:r w:rsidR="00706E6B">
          <w:rPr>
            <w:webHidden/>
          </w:rPr>
          <w:instrText xml:space="preserve"> PAGEREF _Toc89965275 \h </w:instrText>
        </w:r>
        <w:r w:rsidR="00706E6B">
          <w:rPr>
            <w:webHidden/>
          </w:rPr>
        </w:r>
        <w:r w:rsidR="00706E6B">
          <w:rPr>
            <w:webHidden/>
          </w:rPr>
          <w:fldChar w:fldCharType="separate"/>
        </w:r>
        <w:r w:rsidR="00706E6B">
          <w:rPr>
            <w:webHidden/>
          </w:rPr>
          <w:t>39</w:t>
        </w:r>
        <w:r w:rsidR="00706E6B">
          <w:rPr>
            <w:webHidden/>
          </w:rPr>
          <w:fldChar w:fldCharType="end"/>
        </w:r>
      </w:hyperlink>
    </w:p>
    <w:p w14:paraId="48F09EB2" w14:textId="0B2A18A8" w:rsidR="00706E6B" w:rsidRDefault="007C42DA">
      <w:pPr>
        <w:pStyle w:val="TM2"/>
        <w:tabs>
          <w:tab w:val="left" w:pos="900"/>
        </w:tabs>
        <w:rPr>
          <w:rFonts w:asciiTheme="minorHAnsi" w:eastAsiaTheme="minorEastAsia" w:hAnsiTheme="minorHAnsi" w:cstheme="minorBidi"/>
          <w:sz w:val="22"/>
          <w:szCs w:val="22"/>
        </w:rPr>
      </w:pPr>
      <w:hyperlink w:anchor="_Toc89965276" w:history="1">
        <w:r w:rsidR="00706E6B" w:rsidRPr="009F5312">
          <w:rPr>
            <w:rStyle w:val="Lienhypertexte"/>
          </w:rPr>
          <w:t>6.2</w:t>
        </w:r>
        <w:r w:rsidR="00706E6B">
          <w:rPr>
            <w:rFonts w:asciiTheme="minorHAnsi" w:eastAsiaTheme="minorEastAsia" w:hAnsiTheme="minorHAnsi" w:cstheme="minorBidi"/>
            <w:sz w:val="22"/>
            <w:szCs w:val="22"/>
          </w:rPr>
          <w:tab/>
        </w:r>
        <w:r w:rsidR="00706E6B" w:rsidRPr="009F5312">
          <w:rPr>
            <w:rStyle w:val="Lienhypertexte"/>
          </w:rPr>
          <w:t>Variante Numéro 2</w:t>
        </w:r>
        <w:r w:rsidR="00706E6B">
          <w:rPr>
            <w:webHidden/>
          </w:rPr>
          <w:tab/>
        </w:r>
        <w:r w:rsidR="00706E6B">
          <w:rPr>
            <w:webHidden/>
          </w:rPr>
          <w:fldChar w:fldCharType="begin"/>
        </w:r>
        <w:r w:rsidR="00706E6B">
          <w:rPr>
            <w:webHidden/>
          </w:rPr>
          <w:instrText xml:space="preserve"> PAGEREF _Toc89965276 \h </w:instrText>
        </w:r>
        <w:r w:rsidR="00706E6B">
          <w:rPr>
            <w:webHidden/>
          </w:rPr>
        </w:r>
        <w:r w:rsidR="00706E6B">
          <w:rPr>
            <w:webHidden/>
          </w:rPr>
          <w:fldChar w:fldCharType="separate"/>
        </w:r>
        <w:r w:rsidR="00706E6B">
          <w:rPr>
            <w:webHidden/>
          </w:rPr>
          <w:t>39</w:t>
        </w:r>
        <w:r w:rsidR="00706E6B">
          <w:rPr>
            <w:webHidden/>
          </w:rPr>
          <w:fldChar w:fldCharType="end"/>
        </w:r>
      </w:hyperlink>
    </w:p>
    <w:p w14:paraId="5204FF9C" w14:textId="54D252EF" w:rsidR="00706E6B" w:rsidRDefault="007C42DA">
      <w:pPr>
        <w:pStyle w:val="TM2"/>
        <w:tabs>
          <w:tab w:val="left" w:pos="900"/>
        </w:tabs>
        <w:rPr>
          <w:rFonts w:asciiTheme="minorHAnsi" w:eastAsiaTheme="minorEastAsia" w:hAnsiTheme="minorHAnsi" w:cstheme="minorBidi"/>
          <w:sz w:val="22"/>
          <w:szCs w:val="22"/>
        </w:rPr>
      </w:pPr>
      <w:hyperlink w:anchor="_Toc89965277" w:history="1">
        <w:r w:rsidR="00706E6B" w:rsidRPr="009F5312">
          <w:rPr>
            <w:rStyle w:val="Lienhypertexte"/>
          </w:rPr>
          <w:t>6.3</w:t>
        </w:r>
        <w:r w:rsidR="00706E6B">
          <w:rPr>
            <w:rFonts w:asciiTheme="minorHAnsi" w:eastAsiaTheme="minorEastAsia" w:hAnsiTheme="minorHAnsi" w:cstheme="minorBidi"/>
            <w:sz w:val="22"/>
            <w:szCs w:val="22"/>
          </w:rPr>
          <w:tab/>
        </w:r>
        <w:r w:rsidR="00706E6B" w:rsidRPr="009F5312">
          <w:rPr>
            <w:rStyle w:val="Lienhypertexte"/>
          </w:rPr>
          <w:t>Variante Numéro 3</w:t>
        </w:r>
        <w:r w:rsidR="00706E6B">
          <w:rPr>
            <w:webHidden/>
          </w:rPr>
          <w:tab/>
        </w:r>
        <w:r w:rsidR="00706E6B">
          <w:rPr>
            <w:webHidden/>
          </w:rPr>
          <w:fldChar w:fldCharType="begin"/>
        </w:r>
        <w:r w:rsidR="00706E6B">
          <w:rPr>
            <w:webHidden/>
          </w:rPr>
          <w:instrText xml:space="preserve"> PAGEREF _Toc89965277 \h </w:instrText>
        </w:r>
        <w:r w:rsidR="00706E6B">
          <w:rPr>
            <w:webHidden/>
          </w:rPr>
        </w:r>
        <w:r w:rsidR="00706E6B">
          <w:rPr>
            <w:webHidden/>
          </w:rPr>
          <w:fldChar w:fldCharType="separate"/>
        </w:r>
        <w:r w:rsidR="00706E6B">
          <w:rPr>
            <w:webHidden/>
          </w:rPr>
          <w:t>39</w:t>
        </w:r>
        <w:r w:rsidR="00706E6B">
          <w:rPr>
            <w:webHidden/>
          </w:rPr>
          <w:fldChar w:fldCharType="end"/>
        </w:r>
      </w:hyperlink>
    </w:p>
    <w:p w14:paraId="24CEE18F" w14:textId="691104AD" w:rsidR="00706E6B" w:rsidRDefault="007C42DA">
      <w:pPr>
        <w:pStyle w:val="TM2"/>
        <w:tabs>
          <w:tab w:val="left" w:pos="900"/>
        </w:tabs>
        <w:rPr>
          <w:rFonts w:asciiTheme="minorHAnsi" w:eastAsiaTheme="minorEastAsia" w:hAnsiTheme="minorHAnsi" w:cstheme="minorBidi"/>
          <w:sz w:val="22"/>
          <w:szCs w:val="22"/>
        </w:rPr>
      </w:pPr>
      <w:hyperlink w:anchor="_Toc89965278" w:history="1">
        <w:r w:rsidR="00706E6B" w:rsidRPr="009F5312">
          <w:rPr>
            <w:rStyle w:val="Lienhypertexte"/>
          </w:rPr>
          <w:t>6.4</w:t>
        </w:r>
        <w:r w:rsidR="00706E6B">
          <w:rPr>
            <w:rFonts w:asciiTheme="minorHAnsi" w:eastAsiaTheme="minorEastAsia" w:hAnsiTheme="minorHAnsi" w:cstheme="minorBidi"/>
            <w:sz w:val="22"/>
            <w:szCs w:val="22"/>
          </w:rPr>
          <w:tab/>
        </w:r>
        <w:r w:rsidR="00706E6B" w:rsidRPr="009F5312">
          <w:rPr>
            <w:rStyle w:val="Lienhypertexte"/>
          </w:rPr>
          <w:t>Variante Numéro 4</w:t>
        </w:r>
        <w:r w:rsidR="00706E6B">
          <w:rPr>
            <w:webHidden/>
          </w:rPr>
          <w:tab/>
        </w:r>
        <w:r w:rsidR="00706E6B">
          <w:rPr>
            <w:webHidden/>
          </w:rPr>
          <w:fldChar w:fldCharType="begin"/>
        </w:r>
        <w:r w:rsidR="00706E6B">
          <w:rPr>
            <w:webHidden/>
          </w:rPr>
          <w:instrText xml:space="preserve"> PAGEREF _Toc89965278 \h </w:instrText>
        </w:r>
        <w:r w:rsidR="00706E6B">
          <w:rPr>
            <w:webHidden/>
          </w:rPr>
        </w:r>
        <w:r w:rsidR="00706E6B">
          <w:rPr>
            <w:webHidden/>
          </w:rPr>
          <w:fldChar w:fldCharType="separate"/>
        </w:r>
        <w:r w:rsidR="00706E6B">
          <w:rPr>
            <w:webHidden/>
          </w:rPr>
          <w:t>39</w:t>
        </w:r>
        <w:r w:rsidR="00706E6B">
          <w:rPr>
            <w:webHidden/>
          </w:rPr>
          <w:fldChar w:fldCharType="end"/>
        </w:r>
      </w:hyperlink>
    </w:p>
    <w:p w14:paraId="2FAFF548" w14:textId="2152214F" w:rsidR="00706E6B" w:rsidRDefault="007C42DA">
      <w:pPr>
        <w:pStyle w:val="TM1"/>
        <w:rPr>
          <w:rFonts w:asciiTheme="minorHAnsi" w:eastAsiaTheme="minorEastAsia" w:hAnsiTheme="minorHAnsi" w:cstheme="minorBidi"/>
          <w:b w:val="0"/>
          <w:bCs w:val="0"/>
          <w:sz w:val="22"/>
          <w:lang w:eastAsia="fr-CA"/>
        </w:rPr>
      </w:pPr>
      <w:hyperlink w:anchor="_Toc89965279" w:history="1">
        <w:r w:rsidR="00706E6B" w:rsidRPr="009F5312">
          <w:rPr>
            <w:rStyle w:val="Lienhypertexte"/>
          </w:rPr>
          <w:t>Annexe 1 Estimation du coût du poste électrique et du réseau collecteur</w:t>
        </w:r>
        <w:r w:rsidR="00706E6B">
          <w:rPr>
            <w:webHidden/>
          </w:rPr>
          <w:tab/>
        </w:r>
        <w:r w:rsidR="00706E6B">
          <w:rPr>
            <w:webHidden/>
          </w:rPr>
          <w:fldChar w:fldCharType="begin"/>
        </w:r>
        <w:r w:rsidR="00706E6B">
          <w:rPr>
            <w:webHidden/>
          </w:rPr>
          <w:instrText xml:space="preserve"> PAGEREF _Toc89965279 \h </w:instrText>
        </w:r>
        <w:r w:rsidR="00706E6B">
          <w:rPr>
            <w:webHidden/>
          </w:rPr>
        </w:r>
        <w:r w:rsidR="00706E6B">
          <w:rPr>
            <w:webHidden/>
          </w:rPr>
          <w:fldChar w:fldCharType="separate"/>
        </w:r>
        <w:r w:rsidR="00706E6B">
          <w:rPr>
            <w:webHidden/>
          </w:rPr>
          <w:t>40</w:t>
        </w:r>
        <w:r w:rsidR="00706E6B">
          <w:rPr>
            <w:webHidden/>
          </w:rPr>
          <w:fldChar w:fldCharType="end"/>
        </w:r>
      </w:hyperlink>
    </w:p>
    <w:p w14:paraId="06291FE8" w14:textId="0C6185D4" w:rsidR="00223FF5" w:rsidRDefault="00453DDD" w:rsidP="00112BCF">
      <w:pPr>
        <w:pStyle w:val="Sansinterligne"/>
        <w:rPr>
          <w:rFonts w:cs="Times"/>
          <w:b/>
          <w:bCs/>
          <w:noProof/>
          <w:sz w:val="19"/>
          <w:szCs w:val="22"/>
          <w:lang w:val="fr-CA" w:eastAsia="fr-FR"/>
        </w:rPr>
      </w:pPr>
      <w:r>
        <w:rPr>
          <w:rFonts w:cs="Times"/>
          <w:b/>
          <w:bCs/>
          <w:noProof/>
          <w:sz w:val="19"/>
          <w:szCs w:val="22"/>
          <w:lang w:val="fr-CA" w:eastAsia="fr-FR"/>
        </w:rPr>
        <w:fldChar w:fldCharType="end"/>
      </w:r>
    </w:p>
    <w:p w14:paraId="59FF38FE" w14:textId="77777777" w:rsidR="00223FF5" w:rsidRDefault="00223FF5" w:rsidP="00112BCF">
      <w:pPr>
        <w:pStyle w:val="Sansinterligne"/>
        <w:rPr>
          <w:rFonts w:cs="Times"/>
          <w:b/>
          <w:bCs/>
          <w:noProof/>
          <w:sz w:val="19"/>
          <w:szCs w:val="22"/>
          <w:lang w:val="fr-CA" w:eastAsia="fr-FR"/>
        </w:rPr>
      </w:pPr>
    </w:p>
    <w:p w14:paraId="3243BE2F" w14:textId="7557F0F3" w:rsidR="00223FF5" w:rsidRDefault="00223FF5">
      <w:pPr>
        <w:rPr>
          <w:rFonts w:cs="Arial"/>
          <w:sz w:val="24"/>
          <w:szCs w:val="24"/>
          <w:lang w:val="fr-CA" w:eastAsia="fr-CA"/>
        </w:rPr>
      </w:pPr>
      <w:r>
        <w:rPr>
          <w:rFonts w:cs="Arial"/>
          <w:sz w:val="24"/>
        </w:rPr>
        <w:br w:type="page"/>
      </w:r>
    </w:p>
    <w:p w14:paraId="49C39A2E" w14:textId="77777777" w:rsidR="00223FF5" w:rsidRDefault="00223FF5" w:rsidP="00223FF5">
      <w:pPr>
        <w:pStyle w:val="PagetitreDate"/>
        <w:spacing w:before="360"/>
        <w:jc w:val="center"/>
        <w:rPr>
          <w:rFonts w:cs="Arial"/>
          <w:sz w:val="24"/>
        </w:rPr>
      </w:pPr>
    </w:p>
    <w:p w14:paraId="6BE3D2DC" w14:textId="77777777" w:rsidR="00223FF5" w:rsidRDefault="00223FF5" w:rsidP="00223FF5">
      <w:pPr>
        <w:pStyle w:val="PagetitreDate"/>
        <w:spacing w:before="5160"/>
        <w:jc w:val="center"/>
        <w:rPr>
          <w:rFonts w:cs="Arial"/>
          <w:b/>
          <w:bCs/>
          <w:sz w:val="24"/>
        </w:rPr>
      </w:pPr>
      <w:r>
        <w:rPr>
          <w:rFonts w:cs="Arial"/>
          <w:b/>
          <w:bCs/>
          <w:sz w:val="24"/>
        </w:rPr>
        <w:t>[ PAGE</w:t>
      </w:r>
      <w:r>
        <w:rPr>
          <w:rFonts w:cs="Arial"/>
          <w:b/>
          <w:bCs/>
          <w:spacing w:val="38"/>
          <w:sz w:val="24"/>
        </w:rPr>
        <w:t xml:space="preserve"> </w:t>
      </w:r>
      <w:r>
        <w:rPr>
          <w:rFonts w:cs="Arial"/>
          <w:b/>
          <w:bCs/>
          <w:sz w:val="24"/>
        </w:rPr>
        <w:t>LAISSÉE</w:t>
      </w:r>
      <w:r>
        <w:rPr>
          <w:rFonts w:cs="Arial"/>
          <w:b/>
          <w:bCs/>
          <w:spacing w:val="48"/>
          <w:sz w:val="24"/>
        </w:rPr>
        <w:t xml:space="preserve"> </w:t>
      </w:r>
      <w:r>
        <w:rPr>
          <w:rFonts w:cs="Arial"/>
          <w:b/>
          <w:bCs/>
          <w:sz w:val="24"/>
        </w:rPr>
        <w:t>EN</w:t>
      </w:r>
      <w:r>
        <w:rPr>
          <w:rFonts w:cs="Arial"/>
          <w:b/>
          <w:bCs/>
          <w:spacing w:val="13"/>
          <w:sz w:val="24"/>
        </w:rPr>
        <w:t xml:space="preserve"> </w:t>
      </w:r>
      <w:r>
        <w:rPr>
          <w:rFonts w:cs="Arial"/>
          <w:b/>
          <w:bCs/>
          <w:sz w:val="24"/>
        </w:rPr>
        <w:t>BLANC</w:t>
      </w:r>
      <w:r>
        <w:rPr>
          <w:rFonts w:cs="Arial"/>
          <w:b/>
          <w:bCs/>
          <w:spacing w:val="24"/>
          <w:sz w:val="24"/>
        </w:rPr>
        <w:t xml:space="preserve"> </w:t>
      </w:r>
      <w:r>
        <w:rPr>
          <w:rFonts w:cs="Arial"/>
          <w:b/>
          <w:bCs/>
          <w:spacing w:val="1"/>
          <w:sz w:val="24"/>
        </w:rPr>
        <w:t>PO</w:t>
      </w:r>
      <w:r>
        <w:rPr>
          <w:rFonts w:cs="Arial"/>
          <w:b/>
          <w:bCs/>
          <w:sz w:val="24"/>
        </w:rPr>
        <w:t>UR</w:t>
      </w:r>
      <w:r>
        <w:rPr>
          <w:rFonts w:cs="Arial"/>
          <w:b/>
          <w:bCs/>
          <w:spacing w:val="34"/>
          <w:sz w:val="24"/>
        </w:rPr>
        <w:t xml:space="preserve"> </w:t>
      </w:r>
      <w:r>
        <w:rPr>
          <w:rFonts w:cs="Arial"/>
          <w:b/>
          <w:bCs/>
          <w:sz w:val="24"/>
        </w:rPr>
        <w:t>FIN</w:t>
      </w:r>
      <w:r>
        <w:rPr>
          <w:rFonts w:cs="Arial"/>
          <w:b/>
          <w:bCs/>
          <w:spacing w:val="23"/>
          <w:sz w:val="24"/>
        </w:rPr>
        <w:t xml:space="preserve"> </w:t>
      </w:r>
      <w:r>
        <w:rPr>
          <w:rFonts w:cs="Arial"/>
          <w:b/>
          <w:bCs/>
          <w:sz w:val="24"/>
        </w:rPr>
        <w:t>DE</w:t>
      </w:r>
      <w:r>
        <w:rPr>
          <w:rFonts w:cs="Arial"/>
          <w:b/>
          <w:bCs/>
          <w:spacing w:val="13"/>
          <w:sz w:val="24"/>
        </w:rPr>
        <w:t xml:space="preserve"> </w:t>
      </w:r>
      <w:r>
        <w:rPr>
          <w:rFonts w:cs="Arial"/>
          <w:b/>
          <w:bCs/>
          <w:w w:val="105"/>
          <w:sz w:val="24"/>
        </w:rPr>
        <w:t>PAGINATION </w:t>
      </w:r>
      <w:r>
        <w:rPr>
          <w:rFonts w:cs="Arial"/>
          <w:b/>
          <w:bCs/>
          <w:sz w:val="24"/>
        </w:rPr>
        <w:t>]</w:t>
      </w:r>
    </w:p>
    <w:p w14:paraId="6B0C8CED" w14:textId="77777777" w:rsidR="00223FF5" w:rsidRDefault="00223FF5" w:rsidP="00112BCF">
      <w:pPr>
        <w:pStyle w:val="Sansinterligne"/>
        <w:rPr>
          <w:rFonts w:cs="Times"/>
          <w:b/>
          <w:bCs/>
          <w:noProof/>
          <w:sz w:val="19"/>
          <w:szCs w:val="22"/>
          <w:lang w:val="fr-CA" w:eastAsia="fr-FR"/>
        </w:rPr>
      </w:pPr>
    </w:p>
    <w:p w14:paraId="51A2A05F" w14:textId="2F3A4F9A" w:rsidR="000D76B0" w:rsidRPr="00856BBA" w:rsidRDefault="007C42DA" w:rsidP="00112BCF">
      <w:pPr>
        <w:pStyle w:val="Sansinterligne"/>
        <w:rPr>
          <w:rFonts w:cs="Times"/>
          <w:sz w:val="19"/>
          <w:szCs w:val="22"/>
          <w:lang w:val="fr-CA"/>
        </w:rPr>
        <w:sectPr w:rsidR="000D76B0" w:rsidRPr="00856BBA" w:rsidSect="0081362C">
          <w:headerReference w:type="even" r:id="rId18"/>
          <w:headerReference w:type="default" r:id="rId19"/>
          <w:footerReference w:type="even" r:id="rId20"/>
          <w:footerReference w:type="default" r:id="rId21"/>
          <w:headerReference w:type="first" r:id="rId22"/>
          <w:footerReference w:type="first" r:id="rId23"/>
          <w:pgSz w:w="12240" w:h="15840" w:code="1"/>
          <w:pgMar w:top="1440" w:right="1440" w:bottom="960" w:left="1440" w:header="480" w:footer="480" w:gutter="0"/>
          <w:pgNumType w:fmt="lowerRoman"/>
          <w:cols w:space="720"/>
        </w:sectPr>
      </w:pPr>
      <w:sdt>
        <w:sdtPr>
          <w:id w:val="-997643078"/>
          <w:lock w:val="contentLocked"/>
          <w:placeholder>
            <w:docPart w:val="DefaultPlaceholder_1082065158"/>
          </w:placeholder>
        </w:sdtPr>
        <w:sdtEndPr>
          <w:rPr>
            <w:rFonts w:cs="Times"/>
            <w:sz w:val="19"/>
            <w:szCs w:val="22"/>
          </w:rPr>
        </w:sdtEndPr>
        <w:sdtContent>
          <w:r w:rsidR="007E590F">
            <w:t xml:space="preserve"> </w:t>
          </w:r>
        </w:sdtContent>
      </w:sdt>
    </w:p>
    <w:p w14:paraId="5C6B1227" w14:textId="433949C9" w:rsidR="00335AA1" w:rsidRDefault="00335AA1" w:rsidP="00335AA1">
      <w:pPr>
        <w:pStyle w:val="Titre1"/>
        <w:numPr>
          <w:ilvl w:val="0"/>
          <w:numId w:val="0"/>
        </w:numPr>
        <w:ind w:left="567" w:hanging="567"/>
      </w:pPr>
      <w:bookmarkStart w:id="1" w:name="_Toc89965192"/>
      <w:bookmarkStart w:id="2" w:name="_Toc246496119"/>
      <w:r>
        <w:lastRenderedPageBreak/>
        <w:t>Introduction</w:t>
      </w:r>
      <w:bookmarkEnd w:id="1"/>
    </w:p>
    <w:p w14:paraId="132EE5D4" w14:textId="7BE652A2" w:rsidR="00335AA1" w:rsidRPr="00335AA1" w:rsidRDefault="00335AA1" w:rsidP="00855214">
      <w:pPr>
        <w:pStyle w:val="Corpsdetexte"/>
        <w:jc w:val="both"/>
      </w:pPr>
      <w:r w:rsidRPr="00335AA1">
        <w:t>La présente annexe constitue l</w:t>
      </w:r>
      <w:r w:rsidR="001E73D6">
        <w:t>e</w:t>
      </w:r>
      <w:r w:rsidRPr="00335AA1">
        <w:t xml:space="preserve"> </w:t>
      </w:r>
      <w:r w:rsidR="00DF6297" w:rsidRPr="00DF6297">
        <w:rPr>
          <w:b/>
          <w:bCs/>
        </w:rPr>
        <w:t>FORMUL</w:t>
      </w:r>
      <w:r w:rsidR="001E73D6">
        <w:rPr>
          <w:b/>
          <w:bCs/>
        </w:rPr>
        <w:t>AIR</w:t>
      </w:r>
      <w:r w:rsidR="00DF6297" w:rsidRPr="00DF6297">
        <w:rPr>
          <w:b/>
          <w:bCs/>
        </w:rPr>
        <w:t>E DE SOUMISSION</w:t>
      </w:r>
      <w:r w:rsidR="00DF6297" w:rsidRPr="00335AA1">
        <w:t xml:space="preserve"> </w:t>
      </w:r>
      <w:r w:rsidRPr="00335AA1">
        <w:t>de l’appel d’offres A/O 202</w:t>
      </w:r>
      <w:r>
        <w:t>1</w:t>
      </w:r>
      <w:r w:rsidRPr="00335AA1">
        <w:noBreakHyphen/>
        <w:t>0</w:t>
      </w:r>
      <w:r w:rsidR="00910EDD">
        <w:t>2</w:t>
      </w:r>
      <w:r w:rsidR="00B92966">
        <w:t xml:space="preserve"> (l’« </w:t>
      </w:r>
      <w:r w:rsidR="00B92966" w:rsidRPr="008E7C89">
        <w:rPr>
          <w:b/>
          <w:bCs/>
        </w:rPr>
        <w:t>Appel d’offres</w:t>
      </w:r>
      <w:r w:rsidR="008E7C89">
        <w:t> »</w:t>
      </w:r>
      <w:r w:rsidR="00B92966">
        <w:t>)</w:t>
      </w:r>
      <w:r w:rsidRPr="00335AA1">
        <w:t>.</w:t>
      </w:r>
    </w:p>
    <w:p w14:paraId="1F10EBE7" w14:textId="7B0B1534" w:rsidR="00335AA1" w:rsidRPr="00351903" w:rsidRDefault="00335AA1" w:rsidP="00855214">
      <w:pPr>
        <w:pStyle w:val="Corpsdetexte"/>
        <w:jc w:val="both"/>
      </w:pPr>
      <w:r w:rsidRPr="00335AA1">
        <w:t>L</w:t>
      </w:r>
      <w:r w:rsidR="001E73D6">
        <w:t>e</w:t>
      </w:r>
      <w:r w:rsidRPr="00335AA1">
        <w:t xml:space="preserve"> Formul</w:t>
      </w:r>
      <w:r w:rsidR="001E73D6">
        <w:t>air</w:t>
      </w:r>
      <w:r w:rsidRPr="00335AA1">
        <w:t xml:space="preserve">e de soumission doit être dûment rempli et signé en y joignant tous les documents demandés </w:t>
      </w:r>
      <w:r w:rsidRPr="00351903">
        <w:t>conformément à l’article 3.6 du document d’</w:t>
      </w:r>
      <w:r w:rsidR="00B92966" w:rsidRPr="00351903">
        <w:t>Appel</w:t>
      </w:r>
      <w:r w:rsidRPr="00351903">
        <w:t xml:space="preserve"> d’offres.</w:t>
      </w:r>
    </w:p>
    <w:p w14:paraId="6736C632" w14:textId="73396F03" w:rsidR="00335AA1" w:rsidRPr="00335AA1" w:rsidRDefault="00335AA1" w:rsidP="00855214">
      <w:pPr>
        <w:pStyle w:val="Corpsdetexte"/>
        <w:jc w:val="both"/>
      </w:pPr>
      <w:r w:rsidRPr="00351903">
        <w:t>Le soumissionnaire doit ensuite transmettre sa soumission conformément aux instructions énoncées à l’article 3.13 du document d’</w:t>
      </w:r>
      <w:r w:rsidR="00B92966" w:rsidRPr="00351903">
        <w:t>Appel</w:t>
      </w:r>
      <w:r w:rsidRPr="00351903">
        <w:t xml:space="preserve"> d’offres.</w:t>
      </w:r>
    </w:p>
    <w:p w14:paraId="3B5E5EBB" w14:textId="1D600546" w:rsidR="00335AA1" w:rsidRPr="00335AA1" w:rsidRDefault="00335AA1" w:rsidP="00855214">
      <w:pPr>
        <w:pStyle w:val="Corpsdetexte"/>
        <w:jc w:val="both"/>
      </w:pPr>
      <w:r w:rsidRPr="00335AA1">
        <w:t>Le soumissionnaire doit obligatoirement présenter sa soumission en suivant le plan d</w:t>
      </w:r>
      <w:r w:rsidR="001E73D6">
        <w:t>u</w:t>
      </w:r>
      <w:r w:rsidRPr="00335AA1">
        <w:t xml:space="preserve"> Formul</w:t>
      </w:r>
      <w:r w:rsidR="001E73D6">
        <w:t>air</w:t>
      </w:r>
      <w:r w:rsidRPr="00335AA1">
        <w:t xml:space="preserve">e de soumission. Pour les cas où un soumissionnaire juge qu’une question ne s’applique pas à son </w:t>
      </w:r>
      <w:r w:rsidR="00947CDA">
        <w:t>projet</w:t>
      </w:r>
      <w:r w:rsidRPr="00335AA1">
        <w:t>, le soumissionnaire doit inscrire comme réponse la mention « S/O » et fournir une justification.</w:t>
      </w:r>
    </w:p>
    <w:p w14:paraId="67A0D334" w14:textId="07B703B5" w:rsidR="00616F08" w:rsidRDefault="00616F08" w:rsidP="00855214">
      <w:pPr>
        <w:pStyle w:val="Corpsdetexte"/>
        <w:jc w:val="both"/>
      </w:pPr>
      <w:r>
        <w:t>Une version Word d</w:t>
      </w:r>
      <w:r w:rsidR="001E73D6">
        <w:t>u</w:t>
      </w:r>
      <w:r>
        <w:t xml:space="preserve"> Formul</w:t>
      </w:r>
      <w:r w:rsidR="001E73D6">
        <w:t>air</w:t>
      </w:r>
      <w:r>
        <w:t xml:space="preserve">e de soumission est disponible sur le site Web d’Hydro Québec, dans ses activités de distribution d’électricité </w:t>
      </w:r>
      <w:r w:rsidR="00947CDA">
        <w:t>(</w:t>
      </w:r>
      <w:r w:rsidR="005F76A0">
        <w:t xml:space="preserve">le </w:t>
      </w:r>
      <w:r>
        <w:t>« </w:t>
      </w:r>
      <w:r w:rsidR="005F76A0">
        <w:rPr>
          <w:b/>
          <w:bCs/>
        </w:rPr>
        <w:t>Distributeur</w:t>
      </w:r>
      <w:r w:rsidR="005F76A0">
        <w:t> </w:t>
      </w:r>
      <w:r>
        <w:t>»</w:t>
      </w:r>
      <w:r w:rsidR="00947CDA">
        <w:t>)</w:t>
      </w:r>
      <w:r>
        <w:t xml:space="preserve"> à l’adresse suivante :</w:t>
      </w:r>
    </w:p>
    <w:p w14:paraId="24E7C489" w14:textId="77777777" w:rsidR="00335AA1" w:rsidRPr="00335AA1" w:rsidRDefault="007C42DA" w:rsidP="00335AA1">
      <w:pPr>
        <w:pStyle w:val="Corpsdetexte"/>
        <w:jc w:val="center"/>
      </w:pPr>
      <w:hyperlink r:id="rId24" w:history="1">
        <w:r w:rsidR="00335AA1" w:rsidRPr="00335AA1">
          <w:t>http://www.hydroquebec.com/distribution/fr/marchequebecois/index.html</w:t>
        </w:r>
      </w:hyperlink>
    </w:p>
    <w:p w14:paraId="66EF4290" w14:textId="560C76D2" w:rsidR="00F452FA" w:rsidRDefault="008230A0" w:rsidP="00EE3341">
      <w:pPr>
        <w:pStyle w:val="Titre1"/>
        <w:numPr>
          <w:ilvl w:val="0"/>
          <w:numId w:val="6"/>
        </w:numPr>
      </w:pPr>
      <w:bookmarkStart w:id="3" w:name="_Toc89965193"/>
      <w:r>
        <w:lastRenderedPageBreak/>
        <w:t xml:space="preserve">Section </w:t>
      </w:r>
      <w:r w:rsidR="007C506C">
        <w:t xml:space="preserve">1 </w:t>
      </w:r>
      <w:r w:rsidR="00472751">
        <w:t xml:space="preserve">- </w:t>
      </w:r>
      <w:r>
        <w:t>Identification</w:t>
      </w:r>
      <w:bookmarkEnd w:id="3"/>
    </w:p>
    <w:p w14:paraId="03D9774B" w14:textId="1315EFDA" w:rsidR="00BD2FCF" w:rsidRDefault="00BA7D2B" w:rsidP="00BD2FCF">
      <w:pPr>
        <w:pStyle w:val="Titre2"/>
      </w:pPr>
      <w:bookmarkStart w:id="4" w:name="_Toc89965194"/>
      <w:r>
        <w:t>Attestation</w:t>
      </w:r>
      <w:r w:rsidR="00947CDA">
        <w:t>s</w:t>
      </w:r>
      <w:r>
        <w:t xml:space="preserve"> </w:t>
      </w:r>
      <w:r w:rsidR="004E5CE9">
        <w:t>du soumissionnaire</w:t>
      </w:r>
      <w:r w:rsidR="00947CDA">
        <w:t xml:space="preserve"> et du </w:t>
      </w:r>
      <w:r w:rsidR="00D72DBF">
        <w:t>M</w:t>
      </w:r>
      <w:r w:rsidR="00947CDA">
        <w:t>ilieu local</w:t>
      </w:r>
      <w:bookmarkEnd w:id="4"/>
    </w:p>
    <w:p w14:paraId="0414CE98" w14:textId="05A50161" w:rsidR="00947CDA" w:rsidRDefault="00947CDA" w:rsidP="00947CDA">
      <w:pPr>
        <w:pStyle w:val="Titre3"/>
      </w:pPr>
      <w:bookmarkStart w:id="5" w:name="_Toc89965195"/>
      <w:r>
        <w:t>Attestation du soumissionnaire</w:t>
      </w:r>
      <w:bookmarkEnd w:id="5"/>
    </w:p>
    <w:tbl>
      <w:tblPr>
        <w:tblStyle w:val="Grilledutableau"/>
        <w:tblW w:w="0" w:type="auto"/>
        <w:tblLook w:val="04A0" w:firstRow="1" w:lastRow="0" w:firstColumn="1" w:lastColumn="0" w:noHBand="0" w:noVBand="1"/>
      </w:tblPr>
      <w:tblGrid>
        <w:gridCol w:w="2977"/>
        <w:gridCol w:w="6373"/>
      </w:tblGrid>
      <w:tr w:rsidR="008230A0" w14:paraId="4DD0E59B" w14:textId="77777777" w:rsidTr="008230A0">
        <w:tc>
          <w:tcPr>
            <w:tcW w:w="2977" w:type="dxa"/>
            <w:tcBorders>
              <w:top w:val="nil"/>
              <w:left w:val="nil"/>
              <w:bottom w:val="nil"/>
              <w:right w:val="nil"/>
            </w:tcBorders>
          </w:tcPr>
          <w:p w14:paraId="3FC89C11" w14:textId="4565ED01" w:rsidR="008230A0" w:rsidRDefault="008230A0" w:rsidP="008230A0">
            <w:pPr>
              <w:pStyle w:val="Corpsdetexte"/>
              <w:spacing w:before="120" w:after="0"/>
            </w:pPr>
            <w:r w:rsidRPr="008230A0">
              <w:t>Nom du soumissionnaire :</w:t>
            </w:r>
          </w:p>
        </w:tc>
        <w:tc>
          <w:tcPr>
            <w:tcW w:w="6373" w:type="dxa"/>
            <w:tcBorders>
              <w:top w:val="nil"/>
              <w:left w:val="nil"/>
              <w:right w:val="nil"/>
            </w:tcBorders>
          </w:tcPr>
          <w:p w14:paraId="0E181B02" w14:textId="77777777" w:rsidR="008230A0" w:rsidRDefault="008230A0" w:rsidP="008230A0">
            <w:pPr>
              <w:pStyle w:val="Corpsdetexte"/>
              <w:spacing w:before="120" w:after="0"/>
            </w:pPr>
          </w:p>
        </w:tc>
      </w:tr>
      <w:tr w:rsidR="008230A0" w14:paraId="0F1F943F" w14:textId="77777777" w:rsidTr="008230A0">
        <w:tc>
          <w:tcPr>
            <w:tcW w:w="2977" w:type="dxa"/>
            <w:tcBorders>
              <w:top w:val="nil"/>
              <w:left w:val="nil"/>
              <w:bottom w:val="nil"/>
              <w:right w:val="nil"/>
            </w:tcBorders>
          </w:tcPr>
          <w:p w14:paraId="620548E4" w14:textId="27884D62" w:rsidR="008230A0" w:rsidRDefault="008230A0" w:rsidP="008230A0">
            <w:pPr>
              <w:pStyle w:val="Corpsdetexte"/>
              <w:spacing w:before="120" w:after="0"/>
            </w:pPr>
            <w:r w:rsidRPr="008230A0">
              <w:t>Adresse du soumissionnaire :</w:t>
            </w:r>
          </w:p>
        </w:tc>
        <w:tc>
          <w:tcPr>
            <w:tcW w:w="6373" w:type="dxa"/>
            <w:tcBorders>
              <w:left w:val="nil"/>
              <w:right w:val="nil"/>
            </w:tcBorders>
          </w:tcPr>
          <w:p w14:paraId="7FCA4E02" w14:textId="77777777" w:rsidR="008230A0" w:rsidRDefault="008230A0" w:rsidP="008230A0">
            <w:pPr>
              <w:pStyle w:val="Corpsdetexte"/>
              <w:spacing w:before="120" w:after="0"/>
            </w:pPr>
          </w:p>
        </w:tc>
      </w:tr>
      <w:tr w:rsidR="008230A0" w14:paraId="33185C66" w14:textId="77777777" w:rsidTr="008230A0">
        <w:tc>
          <w:tcPr>
            <w:tcW w:w="2977" w:type="dxa"/>
            <w:tcBorders>
              <w:top w:val="nil"/>
              <w:left w:val="nil"/>
              <w:bottom w:val="nil"/>
              <w:right w:val="nil"/>
            </w:tcBorders>
          </w:tcPr>
          <w:p w14:paraId="4986EF8E" w14:textId="77777777" w:rsidR="008230A0" w:rsidRDefault="008230A0" w:rsidP="008230A0">
            <w:pPr>
              <w:pStyle w:val="Corpsdetexte"/>
              <w:spacing w:before="120" w:after="0"/>
            </w:pPr>
          </w:p>
        </w:tc>
        <w:tc>
          <w:tcPr>
            <w:tcW w:w="6373" w:type="dxa"/>
            <w:tcBorders>
              <w:left w:val="nil"/>
              <w:right w:val="nil"/>
            </w:tcBorders>
          </w:tcPr>
          <w:p w14:paraId="58A0FD0A" w14:textId="77777777" w:rsidR="008230A0" w:rsidRDefault="008230A0" w:rsidP="008230A0">
            <w:pPr>
              <w:pStyle w:val="Corpsdetexte"/>
              <w:spacing w:before="120" w:after="0"/>
            </w:pPr>
          </w:p>
        </w:tc>
      </w:tr>
      <w:tr w:rsidR="008230A0" w14:paraId="3474761F" w14:textId="77777777" w:rsidTr="008230A0">
        <w:tc>
          <w:tcPr>
            <w:tcW w:w="2977" w:type="dxa"/>
            <w:tcBorders>
              <w:top w:val="nil"/>
              <w:left w:val="nil"/>
              <w:bottom w:val="nil"/>
              <w:right w:val="nil"/>
            </w:tcBorders>
          </w:tcPr>
          <w:p w14:paraId="489D80E2" w14:textId="77777777" w:rsidR="008230A0" w:rsidRDefault="008230A0" w:rsidP="008230A0">
            <w:pPr>
              <w:pStyle w:val="Corpsdetexte"/>
              <w:spacing w:before="120" w:after="0"/>
            </w:pPr>
          </w:p>
        </w:tc>
        <w:tc>
          <w:tcPr>
            <w:tcW w:w="6373" w:type="dxa"/>
            <w:tcBorders>
              <w:left w:val="nil"/>
              <w:right w:val="nil"/>
            </w:tcBorders>
          </w:tcPr>
          <w:p w14:paraId="5D66310C" w14:textId="77777777" w:rsidR="008230A0" w:rsidRDefault="008230A0" w:rsidP="008230A0">
            <w:pPr>
              <w:pStyle w:val="Corpsdetexte"/>
              <w:spacing w:before="120" w:after="0"/>
            </w:pPr>
          </w:p>
        </w:tc>
      </w:tr>
      <w:tr w:rsidR="008230A0" w14:paraId="2E1C8B81" w14:textId="77777777" w:rsidTr="008230A0">
        <w:tc>
          <w:tcPr>
            <w:tcW w:w="2977" w:type="dxa"/>
            <w:tcBorders>
              <w:top w:val="nil"/>
              <w:left w:val="nil"/>
              <w:bottom w:val="nil"/>
              <w:right w:val="nil"/>
            </w:tcBorders>
          </w:tcPr>
          <w:p w14:paraId="72E45827" w14:textId="77777777" w:rsidR="008230A0" w:rsidRDefault="008230A0" w:rsidP="008230A0">
            <w:pPr>
              <w:pStyle w:val="Corpsdetexte"/>
              <w:spacing w:before="120" w:after="0"/>
            </w:pPr>
          </w:p>
        </w:tc>
        <w:tc>
          <w:tcPr>
            <w:tcW w:w="6373" w:type="dxa"/>
            <w:tcBorders>
              <w:left w:val="nil"/>
              <w:right w:val="nil"/>
            </w:tcBorders>
          </w:tcPr>
          <w:p w14:paraId="3D16C8A7" w14:textId="77777777" w:rsidR="008230A0" w:rsidRDefault="008230A0" w:rsidP="008230A0">
            <w:pPr>
              <w:pStyle w:val="Corpsdetexte"/>
              <w:spacing w:before="120" w:after="0"/>
            </w:pPr>
          </w:p>
        </w:tc>
      </w:tr>
      <w:tr w:rsidR="008230A0" w14:paraId="02792290" w14:textId="77777777" w:rsidTr="008230A0">
        <w:tc>
          <w:tcPr>
            <w:tcW w:w="2977" w:type="dxa"/>
            <w:tcBorders>
              <w:top w:val="nil"/>
              <w:left w:val="nil"/>
              <w:bottom w:val="nil"/>
              <w:right w:val="nil"/>
            </w:tcBorders>
          </w:tcPr>
          <w:p w14:paraId="11E2E94F" w14:textId="77777777" w:rsidR="008230A0" w:rsidRDefault="008230A0" w:rsidP="008230A0">
            <w:pPr>
              <w:pStyle w:val="Corpsdetexte"/>
              <w:spacing w:before="120" w:after="0"/>
            </w:pPr>
          </w:p>
        </w:tc>
        <w:tc>
          <w:tcPr>
            <w:tcW w:w="6373" w:type="dxa"/>
            <w:tcBorders>
              <w:left w:val="nil"/>
              <w:right w:val="nil"/>
            </w:tcBorders>
          </w:tcPr>
          <w:p w14:paraId="491D41FB" w14:textId="77777777" w:rsidR="008230A0" w:rsidRDefault="008230A0" w:rsidP="008230A0">
            <w:pPr>
              <w:pStyle w:val="Corpsdetexte"/>
              <w:spacing w:before="120" w:after="0"/>
            </w:pPr>
          </w:p>
        </w:tc>
      </w:tr>
    </w:tbl>
    <w:p w14:paraId="221CE574" w14:textId="4B9F4168" w:rsidR="008230A0" w:rsidRPr="008230A0" w:rsidRDefault="008230A0" w:rsidP="008230A0">
      <w:pPr>
        <w:pStyle w:val="Corpsdetexte"/>
      </w:pPr>
      <w:r w:rsidRPr="008230A0">
        <w:t>Code d’utilisateur reçu lors de l’inscription à l’</w:t>
      </w:r>
      <w:r w:rsidR="00B92966">
        <w:t>Appel</w:t>
      </w:r>
      <w:r w:rsidRPr="008230A0">
        <w:t xml:space="preserve"> d’offres : _________________</w:t>
      </w:r>
    </w:p>
    <w:p w14:paraId="499B44F8" w14:textId="77777777" w:rsidR="008230A0" w:rsidRPr="008230A0" w:rsidRDefault="008230A0" w:rsidP="008230A0">
      <w:pPr>
        <w:pStyle w:val="Corpsdetexte"/>
      </w:pPr>
      <w:r w:rsidRPr="008230A0">
        <w:t>Nombre d’addendas reçus : ____________</w:t>
      </w:r>
    </w:p>
    <w:p w14:paraId="7C0BBFB2" w14:textId="7CE5FB8D" w:rsidR="00EB5FE4" w:rsidRDefault="00EB5FE4" w:rsidP="00EB5FE4">
      <w:pPr>
        <w:pStyle w:val="Corpsdetexte"/>
      </w:pPr>
      <w:bookmarkStart w:id="6" w:name="_Hlk87428479"/>
      <w:r w:rsidRPr="008230A0">
        <w:t xml:space="preserve">Les </w:t>
      </w:r>
      <w:r>
        <w:t>modalités</w:t>
      </w:r>
      <w:r w:rsidRPr="008230A0">
        <w:t xml:space="preserve"> de cette soumission sont valides jusqu’au </w:t>
      </w:r>
      <w:r>
        <w:rPr>
          <w:u w:val="single"/>
        </w:rPr>
        <w:t>_____________</w:t>
      </w:r>
      <w:r w:rsidRPr="008230A0">
        <w:t>.</w:t>
      </w:r>
      <w:r>
        <w:br/>
        <w:t>(</w:t>
      </w:r>
      <w:r w:rsidRPr="007B4A7D">
        <w:rPr>
          <w:i/>
          <w:iCs/>
        </w:rPr>
        <w:t>Note : La soumission est valide pour une période de 10 mois à partir de la date de dépôt des soumissions indiqué</w:t>
      </w:r>
      <w:r w:rsidR="00440170">
        <w:rPr>
          <w:i/>
          <w:iCs/>
        </w:rPr>
        <w:t>e</w:t>
      </w:r>
      <w:r w:rsidRPr="007B4A7D">
        <w:rPr>
          <w:i/>
          <w:iCs/>
        </w:rPr>
        <w:t xml:space="preserve"> à l'article 3.1 du document d'Appel d'offres.</w:t>
      </w:r>
      <w:r>
        <w:t>)</w:t>
      </w:r>
    </w:p>
    <w:bookmarkEnd w:id="6"/>
    <w:p w14:paraId="0FB68B56" w14:textId="50940704" w:rsidR="008230A0" w:rsidRPr="008230A0" w:rsidRDefault="008230A0" w:rsidP="00855214">
      <w:pPr>
        <w:pStyle w:val="Corpsdetexte"/>
        <w:jc w:val="both"/>
      </w:pPr>
      <w:r w:rsidRPr="008230A0">
        <w:t>Nous, soussigné(e)s, après avoir pris connaissance du document d’</w:t>
      </w:r>
      <w:r w:rsidR="00B92966">
        <w:t>Appel</w:t>
      </w:r>
      <w:r w:rsidRPr="008230A0">
        <w:t xml:space="preserve"> d’offres, de ses annexes, des documents mis à notre disposition par </w:t>
      </w:r>
      <w:r w:rsidR="005F76A0">
        <w:t>le Distributeur</w:t>
      </w:r>
      <w:r w:rsidR="005F76A0" w:rsidRPr="008230A0">
        <w:t xml:space="preserve"> </w:t>
      </w:r>
      <w:r w:rsidRPr="008230A0">
        <w:t>ainsi que des addendas, et des réponses aux questions affichées sur le site Web d</w:t>
      </w:r>
      <w:r w:rsidR="005F76A0">
        <w:t>u Distributeur</w:t>
      </w:r>
      <w:r w:rsidRPr="008230A0">
        <w:t xml:space="preserve">, avons fourni les informations demandées </w:t>
      </w:r>
      <w:r w:rsidR="001E73D6">
        <w:t>au</w:t>
      </w:r>
      <w:r w:rsidRPr="008230A0">
        <w:t xml:space="preserve"> Formul</w:t>
      </w:r>
      <w:r w:rsidR="001E73D6">
        <w:t>air</w:t>
      </w:r>
      <w:r w:rsidRPr="008230A0">
        <w:t xml:space="preserve">e de soumission, ce qui représente notre soumission. Nous certifions que toute information fournie et affirmation faite sont véridiques et acceptons d’être lié(e)s par les représentations et </w:t>
      </w:r>
      <w:r w:rsidR="00472751">
        <w:t>modalités</w:t>
      </w:r>
      <w:r w:rsidR="00472751" w:rsidRPr="008230A0">
        <w:t xml:space="preserve"> </w:t>
      </w:r>
      <w:r w:rsidRPr="008230A0">
        <w:t>contenu</w:t>
      </w:r>
      <w:r w:rsidR="00472751">
        <w:t>e</w:t>
      </w:r>
      <w:r w:rsidRPr="008230A0">
        <w:t>s dans notre soumission.</w:t>
      </w:r>
    </w:p>
    <w:p w14:paraId="690C2839" w14:textId="77777777" w:rsidR="008230A0" w:rsidRPr="008230A0" w:rsidRDefault="008230A0" w:rsidP="00855214">
      <w:pPr>
        <w:pStyle w:val="Corpsdetexte"/>
        <w:jc w:val="both"/>
      </w:pPr>
      <w:r w:rsidRPr="008230A0">
        <w:t>Nous joignons à notre soumission (cochez) :</w:t>
      </w:r>
    </w:p>
    <w:p w14:paraId="12700593" w14:textId="4BFA35C7" w:rsidR="008230A0" w:rsidRPr="008230A0" w:rsidRDefault="003D312C" w:rsidP="00855214">
      <w:pPr>
        <w:pStyle w:val="Corpsdetexte"/>
        <w:tabs>
          <w:tab w:val="clear" w:pos="360"/>
          <w:tab w:val="left" w:pos="567"/>
        </w:tabs>
        <w:ind w:left="567" w:hanging="567"/>
        <w:jc w:val="both"/>
      </w:pPr>
      <w:r>
        <w:fldChar w:fldCharType="begin">
          <w:ffData>
            <w:name w:val="CaseACocher4"/>
            <w:enabled/>
            <w:calcOnExit w:val="0"/>
            <w:checkBox>
              <w:sizeAuto/>
              <w:default w:val="0"/>
            </w:checkBox>
          </w:ffData>
        </w:fldChar>
      </w:r>
      <w:bookmarkStart w:id="7" w:name="CaseACocher4"/>
      <w:r>
        <w:instrText xml:space="preserve"> FORMCHECKBOX </w:instrText>
      </w:r>
      <w:r w:rsidR="007C42DA">
        <w:fldChar w:fldCharType="separate"/>
      </w:r>
      <w:r>
        <w:fldChar w:fldCharType="end"/>
      </w:r>
      <w:bookmarkEnd w:id="7"/>
      <w:r w:rsidR="008230A0" w:rsidRPr="008230A0">
        <w:tab/>
      </w:r>
      <w:r w:rsidR="00947CDA">
        <w:t>u</w:t>
      </w:r>
      <w:r w:rsidR="008230A0" w:rsidRPr="008230A0">
        <w:t>ne copie certifiée de la résolution du conseil d’administration du soumissionnaire autorisant le représentant autorisé à déposer et signer la présente soumission ou, une copie certifiée d’une résolution du conseil d’administration à laquelle est jointe une certification attestant que son représentant autorisé a la capacité d’engager le soumissionnaire par la présente soumission;</w:t>
      </w:r>
    </w:p>
    <w:p w14:paraId="7864A186" w14:textId="3406F9B4" w:rsidR="008230A0" w:rsidRDefault="008230A0" w:rsidP="00855214">
      <w:pPr>
        <w:pStyle w:val="Corpsdetexte"/>
        <w:tabs>
          <w:tab w:val="clear" w:pos="360"/>
          <w:tab w:val="left" w:pos="567"/>
        </w:tabs>
        <w:ind w:left="567" w:hanging="567"/>
        <w:jc w:val="both"/>
      </w:pPr>
      <w:r w:rsidRPr="008230A0">
        <w:fldChar w:fldCharType="begin">
          <w:ffData>
            <w:name w:val="CaseACocher5"/>
            <w:enabled/>
            <w:calcOnExit w:val="0"/>
            <w:checkBox>
              <w:sizeAuto/>
              <w:default w:val="0"/>
            </w:checkBox>
          </w:ffData>
        </w:fldChar>
      </w:r>
      <w:r w:rsidRPr="008230A0">
        <w:instrText xml:space="preserve"> FORMCHECKBOX </w:instrText>
      </w:r>
      <w:r w:rsidR="007C42DA">
        <w:fldChar w:fldCharType="separate"/>
      </w:r>
      <w:r w:rsidRPr="008230A0">
        <w:fldChar w:fldCharType="end"/>
      </w:r>
      <w:r w:rsidRPr="008230A0">
        <w:tab/>
      </w:r>
      <w:r w:rsidR="00947CDA">
        <w:t>u</w:t>
      </w:r>
      <w:r w:rsidRPr="008230A0">
        <w:t>ne procuration en faveur de chacun des signataires dans le cas d’une société, d’une coentreprise ou d’une coopérative;</w:t>
      </w:r>
    </w:p>
    <w:p w14:paraId="47958A04" w14:textId="0AA646CF" w:rsidR="008230A0" w:rsidRDefault="008230A0" w:rsidP="00855214">
      <w:pPr>
        <w:pStyle w:val="Corpsdetexte"/>
        <w:tabs>
          <w:tab w:val="clear" w:pos="360"/>
          <w:tab w:val="left" w:pos="567"/>
        </w:tabs>
        <w:ind w:left="567" w:hanging="567"/>
        <w:jc w:val="both"/>
      </w:pPr>
      <w:r w:rsidRPr="008230A0">
        <w:fldChar w:fldCharType="begin">
          <w:ffData>
            <w:name w:val="CaseACocher5"/>
            <w:enabled/>
            <w:calcOnExit w:val="0"/>
            <w:checkBox>
              <w:sizeAuto/>
              <w:default w:val="0"/>
            </w:checkBox>
          </w:ffData>
        </w:fldChar>
      </w:r>
      <w:r w:rsidRPr="008230A0">
        <w:instrText xml:space="preserve"> FORMCHECKBOX </w:instrText>
      </w:r>
      <w:r w:rsidR="007C42DA">
        <w:fldChar w:fldCharType="separate"/>
      </w:r>
      <w:r w:rsidRPr="008230A0">
        <w:fldChar w:fldCharType="end"/>
      </w:r>
      <w:r w:rsidRPr="008230A0">
        <w:tab/>
      </w:r>
      <w:r w:rsidR="00947CDA">
        <w:t>u</w:t>
      </w:r>
      <w:r w:rsidRPr="008230A0">
        <w:t xml:space="preserve">ne résolution, le cas échéant, du conseil de la MRC ou de la municipalité locale ou du conseil dûment constitué de chaque nation autochtone ou communauté autochtone ou de la régie intermunicipale autorisant le représentant autorisé à déposer et signer la présente soumission ou, une copie certifiée d'une résolution du conseil de la MRC ou de la municipalité locale ou du conseil dûment constitué de chaque nation autochtone ou </w:t>
      </w:r>
      <w:r w:rsidRPr="00730373">
        <w:t xml:space="preserve">communauté autochtone </w:t>
      </w:r>
      <w:r w:rsidRPr="006C1047">
        <w:t>ou de la régie intermunicipale à laquelle est jointe une certification attestant que le représentant autorisé</w:t>
      </w:r>
      <w:r w:rsidRPr="008230A0">
        <w:t xml:space="preserve"> a la capacité d'engager le soumissionnaire par la présente soumission;</w:t>
      </w:r>
    </w:p>
    <w:p w14:paraId="3BF42689" w14:textId="1E9EE7CF" w:rsidR="00472751" w:rsidRPr="008230A0" w:rsidRDefault="008230A0" w:rsidP="00855214">
      <w:pPr>
        <w:pStyle w:val="Corpsdetexte"/>
        <w:tabs>
          <w:tab w:val="clear" w:pos="360"/>
          <w:tab w:val="left" w:pos="567"/>
        </w:tabs>
        <w:ind w:left="567" w:hanging="567"/>
        <w:jc w:val="both"/>
      </w:pPr>
      <w:r w:rsidRPr="008230A0">
        <w:lastRenderedPageBreak/>
        <w:fldChar w:fldCharType="begin">
          <w:ffData>
            <w:name w:val="CaseACocher6"/>
            <w:enabled/>
            <w:calcOnExit w:val="0"/>
            <w:checkBox>
              <w:sizeAuto/>
              <w:default w:val="0"/>
            </w:checkBox>
          </w:ffData>
        </w:fldChar>
      </w:r>
      <w:r w:rsidRPr="008230A0">
        <w:instrText xml:space="preserve"> FORMCHECKBOX </w:instrText>
      </w:r>
      <w:r w:rsidR="007C42DA">
        <w:fldChar w:fldCharType="separate"/>
      </w:r>
      <w:r w:rsidRPr="008230A0">
        <w:fldChar w:fldCharType="end"/>
      </w:r>
      <w:r w:rsidRPr="008230A0">
        <w:tab/>
      </w:r>
      <w:r w:rsidR="00EB5FE4">
        <w:t>l</w:t>
      </w:r>
      <w:r w:rsidR="00472751">
        <w:t>a</w:t>
      </w:r>
      <w:r w:rsidR="00472751" w:rsidRPr="008230A0">
        <w:t xml:space="preserve"> déclaration </w:t>
      </w:r>
      <w:r w:rsidR="00472751">
        <w:t xml:space="preserve">obligatoire : </w:t>
      </w:r>
      <w:r w:rsidR="00472751" w:rsidRPr="008230A0">
        <w:t>conflits d'intérêts</w:t>
      </w:r>
      <w:r w:rsidR="00472751">
        <w:t xml:space="preserve"> et affirmations solennelles, laquelle est disponible à l’adresse suivante : </w:t>
      </w:r>
      <w:hyperlink r:id="rId25" w:history="1">
        <w:r w:rsidR="00472751" w:rsidRPr="009405F6">
          <w:rPr>
            <w:rStyle w:val="Lienhypertexte"/>
            <w:szCs w:val="20"/>
            <w:lang w:eastAsia="en-US"/>
          </w:rPr>
          <w:t>https://www.hydroquebec.com/data/fournisseurs/pdf/declaration-obligatoire-conflit-interets-affirmations-solennelle.pdf</w:t>
        </w:r>
      </w:hyperlink>
      <w:r w:rsidR="00472751" w:rsidRPr="008230A0">
        <w:t>.</w:t>
      </w:r>
    </w:p>
    <w:p w14:paraId="20771A1B" w14:textId="77777777" w:rsidR="00472751" w:rsidRPr="003A3689" w:rsidRDefault="00472751" w:rsidP="00855214">
      <w:pPr>
        <w:pStyle w:val="Corpsdetexte"/>
        <w:jc w:val="both"/>
      </w:pPr>
      <w:r w:rsidRPr="003A3689">
        <w:t xml:space="preserve">Le soumissionnaire doit respecter les principes </w:t>
      </w:r>
      <w:bookmarkStart w:id="8" w:name="_Hlk85636678"/>
      <w:r w:rsidRPr="003A3689">
        <w:t xml:space="preserve">du </w:t>
      </w:r>
      <w:r w:rsidRPr="003A3689">
        <w:rPr>
          <w:i/>
          <w:iCs/>
        </w:rPr>
        <w:t>Code de conduite des fournisseurs d'Hydro-Québec</w:t>
      </w:r>
      <w:r w:rsidRPr="003A3689">
        <w:t xml:space="preserve"> </w:t>
      </w:r>
      <w:bookmarkEnd w:id="8"/>
      <w:r w:rsidRPr="003A3689">
        <w:t xml:space="preserve">disponible au : </w:t>
      </w:r>
      <w:hyperlink r:id="rId26" w:history="1">
        <w:r w:rsidRPr="003A3689">
          <w:rPr>
            <w:rStyle w:val="Lienhypertexte"/>
            <w:szCs w:val="20"/>
            <w:lang w:eastAsia="en-US"/>
          </w:rPr>
          <w:t>www.hydroquebec.com/soumissionnez/code-conduite.html</w:t>
        </w:r>
      </w:hyperlink>
      <w:r w:rsidRPr="003A3689">
        <w:t>. Il doit prendre les mesures nécessaires pour s'y conformer et doit s'assurer que ses sous-traitants respectent également ces dispositions.</w:t>
      </w:r>
    </w:p>
    <w:p w14:paraId="14314A77" w14:textId="0E35B534" w:rsidR="00472751" w:rsidRDefault="00472751" w:rsidP="00855214">
      <w:pPr>
        <w:pStyle w:val="Corpsdetexte"/>
        <w:tabs>
          <w:tab w:val="clear" w:pos="360"/>
          <w:tab w:val="left" w:pos="567"/>
        </w:tabs>
        <w:ind w:left="567" w:hanging="567"/>
        <w:jc w:val="both"/>
      </w:pPr>
      <w:r w:rsidRPr="00B06775">
        <w:fldChar w:fldCharType="begin">
          <w:ffData>
            <w:name w:val="CaseACocher6"/>
            <w:enabled/>
            <w:calcOnExit w:val="0"/>
            <w:checkBox>
              <w:sizeAuto/>
              <w:default w:val="0"/>
            </w:checkBox>
          </w:ffData>
        </w:fldChar>
      </w:r>
      <w:r w:rsidRPr="003A3689">
        <w:instrText xml:space="preserve"> FORMCHECKBOX </w:instrText>
      </w:r>
      <w:r w:rsidR="007C42DA">
        <w:fldChar w:fldCharType="separate"/>
      </w:r>
      <w:r w:rsidRPr="00B06775">
        <w:fldChar w:fldCharType="end"/>
      </w:r>
      <w:r w:rsidRPr="003A3689">
        <w:tab/>
      </w:r>
      <w:r w:rsidR="00604E89">
        <w:t>N</w:t>
      </w:r>
      <w:r w:rsidRPr="00B06775">
        <w:t>ous</w:t>
      </w:r>
      <w:r w:rsidRPr="003A3689">
        <w:t xml:space="preserve"> confirm</w:t>
      </w:r>
      <w:r w:rsidRPr="00B06775">
        <w:t>ons</w:t>
      </w:r>
      <w:r w:rsidRPr="003A3689">
        <w:t xml:space="preserve"> avoir pris connaissance du </w:t>
      </w:r>
      <w:r w:rsidRPr="003A3689">
        <w:rPr>
          <w:i/>
          <w:iCs/>
        </w:rPr>
        <w:t>Code de conduite des fournisseurs d'Hydro-Québec,</w:t>
      </w:r>
      <w:r w:rsidRPr="003A3689">
        <w:t xml:space="preserve"> en comprend</w:t>
      </w:r>
      <w:r w:rsidRPr="00B06775">
        <w:t>re</w:t>
      </w:r>
      <w:r w:rsidRPr="003A3689">
        <w:t xml:space="preserve"> la portée et </w:t>
      </w:r>
      <w:r w:rsidRPr="00B06775">
        <w:t xml:space="preserve">nous nous </w:t>
      </w:r>
      <w:r w:rsidRPr="003A3689">
        <w:t>engage</w:t>
      </w:r>
      <w:r w:rsidRPr="00B06775">
        <w:t>ons</w:t>
      </w:r>
      <w:r w:rsidRPr="003A3689">
        <w:t xml:space="preserve"> à prendre les mesures nécessaires pour s'y conformer et </w:t>
      </w:r>
      <w:r w:rsidRPr="00B06775">
        <w:t xml:space="preserve">nous </w:t>
      </w:r>
      <w:r w:rsidRPr="003A3689">
        <w:t xml:space="preserve">assurer que </w:t>
      </w:r>
      <w:r w:rsidRPr="00B06775">
        <w:t>nos</w:t>
      </w:r>
      <w:r w:rsidRPr="003A3689">
        <w:t xml:space="preserve"> sous-traitants respectent également ces dispositions.</w:t>
      </w:r>
    </w:p>
    <w:p w14:paraId="72A6E8CF" w14:textId="77777777" w:rsidR="0098496A" w:rsidRPr="007C3260" w:rsidRDefault="0098496A" w:rsidP="0098496A">
      <w:pPr>
        <w:pStyle w:val="Corpsdetexte"/>
        <w:rPr>
          <w:b/>
          <w:bCs/>
        </w:rPr>
      </w:pPr>
      <w:r w:rsidRPr="007C3260">
        <w:rPr>
          <w:b/>
          <w:bCs/>
        </w:rPr>
        <w:t xml:space="preserve">Reconnaissance du soumissionnaire s’il dépose une soumission pour un même site dans </w:t>
      </w:r>
      <w:r>
        <w:rPr>
          <w:b/>
          <w:bCs/>
        </w:rPr>
        <w:t xml:space="preserve">l’Appel d’offres et dans </w:t>
      </w:r>
      <w:r w:rsidRPr="007C3260">
        <w:rPr>
          <w:b/>
          <w:bCs/>
        </w:rPr>
        <w:t>l’appel d’offres AO 2021-01</w:t>
      </w:r>
      <w:r>
        <w:rPr>
          <w:b/>
          <w:bCs/>
        </w:rPr>
        <w:t xml:space="preserve"> du Distributeur</w:t>
      </w:r>
      <w:r w:rsidRPr="007C3260">
        <w:rPr>
          <w:b/>
          <w:bCs/>
        </w:rPr>
        <w:t> :</w:t>
      </w:r>
    </w:p>
    <w:p w14:paraId="083E532D" w14:textId="25926821" w:rsidR="0098496A" w:rsidRDefault="0098496A" w:rsidP="00EB5FE4">
      <w:pPr>
        <w:pStyle w:val="Corpsdetexte"/>
        <w:tabs>
          <w:tab w:val="clear" w:pos="360"/>
          <w:tab w:val="left" w:pos="567"/>
        </w:tabs>
        <w:ind w:left="567" w:hanging="567"/>
      </w:pPr>
      <w:r w:rsidRPr="00F161E6">
        <w:fldChar w:fldCharType="begin">
          <w:ffData>
            <w:name w:val="CaseACocher6"/>
            <w:enabled/>
            <w:calcOnExit w:val="0"/>
            <w:checkBox>
              <w:sizeAuto/>
              <w:default w:val="0"/>
            </w:checkBox>
          </w:ffData>
        </w:fldChar>
      </w:r>
      <w:r w:rsidRPr="00F161E6">
        <w:instrText xml:space="preserve"> FORMCHECKBOX </w:instrText>
      </w:r>
      <w:r w:rsidR="007C42DA">
        <w:fldChar w:fldCharType="separate"/>
      </w:r>
      <w:r w:rsidRPr="00F161E6">
        <w:fldChar w:fldCharType="end"/>
      </w:r>
      <w:r w:rsidRPr="00F161E6">
        <w:tab/>
        <w:t>nous reconna</w:t>
      </w:r>
      <w:r w:rsidRPr="007C3260">
        <w:t>issons</w:t>
      </w:r>
      <w:r w:rsidRPr="00F161E6">
        <w:t xml:space="preserve"> que </w:t>
      </w:r>
      <w:r w:rsidRPr="007C3260">
        <w:t>notre</w:t>
      </w:r>
      <w:r w:rsidRPr="00F161E6">
        <w:t xml:space="preserve"> projet </w:t>
      </w:r>
      <w:r w:rsidRPr="007C3260">
        <w:t>décrit dans l</w:t>
      </w:r>
      <w:r w:rsidR="001E73D6">
        <w:t xml:space="preserve">e </w:t>
      </w:r>
      <w:r w:rsidRPr="007C3260">
        <w:t>présent Formul</w:t>
      </w:r>
      <w:r w:rsidR="001E73D6">
        <w:t>air</w:t>
      </w:r>
      <w:r w:rsidRPr="007C3260">
        <w:t xml:space="preserve">e de soumission </w:t>
      </w:r>
      <w:r w:rsidRPr="00F161E6">
        <w:t xml:space="preserve">ne pourra être retenu que dans l’un ou l’autre des appels d’offres </w:t>
      </w:r>
      <w:r w:rsidRPr="007C3260">
        <w:t>du Distributeur</w:t>
      </w:r>
      <w:r>
        <w:t>,</w:t>
      </w:r>
      <w:r w:rsidRPr="007C3260">
        <w:t xml:space="preserve"> soit l’Appel d’offres et l’appel d’offres AO 2021-01</w:t>
      </w:r>
      <w:r>
        <w:t>,</w:t>
      </w:r>
      <w:r w:rsidRPr="007C3260">
        <w:t xml:space="preserve"> </w:t>
      </w:r>
      <w:r w:rsidRPr="00F161E6">
        <w:t>selon ce qui est le plus avantageux pour le Distributeur</w:t>
      </w:r>
      <w:r w:rsidRPr="00076B2A">
        <w:t>, et ce, sans possibilité de recours du soumissionnaire</w:t>
      </w:r>
      <w:r w:rsidRPr="00F161E6">
        <w:t>.</w:t>
      </w:r>
    </w:p>
    <w:p w14:paraId="21DCFA44" w14:textId="77777777" w:rsidR="00472751" w:rsidRDefault="00472751" w:rsidP="008230A0">
      <w:pPr>
        <w:pStyle w:val="Corpsdetexte"/>
      </w:pPr>
    </w:p>
    <w:p w14:paraId="40BBAF98" w14:textId="7B4C260B" w:rsidR="004D1D7F" w:rsidRDefault="004D1D7F" w:rsidP="00472751">
      <w:pPr>
        <w:pStyle w:val="Corpsdetexte"/>
        <w:tabs>
          <w:tab w:val="clear" w:pos="360"/>
          <w:tab w:val="left" w:pos="567"/>
        </w:tabs>
        <w:ind w:left="567" w:hanging="567"/>
      </w:pPr>
    </w:p>
    <w:p w14:paraId="335C6D4E" w14:textId="77777777" w:rsidR="004D1D7F" w:rsidRDefault="004D1D7F" w:rsidP="008230A0">
      <w:pPr>
        <w:pStyle w:val="Corpsdetexte"/>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426"/>
        <w:gridCol w:w="3826"/>
      </w:tblGrid>
      <w:tr w:rsidR="008230A0" w14:paraId="08F24C11" w14:textId="77777777" w:rsidTr="009D7C3F">
        <w:tc>
          <w:tcPr>
            <w:tcW w:w="5098" w:type="dxa"/>
            <w:tcBorders>
              <w:top w:val="single" w:sz="4" w:space="0" w:color="auto"/>
            </w:tcBorders>
          </w:tcPr>
          <w:p w14:paraId="6A129B70" w14:textId="2667BED3" w:rsidR="008230A0" w:rsidRDefault="008230A0" w:rsidP="008230A0">
            <w:pPr>
              <w:pStyle w:val="Corpsdetexte"/>
              <w:spacing w:before="120" w:after="0"/>
            </w:pPr>
            <w:r w:rsidRPr="008230A0">
              <w:t>Signature du représentant autorisé</w:t>
            </w:r>
          </w:p>
        </w:tc>
        <w:tc>
          <w:tcPr>
            <w:tcW w:w="426" w:type="dxa"/>
          </w:tcPr>
          <w:p w14:paraId="4CC1FDCA" w14:textId="77777777" w:rsidR="008230A0" w:rsidRDefault="008230A0" w:rsidP="008230A0">
            <w:pPr>
              <w:pStyle w:val="Corpsdetexte"/>
              <w:spacing w:before="120" w:after="0"/>
            </w:pPr>
          </w:p>
        </w:tc>
        <w:tc>
          <w:tcPr>
            <w:tcW w:w="3826" w:type="dxa"/>
            <w:tcBorders>
              <w:top w:val="single" w:sz="4" w:space="0" w:color="auto"/>
            </w:tcBorders>
          </w:tcPr>
          <w:p w14:paraId="66E20BF9" w14:textId="37943BAC" w:rsidR="008230A0" w:rsidRDefault="008230A0" w:rsidP="008230A0">
            <w:pPr>
              <w:pStyle w:val="Corpsdetexte"/>
              <w:spacing w:before="120" w:after="0"/>
            </w:pPr>
            <w:r>
              <w:t xml:space="preserve">Date </w:t>
            </w:r>
          </w:p>
        </w:tc>
      </w:tr>
      <w:tr w:rsidR="008230A0" w14:paraId="4720C82B" w14:textId="77777777" w:rsidTr="009D7C3F">
        <w:tc>
          <w:tcPr>
            <w:tcW w:w="5098" w:type="dxa"/>
            <w:tcBorders>
              <w:bottom w:val="single" w:sz="4" w:space="0" w:color="auto"/>
            </w:tcBorders>
          </w:tcPr>
          <w:p w14:paraId="525CDE46" w14:textId="77777777" w:rsidR="008230A0" w:rsidRDefault="008230A0" w:rsidP="008230A0">
            <w:pPr>
              <w:pStyle w:val="Corpsdetexte"/>
              <w:spacing w:before="120" w:after="0"/>
            </w:pPr>
          </w:p>
        </w:tc>
        <w:tc>
          <w:tcPr>
            <w:tcW w:w="426" w:type="dxa"/>
          </w:tcPr>
          <w:p w14:paraId="211311A1" w14:textId="77777777" w:rsidR="008230A0" w:rsidRDefault="008230A0" w:rsidP="008230A0">
            <w:pPr>
              <w:pStyle w:val="Corpsdetexte"/>
              <w:spacing w:before="120" w:after="0"/>
            </w:pPr>
          </w:p>
        </w:tc>
        <w:tc>
          <w:tcPr>
            <w:tcW w:w="3826" w:type="dxa"/>
          </w:tcPr>
          <w:p w14:paraId="4FC802D0" w14:textId="49321316" w:rsidR="008230A0" w:rsidRDefault="008230A0" w:rsidP="008230A0">
            <w:pPr>
              <w:pStyle w:val="Corpsdetexte"/>
              <w:spacing w:before="120" w:after="0"/>
            </w:pPr>
          </w:p>
        </w:tc>
      </w:tr>
      <w:tr w:rsidR="008230A0" w14:paraId="671F1855" w14:textId="77777777" w:rsidTr="009D7C3F">
        <w:tc>
          <w:tcPr>
            <w:tcW w:w="5098" w:type="dxa"/>
            <w:tcBorders>
              <w:top w:val="single" w:sz="4" w:space="0" w:color="auto"/>
            </w:tcBorders>
          </w:tcPr>
          <w:p w14:paraId="4FABF4F5" w14:textId="5E79A9D1" w:rsidR="008230A0" w:rsidRDefault="008230A0" w:rsidP="008230A0">
            <w:pPr>
              <w:pStyle w:val="Corpsdetexte"/>
              <w:spacing w:before="120" w:after="0"/>
            </w:pPr>
            <w:r w:rsidRPr="008230A0">
              <w:t>Nom (caractères d’imprimerie)</w:t>
            </w:r>
          </w:p>
        </w:tc>
        <w:tc>
          <w:tcPr>
            <w:tcW w:w="426" w:type="dxa"/>
          </w:tcPr>
          <w:p w14:paraId="2BC85A1E" w14:textId="77777777" w:rsidR="008230A0" w:rsidRDefault="008230A0" w:rsidP="008230A0">
            <w:pPr>
              <w:pStyle w:val="Corpsdetexte"/>
              <w:spacing w:before="120" w:after="0"/>
            </w:pPr>
          </w:p>
        </w:tc>
        <w:tc>
          <w:tcPr>
            <w:tcW w:w="3826" w:type="dxa"/>
          </w:tcPr>
          <w:p w14:paraId="12E144F5" w14:textId="739810C5" w:rsidR="008230A0" w:rsidRDefault="008230A0" w:rsidP="008230A0">
            <w:pPr>
              <w:pStyle w:val="Corpsdetexte"/>
              <w:spacing w:before="120" w:after="0"/>
            </w:pPr>
          </w:p>
        </w:tc>
      </w:tr>
      <w:tr w:rsidR="008230A0" w14:paraId="7E883B5F" w14:textId="77777777" w:rsidTr="009D7C3F">
        <w:tc>
          <w:tcPr>
            <w:tcW w:w="5098" w:type="dxa"/>
            <w:tcBorders>
              <w:bottom w:val="single" w:sz="4" w:space="0" w:color="auto"/>
            </w:tcBorders>
          </w:tcPr>
          <w:p w14:paraId="2EF570F6" w14:textId="77777777" w:rsidR="008230A0" w:rsidRDefault="008230A0" w:rsidP="008230A0">
            <w:pPr>
              <w:pStyle w:val="Corpsdetexte"/>
              <w:spacing w:before="120" w:after="0"/>
            </w:pPr>
          </w:p>
        </w:tc>
        <w:tc>
          <w:tcPr>
            <w:tcW w:w="426" w:type="dxa"/>
          </w:tcPr>
          <w:p w14:paraId="70643313" w14:textId="77777777" w:rsidR="008230A0" w:rsidRDefault="008230A0" w:rsidP="008230A0">
            <w:pPr>
              <w:pStyle w:val="Corpsdetexte"/>
              <w:spacing w:before="120" w:after="0"/>
            </w:pPr>
          </w:p>
        </w:tc>
        <w:tc>
          <w:tcPr>
            <w:tcW w:w="3826" w:type="dxa"/>
          </w:tcPr>
          <w:p w14:paraId="18FB5F6B" w14:textId="4035F0D0" w:rsidR="008230A0" w:rsidRDefault="008230A0" w:rsidP="008230A0">
            <w:pPr>
              <w:pStyle w:val="Corpsdetexte"/>
              <w:spacing w:before="120" w:after="0"/>
            </w:pPr>
          </w:p>
        </w:tc>
      </w:tr>
      <w:tr w:rsidR="008230A0" w:rsidRPr="006463CC" w14:paraId="6A36EE38" w14:textId="77777777" w:rsidTr="009D7C3F">
        <w:tc>
          <w:tcPr>
            <w:tcW w:w="5098" w:type="dxa"/>
            <w:tcBorders>
              <w:top w:val="single" w:sz="4" w:space="0" w:color="auto"/>
            </w:tcBorders>
          </w:tcPr>
          <w:p w14:paraId="1180BD66" w14:textId="3C8B4DED" w:rsidR="008230A0" w:rsidRDefault="008230A0" w:rsidP="008230A0">
            <w:pPr>
              <w:pStyle w:val="Corpsdetexte"/>
              <w:spacing w:before="120" w:after="0"/>
            </w:pPr>
            <w:r w:rsidRPr="008230A0">
              <w:t>Titre du représentant autorisé à signer</w:t>
            </w:r>
          </w:p>
        </w:tc>
        <w:tc>
          <w:tcPr>
            <w:tcW w:w="426" w:type="dxa"/>
          </w:tcPr>
          <w:p w14:paraId="1041B336" w14:textId="77777777" w:rsidR="008230A0" w:rsidRDefault="008230A0" w:rsidP="008230A0">
            <w:pPr>
              <w:pStyle w:val="Corpsdetexte"/>
              <w:spacing w:before="120" w:after="0"/>
            </w:pPr>
          </w:p>
        </w:tc>
        <w:tc>
          <w:tcPr>
            <w:tcW w:w="3826" w:type="dxa"/>
          </w:tcPr>
          <w:p w14:paraId="12EEB232" w14:textId="4F086619" w:rsidR="008230A0" w:rsidRDefault="008230A0" w:rsidP="008230A0">
            <w:pPr>
              <w:pStyle w:val="Corpsdetexte"/>
              <w:spacing w:before="120" w:after="0"/>
            </w:pPr>
          </w:p>
        </w:tc>
      </w:tr>
    </w:tbl>
    <w:p w14:paraId="29072D80" w14:textId="77777777" w:rsidR="003F00ED" w:rsidRDefault="003F00ED" w:rsidP="008230A0">
      <w:pPr>
        <w:pStyle w:val="Corpsdetexte"/>
      </w:pPr>
    </w:p>
    <w:p w14:paraId="73FBC92E" w14:textId="77777777" w:rsidR="0098496A" w:rsidRDefault="0098496A">
      <w:pPr>
        <w:rPr>
          <w:rFonts w:eastAsiaTheme="majorEastAsia" w:cstheme="majorBidi"/>
          <w:b/>
          <w:bCs/>
          <w:sz w:val="22"/>
          <w:szCs w:val="26"/>
          <w:lang w:val="fr-CA"/>
        </w:rPr>
      </w:pPr>
      <w:r w:rsidRPr="00EB5FE4">
        <w:rPr>
          <w:lang w:val="fr-CA"/>
        </w:rPr>
        <w:br w:type="page"/>
      </w:r>
    </w:p>
    <w:p w14:paraId="7D895A29" w14:textId="7CB18357" w:rsidR="0098496A" w:rsidRDefault="0098496A" w:rsidP="0098496A">
      <w:pPr>
        <w:pStyle w:val="Titre3"/>
      </w:pPr>
      <w:bookmarkStart w:id="9" w:name="_Toc89965196"/>
      <w:r>
        <w:lastRenderedPageBreak/>
        <w:t xml:space="preserve">Attestation du </w:t>
      </w:r>
      <w:r w:rsidR="00D72DBF">
        <w:t>M</w:t>
      </w:r>
      <w:r>
        <w:t>ilieu local</w:t>
      </w:r>
      <w:bookmarkEnd w:id="9"/>
    </w:p>
    <w:p w14:paraId="1954D048" w14:textId="734F91DF" w:rsidR="0098496A" w:rsidRPr="00F161E6" w:rsidRDefault="0098496A" w:rsidP="00855214">
      <w:pPr>
        <w:pStyle w:val="Corpsdetexte"/>
        <w:jc w:val="both"/>
      </w:pPr>
      <w:r>
        <w:t xml:space="preserve">Tel qu’indiqué à </w:t>
      </w:r>
      <w:r w:rsidRPr="00EB5FE4">
        <w:t>l’article 3.11 du</w:t>
      </w:r>
      <w:r>
        <w:t xml:space="preserve"> document d’appel d’offres, </w:t>
      </w:r>
      <w:r w:rsidRPr="0098496A">
        <w:t xml:space="preserve">chaque </w:t>
      </w:r>
      <w:r>
        <w:t>membre</w:t>
      </w:r>
      <w:r w:rsidRPr="0098496A">
        <w:t xml:space="preserve"> provenant</w:t>
      </w:r>
      <w:r>
        <w:t xml:space="preserve"> du </w:t>
      </w:r>
      <w:r w:rsidR="00D72DBF">
        <w:t>M</w:t>
      </w:r>
      <w:r>
        <w:t>ilieu local participant à la soumission doit être signataire de la soumission.</w:t>
      </w:r>
    </w:p>
    <w:tbl>
      <w:tblPr>
        <w:tblStyle w:val="Grilledutableau"/>
        <w:tblW w:w="0" w:type="auto"/>
        <w:tblLook w:val="04A0" w:firstRow="1" w:lastRow="0" w:firstColumn="1" w:lastColumn="0" w:noHBand="0" w:noVBand="1"/>
      </w:tblPr>
      <w:tblGrid>
        <w:gridCol w:w="2977"/>
        <w:gridCol w:w="6373"/>
      </w:tblGrid>
      <w:tr w:rsidR="0098496A" w14:paraId="665B74A2" w14:textId="77777777" w:rsidTr="00D72DBF">
        <w:tc>
          <w:tcPr>
            <w:tcW w:w="2977" w:type="dxa"/>
            <w:tcBorders>
              <w:top w:val="nil"/>
              <w:left w:val="nil"/>
              <w:bottom w:val="nil"/>
              <w:right w:val="nil"/>
            </w:tcBorders>
          </w:tcPr>
          <w:p w14:paraId="65C71785" w14:textId="4E9C0961" w:rsidR="0098496A" w:rsidRDefault="0098496A" w:rsidP="00D72DBF">
            <w:pPr>
              <w:pStyle w:val="Corpsdetexte"/>
              <w:spacing w:before="120" w:after="0"/>
            </w:pPr>
            <w:r w:rsidRPr="008230A0">
              <w:t xml:space="preserve">Nom du </w:t>
            </w:r>
            <w:r w:rsidR="00D72DBF">
              <w:t>M</w:t>
            </w:r>
            <w:r>
              <w:t>ilieu local</w:t>
            </w:r>
            <w:r w:rsidRPr="008230A0">
              <w:t> :</w:t>
            </w:r>
          </w:p>
        </w:tc>
        <w:tc>
          <w:tcPr>
            <w:tcW w:w="6373" w:type="dxa"/>
            <w:tcBorders>
              <w:top w:val="nil"/>
              <w:left w:val="nil"/>
              <w:right w:val="nil"/>
            </w:tcBorders>
          </w:tcPr>
          <w:p w14:paraId="21DE4074" w14:textId="77777777" w:rsidR="0098496A" w:rsidRDefault="0098496A" w:rsidP="00D72DBF">
            <w:pPr>
              <w:pStyle w:val="Corpsdetexte"/>
              <w:spacing w:before="120" w:after="0"/>
            </w:pPr>
          </w:p>
        </w:tc>
      </w:tr>
      <w:tr w:rsidR="0098496A" w14:paraId="7F7D0BA1" w14:textId="77777777" w:rsidTr="00D72DBF">
        <w:tc>
          <w:tcPr>
            <w:tcW w:w="2977" w:type="dxa"/>
            <w:tcBorders>
              <w:top w:val="nil"/>
              <w:left w:val="nil"/>
              <w:bottom w:val="nil"/>
              <w:right w:val="nil"/>
            </w:tcBorders>
          </w:tcPr>
          <w:p w14:paraId="5D966A87" w14:textId="5320B843" w:rsidR="0098496A" w:rsidRDefault="0098496A" w:rsidP="00D72DBF">
            <w:pPr>
              <w:pStyle w:val="Corpsdetexte"/>
              <w:spacing w:before="120" w:after="0"/>
            </w:pPr>
            <w:r w:rsidRPr="008230A0">
              <w:t xml:space="preserve">Adresse du </w:t>
            </w:r>
            <w:r w:rsidR="00D72DBF">
              <w:t>M</w:t>
            </w:r>
            <w:r>
              <w:t>ilieu local </w:t>
            </w:r>
            <w:r w:rsidRPr="008230A0">
              <w:t>:</w:t>
            </w:r>
          </w:p>
        </w:tc>
        <w:tc>
          <w:tcPr>
            <w:tcW w:w="6373" w:type="dxa"/>
            <w:tcBorders>
              <w:left w:val="nil"/>
              <w:right w:val="nil"/>
            </w:tcBorders>
          </w:tcPr>
          <w:p w14:paraId="6E81AAA9" w14:textId="77777777" w:rsidR="0098496A" w:rsidRDefault="0098496A" w:rsidP="00D72DBF">
            <w:pPr>
              <w:pStyle w:val="Corpsdetexte"/>
              <w:spacing w:before="120" w:after="0"/>
            </w:pPr>
          </w:p>
        </w:tc>
      </w:tr>
      <w:tr w:rsidR="0098496A" w14:paraId="2B833859" w14:textId="77777777" w:rsidTr="00D72DBF">
        <w:tc>
          <w:tcPr>
            <w:tcW w:w="2977" w:type="dxa"/>
            <w:tcBorders>
              <w:top w:val="nil"/>
              <w:left w:val="nil"/>
              <w:bottom w:val="nil"/>
              <w:right w:val="nil"/>
            </w:tcBorders>
          </w:tcPr>
          <w:p w14:paraId="7B34119A" w14:textId="77777777" w:rsidR="0098496A" w:rsidRDefault="0098496A" w:rsidP="00D72DBF">
            <w:pPr>
              <w:pStyle w:val="Corpsdetexte"/>
              <w:spacing w:before="120" w:after="0"/>
            </w:pPr>
          </w:p>
        </w:tc>
        <w:tc>
          <w:tcPr>
            <w:tcW w:w="6373" w:type="dxa"/>
            <w:tcBorders>
              <w:left w:val="nil"/>
              <w:right w:val="nil"/>
            </w:tcBorders>
          </w:tcPr>
          <w:p w14:paraId="1794335D" w14:textId="77777777" w:rsidR="0098496A" w:rsidRDefault="0098496A" w:rsidP="00D72DBF">
            <w:pPr>
              <w:pStyle w:val="Corpsdetexte"/>
              <w:spacing w:before="120" w:after="0"/>
            </w:pPr>
          </w:p>
        </w:tc>
      </w:tr>
      <w:tr w:rsidR="0098496A" w14:paraId="0E054D08" w14:textId="77777777" w:rsidTr="00D72DBF">
        <w:tc>
          <w:tcPr>
            <w:tcW w:w="2977" w:type="dxa"/>
            <w:tcBorders>
              <w:top w:val="nil"/>
              <w:left w:val="nil"/>
              <w:bottom w:val="nil"/>
              <w:right w:val="nil"/>
            </w:tcBorders>
          </w:tcPr>
          <w:p w14:paraId="641585B2" w14:textId="77777777" w:rsidR="0098496A" w:rsidRDefault="0098496A" w:rsidP="00D72DBF">
            <w:pPr>
              <w:pStyle w:val="Corpsdetexte"/>
              <w:spacing w:before="120" w:after="0"/>
            </w:pPr>
          </w:p>
        </w:tc>
        <w:tc>
          <w:tcPr>
            <w:tcW w:w="6373" w:type="dxa"/>
            <w:tcBorders>
              <w:left w:val="nil"/>
              <w:right w:val="nil"/>
            </w:tcBorders>
          </w:tcPr>
          <w:p w14:paraId="28B6F5ED" w14:textId="77777777" w:rsidR="0098496A" w:rsidRDefault="0098496A" w:rsidP="00D72DBF">
            <w:pPr>
              <w:pStyle w:val="Corpsdetexte"/>
              <w:spacing w:before="120" w:after="0"/>
            </w:pPr>
          </w:p>
        </w:tc>
      </w:tr>
      <w:tr w:rsidR="0098496A" w14:paraId="3A04B5FA" w14:textId="77777777" w:rsidTr="00D72DBF">
        <w:tc>
          <w:tcPr>
            <w:tcW w:w="2977" w:type="dxa"/>
            <w:tcBorders>
              <w:top w:val="nil"/>
              <w:left w:val="nil"/>
              <w:bottom w:val="nil"/>
              <w:right w:val="nil"/>
            </w:tcBorders>
          </w:tcPr>
          <w:p w14:paraId="7C68EDC4" w14:textId="77777777" w:rsidR="0098496A" w:rsidRDefault="0098496A" w:rsidP="00D72DBF">
            <w:pPr>
              <w:pStyle w:val="Corpsdetexte"/>
              <w:spacing w:before="120" w:after="0"/>
            </w:pPr>
          </w:p>
        </w:tc>
        <w:tc>
          <w:tcPr>
            <w:tcW w:w="6373" w:type="dxa"/>
            <w:tcBorders>
              <w:left w:val="nil"/>
              <w:right w:val="nil"/>
            </w:tcBorders>
          </w:tcPr>
          <w:p w14:paraId="60766B71" w14:textId="77777777" w:rsidR="0098496A" w:rsidRDefault="0098496A" w:rsidP="00D72DBF">
            <w:pPr>
              <w:pStyle w:val="Corpsdetexte"/>
              <w:spacing w:before="120" w:after="0"/>
            </w:pPr>
          </w:p>
        </w:tc>
      </w:tr>
      <w:tr w:rsidR="0098496A" w14:paraId="1865892D" w14:textId="77777777" w:rsidTr="00D72DBF">
        <w:tc>
          <w:tcPr>
            <w:tcW w:w="2977" w:type="dxa"/>
            <w:tcBorders>
              <w:top w:val="nil"/>
              <w:left w:val="nil"/>
              <w:bottom w:val="nil"/>
              <w:right w:val="nil"/>
            </w:tcBorders>
          </w:tcPr>
          <w:p w14:paraId="61C60F2F" w14:textId="77777777" w:rsidR="0098496A" w:rsidRDefault="0098496A" w:rsidP="00D72DBF">
            <w:pPr>
              <w:pStyle w:val="Corpsdetexte"/>
              <w:spacing w:before="120" w:after="0"/>
            </w:pPr>
          </w:p>
        </w:tc>
        <w:tc>
          <w:tcPr>
            <w:tcW w:w="6373" w:type="dxa"/>
            <w:tcBorders>
              <w:left w:val="nil"/>
              <w:right w:val="nil"/>
            </w:tcBorders>
          </w:tcPr>
          <w:p w14:paraId="06417657" w14:textId="77777777" w:rsidR="0098496A" w:rsidRDefault="0098496A" w:rsidP="00D72DBF">
            <w:pPr>
              <w:pStyle w:val="Corpsdetexte"/>
              <w:spacing w:before="120" w:after="0"/>
            </w:pPr>
          </w:p>
        </w:tc>
      </w:tr>
    </w:tbl>
    <w:p w14:paraId="0A4C4537" w14:textId="77777777" w:rsidR="0098496A" w:rsidRPr="008230A0" w:rsidRDefault="0098496A" w:rsidP="0098496A">
      <w:pPr>
        <w:pStyle w:val="Corpsdetexte"/>
      </w:pPr>
      <w:r w:rsidRPr="008230A0">
        <w:t>Code d’utilisateur reçu lors de l’inscription à l’</w:t>
      </w:r>
      <w:r>
        <w:t>Appel</w:t>
      </w:r>
      <w:r w:rsidRPr="008230A0">
        <w:t xml:space="preserve"> d’offres</w:t>
      </w:r>
      <w:r>
        <w:t xml:space="preserve"> (si applicable)</w:t>
      </w:r>
      <w:r w:rsidRPr="008230A0">
        <w:t> : _________________</w:t>
      </w:r>
    </w:p>
    <w:p w14:paraId="2B07F57F" w14:textId="77777777" w:rsidR="0098496A" w:rsidRPr="008230A0" w:rsidRDefault="0098496A" w:rsidP="0098496A">
      <w:pPr>
        <w:pStyle w:val="Corpsdetexte"/>
      </w:pPr>
      <w:r w:rsidRPr="008230A0">
        <w:t>Nombre d’addendas reçus : ____________</w:t>
      </w:r>
    </w:p>
    <w:p w14:paraId="66A9159A" w14:textId="56B66E9A" w:rsidR="0098496A" w:rsidRDefault="0098496A" w:rsidP="0098496A">
      <w:pPr>
        <w:pStyle w:val="Corpsdetexte"/>
      </w:pPr>
      <w:r w:rsidRPr="008230A0">
        <w:t xml:space="preserve">Les </w:t>
      </w:r>
      <w:r>
        <w:t>modalités</w:t>
      </w:r>
      <w:r w:rsidRPr="008230A0">
        <w:t xml:space="preserve"> de cette soumission sont valides jusqu’au </w:t>
      </w:r>
      <w:r>
        <w:rPr>
          <w:u w:val="single"/>
        </w:rPr>
        <w:t>_____________</w:t>
      </w:r>
      <w:r w:rsidRPr="008230A0">
        <w:t>.</w:t>
      </w:r>
      <w:r>
        <w:br/>
        <w:t>(</w:t>
      </w:r>
      <w:r w:rsidRPr="00EB5FE4">
        <w:rPr>
          <w:i/>
          <w:iCs/>
        </w:rPr>
        <w:t xml:space="preserve">Note : </w:t>
      </w:r>
      <w:bookmarkStart w:id="10" w:name="_Hlk87362298"/>
      <w:r w:rsidRPr="00EB5FE4">
        <w:rPr>
          <w:i/>
          <w:iCs/>
        </w:rPr>
        <w:t xml:space="preserve">La soumission est valide pour </w:t>
      </w:r>
      <w:r w:rsidR="00D72DBF">
        <w:rPr>
          <w:i/>
          <w:iCs/>
        </w:rPr>
        <w:t>une période de dix (</w:t>
      </w:r>
      <w:r w:rsidRPr="00EB5FE4">
        <w:rPr>
          <w:i/>
          <w:iCs/>
        </w:rPr>
        <w:t>10</w:t>
      </w:r>
      <w:r w:rsidR="00D72DBF">
        <w:rPr>
          <w:i/>
          <w:iCs/>
        </w:rPr>
        <w:t>)</w:t>
      </w:r>
      <w:r w:rsidRPr="00EB5FE4">
        <w:rPr>
          <w:i/>
          <w:iCs/>
        </w:rPr>
        <w:t xml:space="preserve"> mois à partir de la date de dépôt des soumissions, comme indiqué à l'article 3.1 du document d'Appel d'offres.</w:t>
      </w:r>
      <w:r>
        <w:t>)</w:t>
      </w:r>
    </w:p>
    <w:bookmarkEnd w:id="10"/>
    <w:p w14:paraId="21A44CA8" w14:textId="6260E8B3" w:rsidR="0098496A" w:rsidRPr="008230A0" w:rsidRDefault="0098496A" w:rsidP="00855214">
      <w:pPr>
        <w:pStyle w:val="Corpsdetexte"/>
        <w:jc w:val="both"/>
      </w:pPr>
      <w:r w:rsidRPr="008230A0">
        <w:t>Nous, soussigné(e)s, après avoir pris connaissance du document d’</w:t>
      </w:r>
      <w:r>
        <w:t>Appel</w:t>
      </w:r>
      <w:r w:rsidRPr="008230A0">
        <w:t xml:space="preserve"> d’offres, de ses annexes, des documents mis à notre disposition par </w:t>
      </w:r>
      <w:r>
        <w:t>le Distributeur</w:t>
      </w:r>
      <w:r w:rsidRPr="008230A0">
        <w:t xml:space="preserve"> ainsi que des addendas, et des réponses aux questions affichées sur le site Web d</w:t>
      </w:r>
      <w:r>
        <w:t>u Distributeur</w:t>
      </w:r>
      <w:r w:rsidRPr="008230A0">
        <w:t xml:space="preserve">, avons fourni les informations demandées </w:t>
      </w:r>
      <w:r w:rsidR="001E73D6">
        <w:t>au</w:t>
      </w:r>
      <w:r w:rsidRPr="008230A0">
        <w:t xml:space="preserve"> Formul</w:t>
      </w:r>
      <w:r w:rsidR="001E73D6">
        <w:t>air</w:t>
      </w:r>
      <w:r w:rsidRPr="008230A0">
        <w:t xml:space="preserve">e de soumission, ce qui représente notre soumission. Nous certifions que toute information fournie et affirmation faite sont véridiques et acceptons d’être lié(e)s par les représentations et </w:t>
      </w:r>
      <w:r>
        <w:t>modalités</w:t>
      </w:r>
      <w:r w:rsidRPr="008230A0">
        <w:t xml:space="preserve"> contenu</w:t>
      </w:r>
      <w:r>
        <w:t>e</w:t>
      </w:r>
      <w:r w:rsidRPr="008230A0">
        <w:t>s dans notre soumission.</w:t>
      </w:r>
    </w:p>
    <w:p w14:paraId="371D7CCF" w14:textId="77777777" w:rsidR="0098496A" w:rsidRPr="008230A0" w:rsidRDefault="0098496A" w:rsidP="00855214">
      <w:pPr>
        <w:pStyle w:val="Corpsdetexte"/>
        <w:jc w:val="both"/>
      </w:pPr>
      <w:r w:rsidRPr="008230A0">
        <w:t>Nous joignons à notre soumission (cochez) :</w:t>
      </w:r>
    </w:p>
    <w:p w14:paraId="0149D863" w14:textId="77777777" w:rsidR="0098496A" w:rsidRPr="008230A0" w:rsidRDefault="0098496A" w:rsidP="00855214">
      <w:pPr>
        <w:pStyle w:val="Corpsdetexte"/>
        <w:tabs>
          <w:tab w:val="clear" w:pos="360"/>
          <w:tab w:val="left" w:pos="567"/>
        </w:tabs>
        <w:ind w:left="567" w:hanging="567"/>
        <w:jc w:val="both"/>
      </w:pPr>
      <w:r w:rsidRPr="008230A0">
        <w:fldChar w:fldCharType="begin">
          <w:ffData>
            <w:name w:val="CaseACocher4"/>
            <w:enabled/>
            <w:calcOnExit w:val="0"/>
            <w:checkBox>
              <w:sizeAuto/>
              <w:default w:val="0"/>
            </w:checkBox>
          </w:ffData>
        </w:fldChar>
      </w:r>
      <w:r w:rsidRPr="008230A0">
        <w:instrText xml:space="preserve"> FORMCHECKBOX </w:instrText>
      </w:r>
      <w:r w:rsidR="007C42DA">
        <w:fldChar w:fldCharType="separate"/>
      </w:r>
      <w:r w:rsidRPr="008230A0">
        <w:fldChar w:fldCharType="end"/>
      </w:r>
      <w:r w:rsidRPr="008230A0">
        <w:tab/>
      </w:r>
      <w:r>
        <w:t>u</w:t>
      </w:r>
      <w:r w:rsidRPr="008230A0">
        <w:t>ne copie certifiée de la résolution du conseil d’administration du soumissionnaire autorisant le représentant autorisé à déposer et signer la présente soumission ou, une copie certifiée d’une résolution du conseil d’administration à laquelle est jointe une certification attestant que son représentant autorisé a la capacité d’engager le soumissionnaire par la présente soumission;</w:t>
      </w:r>
    </w:p>
    <w:p w14:paraId="08FEF083" w14:textId="77777777" w:rsidR="0098496A" w:rsidRPr="00730373" w:rsidRDefault="0098496A" w:rsidP="00855214">
      <w:pPr>
        <w:pStyle w:val="Corpsdetexte"/>
        <w:tabs>
          <w:tab w:val="clear" w:pos="360"/>
          <w:tab w:val="left" w:pos="567"/>
        </w:tabs>
        <w:ind w:left="567" w:hanging="567"/>
        <w:jc w:val="both"/>
      </w:pPr>
      <w:r w:rsidRPr="008230A0">
        <w:fldChar w:fldCharType="begin">
          <w:ffData>
            <w:name w:val="CaseACocher5"/>
            <w:enabled/>
            <w:calcOnExit w:val="0"/>
            <w:checkBox>
              <w:sizeAuto/>
              <w:default w:val="0"/>
            </w:checkBox>
          </w:ffData>
        </w:fldChar>
      </w:r>
      <w:r w:rsidRPr="008230A0">
        <w:instrText xml:space="preserve"> FORMCHECKBOX </w:instrText>
      </w:r>
      <w:r w:rsidR="007C42DA">
        <w:fldChar w:fldCharType="separate"/>
      </w:r>
      <w:r w:rsidRPr="008230A0">
        <w:fldChar w:fldCharType="end"/>
      </w:r>
      <w:r w:rsidRPr="008230A0">
        <w:tab/>
      </w:r>
      <w:r>
        <w:t>u</w:t>
      </w:r>
      <w:r w:rsidRPr="008230A0">
        <w:t xml:space="preserve">ne </w:t>
      </w:r>
      <w:r w:rsidRPr="00730373">
        <w:t xml:space="preserve">procuration en faveur de chacun des signataires dans le cas d’une société, d’une coentreprise ou d’une </w:t>
      </w:r>
      <w:r w:rsidRPr="00EB5FE4">
        <w:t>coopérative</w:t>
      </w:r>
      <w:r w:rsidRPr="00730373">
        <w:t>;</w:t>
      </w:r>
    </w:p>
    <w:p w14:paraId="375D7AF4" w14:textId="77777777" w:rsidR="0098496A" w:rsidRDefault="0098496A" w:rsidP="00855214">
      <w:pPr>
        <w:pStyle w:val="Corpsdetexte"/>
        <w:tabs>
          <w:tab w:val="clear" w:pos="360"/>
          <w:tab w:val="left" w:pos="567"/>
        </w:tabs>
        <w:ind w:left="567" w:hanging="567"/>
        <w:jc w:val="both"/>
      </w:pPr>
      <w:r w:rsidRPr="00EB5FE4">
        <w:fldChar w:fldCharType="begin">
          <w:ffData>
            <w:name w:val="CaseACocher5"/>
            <w:enabled/>
            <w:calcOnExit w:val="0"/>
            <w:checkBox>
              <w:sizeAuto/>
              <w:default w:val="0"/>
            </w:checkBox>
          </w:ffData>
        </w:fldChar>
      </w:r>
      <w:r w:rsidRPr="00730373">
        <w:instrText xml:space="preserve"> FORMCHECKBOX </w:instrText>
      </w:r>
      <w:r w:rsidR="007C42DA">
        <w:fldChar w:fldCharType="separate"/>
      </w:r>
      <w:r w:rsidRPr="00EB5FE4">
        <w:fldChar w:fldCharType="end"/>
      </w:r>
      <w:r w:rsidRPr="00730373">
        <w:tab/>
        <w:t xml:space="preserve">une résolution, le cas échéant, du conseil de la MRC ou de la municipalité locale ou du conseil dûment constitué de </w:t>
      </w:r>
      <w:r w:rsidRPr="00EB5FE4">
        <w:t>chaque nation autochtone ou communauté autochtone</w:t>
      </w:r>
      <w:r w:rsidRPr="00730373">
        <w:t xml:space="preserve"> ou de la </w:t>
      </w:r>
      <w:r w:rsidRPr="00EB5FE4">
        <w:t>régie intermunicipale</w:t>
      </w:r>
      <w:r w:rsidRPr="00730373">
        <w:t xml:space="preserve"> autorisant le représentant autorisé à déposer et signer la présente soumission ou, une copie certifiée d'une résolution du conseil de la MRC ou de la municipalité locale ou du conseil dûment constitué de </w:t>
      </w:r>
      <w:r w:rsidRPr="00EB5FE4">
        <w:t>chaque nation autochtone ou communauté autochtone</w:t>
      </w:r>
      <w:r w:rsidRPr="00730373">
        <w:t xml:space="preserve"> ou de la </w:t>
      </w:r>
      <w:r w:rsidRPr="00EB5FE4">
        <w:t>régie intermunicipale</w:t>
      </w:r>
      <w:r w:rsidRPr="00730373">
        <w:t xml:space="preserve"> à laquelle est</w:t>
      </w:r>
      <w:r w:rsidRPr="008230A0">
        <w:t xml:space="preserve"> jointe une certification attestant que le représentant autorisé a la capacité d'engager le soumissionnaire par la présente soumission;</w:t>
      </w:r>
    </w:p>
    <w:p w14:paraId="1842ABD0" w14:textId="77777777" w:rsidR="0098496A" w:rsidRPr="008230A0" w:rsidRDefault="0098496A" w:rsidP="00855214">
      <w:pPr>
        <w:pStyle w:val="Corpsdetexte"/>
        <w:tabs>
          <w:tab w:val="clear" w:pos="360"/>
          <w:tab w:val="left" w:pos="567"/>
        </w:tabs>
        <w:ind w:left="567" w:hanging="567"/>
        <w:jc w:val="both"/>
      </w:pPr>
      <w:r w:rsidRPr="008230A0">
        <w:fldChar w:fldCharType="begin">
          <w:ffData>
            <w:name w:val="CaseACocher6"/>
            <w:enabled/>
            <w:calcOnExit w:val="0"/>
            <w:checkBox>
              <w:sizeAuto/>
              <w:default w:val="0"/>
            </w:checkBox>
          </w:ffData>
        </w:fldChar>
      </w:r>
      <w:r w:rsidRPr="008230A0">
        <w:instrText xml:space="preserve"> FORMCHECKBOX </w:instrText>
      </w:r>
      <w:r w:rsidR="007C42DA">
        <w:fldChar w:fldCharType="separate"/>
      </w:r>
      <w:r w:rsidRPr="008230A0">
        <w:fldChar w:fldCharType="end"/>
      </w:r>
      <w:r w:rsidRPr="008230A0">
        <w:tab/>
      </w:r>
      <w:r>
        <w:t>la</w:t>
      </w:r>
      <w:r w:rsidRPr="008230A0">
        <w:t xml:space="preserve"> déclaration </w:t>
      </w:r>
      <w:r>
        <w:t xml:space="preserve">obligatoire : </w:t>
      </w:r>
      <w:r w:rsidRPr="008230A0">
        <w:t>conflits d'intérêts</w:t>
      </w:r>
      <w:r>
        <w:t xml:space="preserve"> et affirmations solennelles, laquelle est disponible à l’adresse suivante : </w:t>
      </w:r>
      <w:hyperlink r:id="rId27" w:history="1">
        <w:r w:rsidRPr="009405F6">
          <w:rPr>
            <w:rStyle w:val="Lienhypertexte"/>
            <w:szCs w:val="20"/>
            <w:lang w:eastAsia="en-US"/>
          </w:rPr>
          <w:t>https://www.hydroquebec.com/data/fournisseurs/pdf/declaration-obligatoire-conflit-interets-affirmations-solennelle.pdf</w:t>
        </w:r>
      </w:hyperlink>
      <w:r w:rsidRPr="008230A0">
        <w:t>.</w:t>
      </w:r>
    </w:p>
    <w:p w14:paraId="50C5F92B" w14:textId="77777777" w:rsidR="0098496A" w:rsidRPr="003A3689" w:rsidRDefault="0098496A" w:rsidP="00855214">
      <w:pPr>
        <w:pStyle w:val="Corpsdetexte"/>
        <w:jc w:val="both"/>
      </w:pPr>
      <w:r w:rsidRPr="003A3689">
        <w:lastRenderedPageBreak/>
        <w:t xml:space="preserve">Le soumissionnaire doit respecter les principes du </w:t>
      </w:r>
      <w:r w:rsidRPr="003A3689">
        <w:rPr>
          <w:i/>
          <w:iCs/>
        </w:rPr>
        <w:t>Code de conduite des fournisseurs d'Hydro-Québec</w:t>
      </w:r>
      <w:r w:rsidRPr="003A3689">
        <w:t xml:space="preserve"> disponible au : </w:t>
      </w:r>
      <w:hyperlink r:id="rId28" w:history="1">
        <w:r w:rsidRPr="003A3689">
          <w:rPr>
            <w:rStyle w:val="Lienhypertexte"/>
            <w:szCs w:val="20"/>
            <w:lang w:eastAsia="en-US"/>
          </w:rPr>
          <w:t>www.hydroquebec.com/soumissionnez/code-conduite.html</w:t>
        </w:r>
      </w:hyperlink>
      <w:r w:rsidRPr="003A3689">
        <w:t>. Il doit prendre les mesures nécessaires pour s'y conformer et doit s'assurer que ses sous-traitants respectent également ces dispositions.</w:t>
      </w:r>
    </w:p>
    <w:p w14:paraId="55F4BFB6" w14:textId="595FA48A" w:rsidR="0098496A" w:rsidRDefault="0098496A" w:rsidP="00855214">
      <w:pPr>
        <w:pStyle w:val="Corpsdetexte"/>
        <w:tabs>
          <w:tab w:val="clear" w:pos="360"/>
          <w:tab w:val="left" w:pos="567"/>
        </w:tabs>
        <w:ind w:left="567" w:hanging="567"/>
        <w:jc w:val="both"/>
      </w:pPr>
      <w:r w:rsidRPr="00B06775">
        <w:fldChar w:fldCharType="begin">
          <w:ffData>
            <w:name w:val="CaseACocher6"/>
            <w:enabled/>
            <w:calcOnExit w:val="0"/>
            <w:checkBox>
              <w:sizeAuto/>
              <w:default w:val="0"/>
            </w:checkBox>
          </w:ffData>
        </w:fldChar>
      </w:r>
      <w:r w:rsidRPr="003A3689">
        <w:instrText xml:space="preserve"> FORMCHECKBOX </w:instrText>
      </w:r>
      <w:r w:rsidR="007C42DA">
        <w:fldChar w:fldCharType="separate"/>
      </w:r>
      <w:r w:rsidRPr="00B06775">
        <w:fldChar w:fldCharType="end"/>
      </w:r>
      <w:r w:rsidRPr="003A3689">
        <w:tab/>
      </w:r>
      <w:r w:rsidR="00855214">
        <w:t>N</w:t>
      </w:r>
      <w:r w:rsidRPr="00B06775">
        <w:t>ous</w:t>
      </w:r>
      <w:r w:rsidRPr="003A3689">
        <w:t xml:space="preserve"> confirm</w:t>
      </w:r>
      <w:r w:rsidRPr="00B06775">
        <w:t>ons</w:t>
      </w:r>
      <w:r w:rsidRPr="003A3689">
        <w:t xml:space="preserve"> avoir pris connaissance du </w:t>
      </w:r>
      <w:r w:rsidRPr="003A3689">
        <w:rPr>
          <w:i/>
          <w:iCs/>
        </w:rPr>
        <w:t>Code de conduite des fournisseurs d'Hydro-Québec,</w:t>
      </w:r>
      <w:r w:rsidRPr="003A3689">
        <w:t xml:space="preserve"> en comprend</w:t>
      </w:r>
      <w:r w:rsidRPr="00B06775">
        <w:t>re</w:t>
      </w:r>
      <w:r w:rsidRPr="003A3689">
        <w:t xml:space="preserve"> la portée et </w:t>
      </w:r>
      <w:r w:rsidRPr="00B06775">
        <w:t xml:space="preserve">nous nous </w:t>
      </w:r>
      <w:r w:rsidRPr="003A3689">
        <w:t>engage</w:t>
      </w:r>
      <w:r w:rsidRPr="00B06775">
        <w:t>ons</w:t>
      </w:r>
      <w:r w:rsidRPr="003A3689">
        <w:t xml:space="preserve"> à prendre les mesures nécessaires pour s'y conformer et </w:t>
      </w:r>
      <w:r w:rsidRPr="00B06775">
        <w:t xml:space="preserve">nous </w:t>
      </w:r>
      <w:r w:rsidRPr="003A3689">
        <w:t xml:space="preserve">assurer que </w:t>
      </w:r>
      <w:r w:rsidRPr="00B06775">
        <w:t>nos</w:t>
      </w:r>
      <w:r w:rsidRPr="003A3689">
        <w:t xml:space="preserve"> sous-traitants respectent également ces dispositions.</w:t>
      </w:r>
    </w:p>
    <w:p w14:paraId="296B81D6" w14:textId="77777777" w:rsidR="0098496A" w:rsidRPr="00A87786" w:rsidRDefault="0098496A" w:rsidP="0098496A">
      <w:pPr>
        <w:pStyle w:val="Corpsdetexte"/>
        <w:rPr>
          <w:b/>
          <w:bCs/>
        </w:rPr>
      </w:pPr>
      <w:r w:rsidRPr="00A87786">
        <w:rPr>
          <w:b/>
          <w:bCs/>
        </w:rPr>
        <w:t xml:space="preserve">Reconnaissance </w:t>
      </w:r>
      <w:r>
        <w:rPr>
          <w:b/>
          <w:bCs/>
        </w:rPr>
        <w:t>du</w:t>
      </w:r>
      <w:r w:rsidRPr="00A87786">
        <w:rPr>
          <w:b/>
          <w:bCs/>
        </w:rPr>
        <w:t xml:space="preserve"> </w:t>
      </w:r>
      <w:r>
        <w:rPr>
          <w:b/>
          <w:bCs/>
        </w:rPr>
        <w:t>dépôt d’</w:t>
      </w:r>
      <w:r w:rsidRPr="00A87786">
        <w:rPr>
          <w:b/>
          <w:bCs/>
        </w:rPr>
        <w:t xml:space="preserve">une soumission pour un même site dans </w:t>
      </w:r>
      <w:r>
        <w:rPr>
          <w:b/>
          <w:bCs/>
        </w:rPr>
        <w:t xml:space="preserve">l’Appel d’offres et dans </w:t>
      </w:r>
      <w:r w:rsidRPr="00A87786">
        <w:rPr>
          <w:b/>
          <w:bCs/>
        </w:rPr>
        <w:t>l’appel d’offres AO 2021-01</w:t>
      </w:r>
      <w:r>
        <w:rPr>
          <w:b/>
          <w:bCs/>
        </w:rPr>
        <w:t xml:space="preserve"> du Distributeur</w:t>
      </w:r>
      <w:r w:rsidRPr="00A87786">
        <w:rPr>
          <w:b/>
          <w:bCs/>
        </w:rPr>
        <w:t> :</w:t>
      </w:r>
    </w:p>
    <w:p w14:paraId="1C60A49E" w14:textId="3D809A31" w:rsidR="0098496A" w:rsidRDefault="0098496A" w:rsidP="00855214">
      <w:pPr>
        <w:pStyle w:val="Corpsdetexte"/>
        <w:tabs>
          <w:tab w:val="clear" w:pos="360"/>
          <w:tab w:val="left" w:pos="567"/>
        </w:tabs>
        <w:ind w:left="567" w:hanging="567"/>
        <w:jc w:val="both"/>
      </w:pPr>
      <w:r w:rsidRPr="00A87786">
        <w:fldChar w:fldCharType="begin">
          <w:ffData>
            <w:name w:val="CaseACocher6"/>
            <w:enabled/>
            <w:calcOnExit w:val="0"/>
            <w:checkBox>
              <w:sizeAuto/>
              <w:default w:val="0"/>
            </w:checkBox>
          </w:ffData>
        </w:fldChar>
      </w:r>
      <w:r w:rsidRPr="00A87786">
        <w:instrText xml:space="preserve"> FORMCHECKBOX </w:instrText>
      </w:r>
      <w:r w:rsidR="007C42DA">
        <w:fldChar w:fldCharType="separate"/>
      </w:r>
      <w:r w:rsidRPr="00A87786">
        <w:fldChar w:fldCharType="end"/>
      </w:r>
      <w:r w:rsidRPr="00A87786">
        <w:tab/>
        <w:t>nous reconnaissons que notre projet décrit dans l</w:t>
      </w:r>
      <w:r w:rsidR="001E73D6">
        <w:t>e</w:t>
      </w:r>
      <w:r w:rsidRPr="00A87786">
        <w:t xml:space="preserve"> présent Formul</w:t>
      </w:r>
      <w:r w:rsidR="001E73D6">
        <w:t>air</w:t>
      </w:r>
      <w:r w:rsidRPr="00A87786">
        <w:t>e de soumission ne pourra être retenu que dans l’un ou l’autre des appels d’offres du Distributeur</w:t>
      </w:r>
      <w:r>
        <w:t>,</w:t>
      </w:r>
      <w:r w:rsidRPr="00A87786">
        <w:t xml:space="preserve"> soit l’Appel d’offres et l’appel d’offres AO 2021-01</w:t>
      </w:r>
      <w:r>
        <w:t>,</w:t>
      </w:r>
      <w:r w:rsidRPr="00A87786">
        <w:t xml:space="preserve"> selon ce qui est le plus avantageux pour le Distributeur</w:t>
      </w:r>
      <w:r w:rsidRPr="00076B2A">
        <w:t>, et ce, sans possibilité de recours du soumissionnaire</w:t>
      </w:r>
      <w:r w:rsidRPr="00A87786">
        <w:t>.</w:t>
      </w:r>
    </w:p>
    <w:p w14:paraId="42980BE1" w14:textId="77777777" w:rsidR="0098496A" w:rsidRDefault="0098496A" w:rsidP="0098496A">
      <w:pPr>
        <w:pStyle w:val="Corpsdetexte"/>
      </w:pPr>
    </w:p>
    <w:p w14:paraId="5E0C7F58" w14:textId="77777777" w:rsidR="0098496A" w:rsidRDefault="0098496A" w:rsidP="0098496A">
      <w:pPr>
        <w:pStyle w:val="Corpsdetexte"/>
        <w:tabs>
          <w:tab w:val="clear" w:pos="360"/>
          <w:tab w:val="left" w:pos="567"/>
        </w:tabs>
        <w:ind w:left="567" w:hanging="567"/>
      </w:pPr>
    </w:p>
    <w:p w14:paraId="207E2D2F" w14:textId="77777777" w:rsidR="0098496A" w:rsidRDefault="0098496A" w:rsidP="0098496A">
      <w:pPr>
        <w:pStyle w:val="Corpsdetexte"/>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426"/>
        <w:gridCol w:w="3826"/>
      </w:tblGrid>
      <w:tr w:rsidR="0098496A" w14:paraId="75E26189" w14:textId="77777777" w:rsidTr="00D72DBF">
        <w:tc>
          <w:tcPr>
            <w:tcW w:w="5098" w:type="dxa"/>
            <w:tcBorders>
              <w:top w:val="single" w:sz="4" w:space="0" w:color="auto"/>
            </w:tcBorders>
          </w:tcPr>
          <w:p w14:paraId="2398323A" w14:textId="77777777" w:rsidR="0098496A" w:rsidRDefault="0098496A" w:rsidP="00D72DBF">
            <w:pPr>
              <w:pStyle w:val="Corpsdetexte"/>
              <w:spacing w:before="120" w:after="0"/>
            </w:pPr>
            <w:r w:rsidRPr="008230A0">
              <w:t>Signature du représentant autorisé</w:t>
            </w:r>
          </w:p>
        </w:tc>
        <w:tc>
          <w:tcPr>
            <w:tcW w:w="426" w:type="dxa"/>
          </w:tcPr>
          <w:p w14:paraId="20CB9FDB" w14:textId="77777777" w:rsidR="0098496A" w:rsidRDefault="0098496A" w:rsidP="00D72DBF">
            <w:pPr>
              <w:pStyle w:val="Corpsdetexte"/>
              <w:spacing w:before="120" w:after="0"/>
            </w:pPr>
          </w:p>
        </w:tc>
        <w:tc>
          <w:tcPr>
            <w:tcW w:w="3826" w:type="dxa"/>
            <w:tcBorders>
              <w:top w:val="single" w:sz="4" w:space="0" w:color="auto"/>
            </w:tcBorders>
          </w:tcPr>
          <w:p w14:paraId="3EC064A8" w14:textId="77777777" w:rsidR="0098496A" w:rsidRDefault="0098496A" w:rsidP="00D72DBF">
            <w:pPr>
              <w:pStyle w:val="Corpsdetexte"/>
              <w:spacing w:before="120" w:after="0"/>
            </w:pPr>
            <w:r>
              <w:t xml:space="preserve">Date </w:t>
            </w:r>
          </w:p>
        </w:tc>
      </w:tr>
      <w:tr w:rsidR="0098496A" w14:paraId="604181A3" w14:textId="77777777" w:rsidTr="00D72DBF">
        <w:tc>
          <w:tcPr>
            <w:tcW w:w="5098" w:type="dxa"/>
            <w:tcBorders>
              <w:bottom w:val="single" w:sz="4" w:space="0" w:color="auto"/>
            </w:tcBorders>
          </w:tcPr>
          <w:p w14:paraId="08C4C32D" w14:textId="77777777" w:rsidR="0098496A" w:rsidRDefault="0098496A" w:rsidP="00D72DBF">
            <w:pPr>
              <w:pStyle w:val="Corpsdetexte"/>
              <w:spacing w:before="120" w:after="0"/>
            </w:pPr>
          </w:p>
        </w:tc>
        <w:tc>
          <w:tcPr>
            <w:tcW w:w="426" w:type="dxa"/>
          </w:tcPr>
          <w:p w14:paraId="7F80594E" w14:textId="77777777" w:rsidR="0098496A" w:rsidRDefault="0098496A" w:rsidP="00D72DBF">
            <w:pPr>
              <w:pStyle w:val="Corpsdetexte"/>
              <w:spacing w:before="120" w:after="0"/>
            </w:pPr>
          </w:p>
        </w:tc>
        <w:tc>
          <w:tcPr>
            <w:tcW w:w="3826" w:type="dxa"/>
          </w:tcPr>
          <w:p w14:paraId="79EEFBDF" w14:textId="77777777" w:rsidR="0098496A" w:rsidRDefault="0098496A" w:rsidP="00D72DBF">
            <w:pPr>
              <w:pStyle w:val="Corpsdetexte"/>
              <w:spacing w:before="120" w:after="0"/>
            </w:pPr>
          </w:p>
        </w:tc>
      </w:tr>
      <w:tr w:rsidR="0098496A" w14:paraId="2A87B5C6" w14:textId="77777777" w:rsidTr="00D72DBF">
        <w:tc>
          <w:tcPr>
            <w:tcW w:w="5098" w:type="dxa"/>
            <w:tcBorders>
              <w:top w:val="single" w:sz="4" w:space="0" w:color="auto"/>
            </w:tcBorders>
          </w:tcPr>
          <w:p w14:paraId="4C172C25" w14:textId="77777777" w:rsidR="0098496A" w:rsidRDefault="0098496A" w:rsidP="00D72DBF">
            <w:pPr>
              <w:pStyle w:val="Corpsdetexte"/>
              <w:spacing w:before="120" w:after="0"/>
            </w:pPr>
            <w:r w:rsidRPr="008230A0">
              <w:t>Nom (caractères d’imprimerie)</w:t>
            </w:r>
          </w:p>
        </w:tc>
        <w:tc>
          <w:tcPr>
            <w:tcW w:w="426" w:type="dxa"/>
          </w:tcPr>
          <w:p w14:paraId="300570CB" w14:textId="77777777" w:rsidR="0098496A" w:rsidRDefault="0098496A" w:rsidP="00D72DBF">
            <w:pPr>
              <w:pStyle w:val="Corpsdetexte"/>
              <w:spacing w:before="120" w:after="0"/>
            </w:pPr>
          </w:p>
        </w:tc>
        <w:tc>
          <w:tcPr>
            <w:tcW w:w="3826" w:type="dxa"/>
          </w:tcPr>
          <w:p w14:paraId="5BC4DE0E" w14:textId="77777777" w:rsidR="0098496A" w:rsidRDefault="0098496A" w:rsidP="00D72DBF">
            <w:pPr>
              <w:pStyle w:val="Corpsdetexte"/>
              <w:spacing w:before="120" w:after="0"/>
            </w:pPr>
          </w:p>
        </w:tc>
      </w:tr>
      <w:tr w:rsidR="0098496A" w14:paraId="2B936840" w14:textId="77777777" w:rsidTr="00D72DBF">
        <w:tc>
          <w:tcPr>
            <w:tcW w:w="5098" w:type="dxa"/>
            <w:tcBorders>
              <w:bottom w:val="single" w:sz="4" w:space="0" w:color="auto"/>
            </w:tcBorders>
          </w:tcPr>
          <w:p w14:paraId="33553BFB" w14:textId="77777777" w:rsidR="0098496A" w:rsidRDefault="0098496A" w:rsidP="00D72DBF">
            <w:pPr>
              <w:pStyle w:val="Corpsdetexte"/>
              <w:spacing w:before="120" w:after="0"/>
            </w:pPr>
          </w:p>
        </w:tc>
        <w:tc>
          <w:tcPr>
            <w:tcW w:w="426" w:type="dxa"/>
          </w:tcPr>
          <w:p w14:paraId="67EAD7DC" w14:textId="77777777" w:rsidR="0098496A" w:rsidRDefault="0098496A" w:rsidP="00D72DBF">
            <w:pPr>
              <w:pStyle w:val="Corpsdetexte"/>
              <w:spacing w:before="120" w:after="0"/>
            </w:pPr>
          </w:p>
        </w:tc>
        <w:tc>
          <w:tcPr>
            <w:tcW w:w="3826" w:type="dxa"/>
          </w:tcPr>
          <w:p w14:paraId="3767FE4C" w14:textId="77777777" w:rsidR="0098496A" w:rsidRDefault="0098496A" w:rsidP="00D72DBF">
            <w:pPr>
              <w:pStyle w:val="Corpsdetexte"/>
              <w:spacing w:before="120" w:after="0"/>
            </w:pPr>
          </w:p>
        </w:tc>
      </w:tr>
      <w:tr w:rsidR="0098496A" w:rsidRPr="006463CC" w14:paraId="177481A4" w14:textId="77777777" w:rsidTr="00D72DBF">
        <w:tc>
          <w:tcPr>
            <w:tcW w:w="5098" w:type="dxa"/>
            <w:tcBorders>
              <w:top w:val="single" w:sz="4" w:space="0" w:color="auto"/>
            </w:tcBorders>
          </w:tcPr>
          <w:p w14:paraId="51133365" w14:textId="77777777" w:rsidR="0098496A" w:rsidRDefault="0098496A" w:rsidP="00D72DBF">
            <w:pPr>
              <w:pStyle w:val="Corpsdetexte"/>
              <w:spacing w:before="120" w:after="0"/>
            </w:pPr>
            <w:r w:rsidRPr="008230A0">
              <w:t>Titre du représentant autorisé à signer</w:t>
            </w:r>
          </w:p>
        </w:tc>
        <w:tc>
          <w:tcPr>
            <w:tcW w:w="426" w:type="dxa"/>
          </w:tcPr>
          <w:p w14:paraId="68A782DB" w14:textId="77777777" w:rsidR="0098496A" w:rsidRDefault="0098496A" w:rsidP="00D72DBF">
            <w:pPr>
              <w:pStyle w:val="Corpsdetexte"/>
              <w:spacing w:before="120" w:after="0"/>
            </w:pPr>
          </w:p>
        </w:tc>
        <w:tc>
          <w:tcPr>
            <w:tcW w:w="3826" w:type="dxa"/>
          </w:tcPr>
          <w:p w14:paraId="7D53EB3D" w14:textId="77777777" w:rsidR="0098496A" w:rsidRDefault="0098496A" w:rsidP="00D72DBF">
            <w:pPr>
              <w:pStyle w:val="Corpsdetexte"/>
              <w:spacing w:before="120" w:after="0"/>
            </w:pPr>
          </w:p>
        </w:tc>
      </w:tr>
    </w:tbl>
    <w:p w14:paraId="48DA058B" w14:textId="77777777" w:rsidR="003F00ED" w:rsidRDefault="003F00ED" w:rsidP="008230A0">
      <w:pPr>
        <w:pStyle w:val="Corpsdetexte"/>
      </w:pPr>
    </w:p>
    <w:p w14:paraId="228B104B" w14:textId="1369471E" w:rsidR="008230A0" w:rsidRPr="008230A0" w:rsidRDefault="008230A0" w:rsidP="008230A0">
      <w:pPr>
        <w:pStyle w:val="Corpsdetexte"/>
      </w:pPr>
      <w:r w:rsidRPr="008230A0">
        <w:br w:type="page"/>
      </w:r>
    </w:p>
    <w:p w14:paraId="2A62E1A3" w14:textId="5E383108" w:rsidR="00AF619B" w:rsidRDefault="009D7C3F" w:rsidP="0083543C">
      <w:pPr>
        <w:pStyle w:val="Titre2"/>
      </w:pPr>
      <w:bookmarkStart w:id="11" w:name="_Toc89965197"/>
      <w:r>
        <w:lastRenderedPageBreak/>
        <w:t>Personne désignée aux fins de communications</w:t>
      </w:r>
      <w:bookmarkEnd w:id="11"/>
    </w:p>
    <w:p w14:paraId="3CCA7389" w14:textId="6AF5DC09" w:rsidR="0083543C" w:rsidRDefault="00A7595F" w:rsidP="0083543C">
      <w:pPr>
        <w:pStyle w:val="Corpsdetexte"/>
      </w:pPr>
      <w:r>
        <w:t>POUR LE SOUMISSIONAIRE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945"/>
      </w:tblGrid>
      <w:tr w:rsidR="009D7C3F" w14:paraId="3C4461A1" w14:textId="77777777" w:rsidTr="009D7C3F">
        <w:tc>
          <w:tcPr>
            <w:tcW w:w="2405" w:type="dxa"/>
          </w:tcPr>
          <w:p w14:paraId="61A60A08" w14:textId="4848D438" w:rsidR="009D7C3F" w:rsidRDefault="009D7C3F" w:rsidP="009D7C3F">
            <w:pPr>
              <w:pStyle w:val="Corpsdetexte"/>
              <w:spacing w:before="120" w:after="0"/>
            </w:pPr>
            <w:r w:rsidRPr="009D7C3F">
              <w:t>Nom de la personne :</w:t>
            </w:r>
          </w:p>
        </w:tc>
        <w:tc>
          <w:tcPr>
            <w:tcW w:w="6945" w:type="dxa"/>
            <w:tcBorders>
              <w:bottom w:val="single" w:sz="4" w:space="0" w:color="auto"/>
            </w:tcBorders>
          </w:tcPr>
          <w:p w14:paraId="39DBB1E5" w14:textId="77777777" w:rsidR="009D7C3F" w:rsidRDefault="009D7C3F" w:rsidP="009D7C3F">
            <w:pPr>
              <w:pStyle w:val="Corpsdetexte"/>
              <w:spacing w:before="120" w:after="0"/>
            </w:pPr>
          </w:p>
        </w:tc>
      </w:tr>
      <w:tr w:rsidR="009D7C3F" w14:paraId="75C02720" w14:textId="77777777" w:rsidTr="009D7C3F">
        <w:tc>
          <w:tcPr>
            <w:tcW w:w="2405" w:type="dxa"/>
          </w:tcPr>
          <w:p w14:paraId="26622340" w14:textId="02DDEE8D" w:rsidR="009D7C3F" w:rsidRDefault="009D7C3F" w:rsidP="009D7C3F">
            <w:pPr>
              <w:pStyle w:val="Corpsdetexte"/>
              <w:spacing w:before="120" w:after="0"/>
            </w:pPr>
            <w:r w:rsidRPr="009D7C3F">
              <w:t>Titre :</w:t>
            </w:r>
          </w:p>
        </w:tc>
        <w:tc>
          <w:tcPr>
            <w:tcW w:w="6945" w:type="dxa"/>
            <w:tcBorders>
              <w:top w:val="single" w:sz="4" w:space="0" w:color="auto"/>
              <w:bottom w:val="single" w:sz="4" w:space="0" w:color="auto"/>
            </w:tcBorders>
          </w:tcPr>
          <w:p w14:paraId="1DEF05D9" w14:textId="77777777" w:rsidR="009D7C3F" w:rsidRDefault="009D7C3F" w:rsidP="009D7C3F">
            <w:pPr>
              <w:pStyle w:val="Corpsdetexte"/>
              <w:spacing w:before="120" w:after="0"/>
            </w:pPr>
          </w:p>
        </w:tc>
      </w:tr>
      <w:tr w:rsidR="009D7C3F" w14:paraId="2AF4D2D9" w14:textId="77777777" w:rsidTr="009D7C3F">
        <w:tc>
          <w:tcPr>
            <w:tcW w:w="2405" w:type="dxa"/>
          </w:tcPr>
          <w:p w14:paraId="67A9F9E6" w14:textId="00A51ECD" w:rsidR="009D7C3F" w:rsidRDefault="009D7C3F" w:rsidP="009D7C3F">
            <w:pPr>
              <w:pStyle w:val="Corpsdetexte"/>
              <w:spacing w:before="120" w:after="0"/>
            </w:pPr>
            <w:r w:rsidRPr="009D7C3F">
              <w:t>Entreprise :</w:t>
            </w:r>
          </w:p>
        </w:tc>
        <w:tc>
          <w:tcPr>
            <w:tcW w:w="6945" w:type="dxa"/>
            <w:tcBorders>
              <w:top w:val="single" w:sz="4" w:space="0" w:color="auto"/>
              <w:bottom w:val="single" w:sz="4" w:space="0" w:color="auto"/>
            </w:tcBorders>
          </w:tcPr>
          <w:p w14:paraId="7EE4CF62" w14:textId="77777777" w:rsidR="009D7C3F" w:rsidRDefault="009D7C3F" w:rsidP="009D7C3F">
            <w:pPr>
              <w:pStyle w:val="Corpsdetexte"/>
              <w:spacing w:before="120" w:after="0"/>
            </w:pPr>
          </w:p>
        </w:tc>
      </w:tr>
      <w:tr w:rsidR="009D7C3F" w14:paraId="33FEB237" w14:textId="77777777" w:rsidTr="009D7C3F">
        <w:tc>
          <w:tcPr>
            <w:tcW w:w="2405" w:type="dxa"/>
          </w:tcPr>
          <w:p w14:paraId="0D498635" w14:textId="197255F5" w:rsidR="009D7C3F" w:rsidRDefault="009D7C3F" w:rsidP="009D7C3F">
            <w:pPr>
              <w:pStyle w:val="Corpsdetexte"/>
              <w:spacing w:before="120" w:after="0"/>
            </w:pPr>
            <w:r w:rsidRPr="009D7C3F">
              <w:t>Adresse complète :</w:t>
            </w:r>
          </w:p>
        </w:tc>
        <w:tc>
          <w:tcPr>
            <w:tcW w:w="6945" w:type="dxa"/>
            <w:tcBorders>
              <w:top w:val="single" w:sz="4" w:space="0" w:color="auto"/>
              <w:bottom w:val="single" w:sz="4" w:space="0" w:color="auto"/>
            </w:tcBorders>
          </w:tcPr>
          <w:p w14:paraId="58AE5BA5" w14:textId="77777777" w:rsidR="009D7C3F" w:rsidRDefault="009D7C3F" w:rsidP="009D7C3F">
            <w:pPr>
              <w:pStyle w:val="Corpsdetexte"/>
              <w:spacing w:before="120" w:after="0"/>
            </w:pPr>
          </w:p>
        </w:tc>
      </w:tr>
      <w:tr w:rsidR="00BC2B81" w14:paraId="2350C84C" w14:textId="77777777" w:rsidTr="009D7C3F">
        <w:tc>
          <w:tcPr>
            <w:tcW w:w="2405" w:type="dxa"/>
          </w:tcPr>
          <w:p w14:paraId="33A31BBB" w14:textId="77777777" w:rsidR="00BC2B81" w:rsidRPr="009D7C3F" w:rsidRDefault="00BC2B81" w:rsidP="009D7C3F">
            <w:pPr>
              <w:pStyle w:val="Corpsdetexte"/>
              <w:spacing w:before="120" w:after="0"/>
            </w:pPr>
          </w:p>
        </w:tc>
        <w:tc>
          <w:tcPr>
            <w:tcW w:w="6945" w:type="dxa"/>
            <w:tcBorders>
              <w:top w:val="single" w:sz="4" w:space="0" w:color="auto"/>
              <w:bottom w:val="single" w:sz="4" w:space="0" w:color="auto"/>
            </w:tcBorders>
          </w:tcPr>
          <w:p w14:paraId="136BA2CA" w14:textId="77777777" w:rsidR="00BC2B81" w:rsidRDefault="00BC2B81" w:rsidP="009D7C3F">
            <w:pPr>
              <w:pStyle w:val="Corpsdetexte"/>
              <w:spacing w:before="120" w:after="0"/>
            </w:pPr>
          </w:p>
        </w:tc>
      </w:tr>
      <w:tr w:rsidR="00BC2B81" w14:paraId="237C364E" w14:textId="77777777" w:rsidTr="009D7C3F">
        <w:tc>
          <w:tcPr>
            <w:tcW w:w="2405" w:type="dxa"/>
          </w:tcPr>
          <w:p w14:paraId="1FC74E70" w14:textId="77777777" w:rsidR="00BC2B81" w:rsidRPr="009D7C3F" w:rsidRDefault="00BC2B81" w:rsidP="009D7C3F">
            <w:pPr>
              <w:pStyle w:val="Corpsdetexte"/>
              <w:spacing w:before="120" w:after="0"/>
            </w:pPr>
          </w:p>
        </w:tc>
        <w:tc>
          <w:tcPr>
            <w:tcW w:w="6945" w:type="dxa"/>
            <w:tcBorders>
              <w:top w:val="single" w:sz="4" w:space="0" w:color="auto"/>
              <w:bottom w:val="single" w:sz="4" w:space="0" w:color="auto"/>
            </w:tcBorders>
          </w:tcPr>
          <w:p w14:paraId="3C18EE56" w14:textId="77777777" w:rsidR="00BC2B81" w:rsidRDefault="00BC2B81" w:rsidP="009D7C3F">
            <w:pPr>
              <w:pStyle w:val="Corpsdetexte"/>
              <w:spacing w:before="120" w:after="0"/>
            </w:pPr>
          </w:p>
        </w:tc>
      </w:tr>
      <w:tr w:rsidR="009D7C3F" w14:paraId="7B933346" w14:textId="77777777" w:rsidTr="009D7C3F">
        <w:tc>
          <w:tcPr>
            <w:tcW w:w="2405" w:type="dxa"/>
          </w:tcPr>
          <w:p w14:paraId="4D07C9B0" w14:textId="7E9168CC" w:rsidR="009D7C3F" w:rsidRDefault="009D7C3F" w:rsidP="009D7C3F">
            <w:pPr>
              <w:pStyle w:val="Corpsdetexte"/>
              <w:spacing w:before="120" w:after="0"/>
            </w:pPr>
            <w:r w:rsidRPr="009D7C3F">
              <w:t>Téléphone (bureau)</w:t>
            </w:r>
            <w:r>
              <w:t> </w:t>
            </w:r>
            <w:r w:rsidRPr="009D7C3F">
              <w:t>:</w:t>
            </w:r>
          </w:p>
        </w:tc>
        <w:tc>
          <w:tcPr>
            <w:tcW w:w="6945" w:type="dxa"/>
            <w:tcBorders>
              <w:top w:val="single" w:sz="4" w:space="0" w:color="auto"/>
              <w:bottom w:val="single" w:sz="4" w:space="0" w:color="auto"/>
            </w:tcBorders>
          </w:tcPr>
          <w:p w14:paraId="3ED13962" w14:textId="77777777" w:rsidR="009D7C3F" w:rsidRDefault="009D7C3F" w:rsidP="009D7C3F">
            <w:pPr>
              <w:pStyle w:val="Corpsdetexte"/>
              <w:spacing w:before="120" w:after="0"/>
            </w:pPr>
          </w:p>
        </w:tc>
      </w:tr>
      <w:tr w:rsidR="009D7C3F" w14:paraId="2090ED78" w14:textId="77777777" w:rsidTr="009D7C3F">
        <w:tc>
          <w:tcPr>
            <w:tcW w:w="2405" w:type="dxa"/>
          </w:tcPr>
          <w:p w14:paraId="5922F9FE" w14:textId="44D8F1CF" w:rsidR="009D7C3F" w:rsidRDefault="009D7C3F" w:rsidP="009D7C3F">
            <w:pPr>
              <w:pStyle w:val="Corpsdetexte"/>
              <w:spacing w:before="120" w:after="0"/>
            </w:pPr>
            <w:r w:rsidRPr="009D7C3F">
              <w:t>Téléphone (cellulaire)</w:t>
            </w:r>
            <w:r>
              <w:t> :</w:t>
            </w:r>
          </w:p>
        </w:tc>
        <w:tc>
          <w:tcPr>
            <w:tcW w:w="6945" w:type="dxa"/>
            <w:tcBorders>
              <w:top w:val="single" w:sz="4" w:space="0" w:color="auto"/>
              <w:bottom w:val="single" w:sz="4" w:space="0" w:color="auto"/>
            </w:tcBorders>
          </w:tcPr>
          <w:p w14:paraId="2DDD5EF7" w14:textId="77777777" w:rsidR="009D7C3F" w:rsidRDefault="009D7C3F" w:rsidP="009D7C3F">
            <w:pPr>
              <w:pStyle w:val="Corpsdetexte"/>
              <w:spacing w:before="120" w:after="0"/>
            </w:pPr>
          </w:p>
        </w:tc>
      </w:tr>
      <w:tr w:rsidR="009D7C3F" w14:paraId="4031F1C9" w14:textId="77777777" w:rsidTr="009D7C3F">
        <w:tc>
          <w:tcPr>
            <w:tcW w:w="2405" w:type="dxa"/>
          </w:tcPr>
          <w:p w14:paraId="72F2CFDC" w14:textId="2D1F3149" w:rsidR="009D7C3F" w:rsidRDefault="009D7C3F" w:rsidP="009D7C3F">
            <w:pPr>
              <w:pStyle w:val="Corpsdetexte"/>
              <w:spacing w:before="120" w:after="0"/>
            </w:pPr>
            <w:r w:rsidRPr="009D7C3F">
              <w:t>Courrier électronique :</w:t>
            </w:r>
          </w:p>
        </w:tc>
        <w:tc>
          <w:tcPr>
            <w:tcW w:w="6945" w:type="dxa"/>
            <w:tcBorders>
              <w:top w:val="single" w:sz="4" w:space="0" w:color="auto"/>
              <w:bottom w:val="single" w:sz="4" w:space="0" w:color="auto"/>
            </w:tcBorders>
          </w:tcPr>
          <w:p w14:paraId="681D1EC2" w14:textId="77777777" w:rsidR="009D7C3F" w:rsidRDefault="009D7C3F" w:rsidP="009D7C3F">
            <w:pPr>
              <w:pStyle w:val="Corpsdetexte"/>
              <w:spacing w:before="120" w:after="0"/>
            </w:pPr>
          </w:p>
        </w:tc>
      </w:tr>
    </w:tbl>
    <w:p w14:paraId="7AF741D8" w14:textId="77777777" w:rsidR="004D1D7F" w:rsidRDefault="004D1D7F" w:rsidP="0083543C">
      <w:pPr>
        <w:pStyle w:val="Corpsdetexte"/>
      </w:pPr>
    </w:p>
    <w:p w14:paraId="795B8F23" w14:textId="77777777" w:rsidR="00704D9D" w:rsidRDefault="00704D9D">
      <w:pPr>
        <w:rPr>
          <w:rFonts w:eastAsiaTheme="majorEastAsia" w:cstheme="majorBidi"/>
          <w:b/>
          <w:sz w:val="24"/>
          <w:szCs w:val="26"/>
          <w:lang w:val="fr-CA"/>
        </w:rPr>
      </w:pPr>
      <w:bookmarkStart w:id="12" w:name="_Toc80087644"/>
      <w:r>
        <w:br w:type="page"/>
      </w:r>
    </w:p>
    <w:p w14:paraId="3FD97C4E" w14:textId="6FE683CF" w:rsidR="0083543C" w:rsidRDefault="009D7C3F" w:rsidP="009D7C3F">
      <w:pPr>
        <w:pStyle w:val="Titre2"/>
      </w:pPr>
      <w:bookmarkStart w:id="13" w:name="_Toc89965198"/>
      <w:r>
        <w:lastRenderedPageBreak/>
        <w:t>Informations rendues publiques à l’ouverture des soumissions</w:t>
      </w:r>
      <w:bookmarkEnd w:id="12"/>
      <w:bookmarkEnd w:id="13"/>
    </w:p>
    <w:tbl>
      <w:tblPr>
        <w:tblStyle w:val="Grilledutableau"/>
        <w:tblW w:w="945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
        <w:gridCol w:w="5280"/>
        <w:gridCol w:w="4032"/>
        <w:gridCol w:w="73"/>
      </w:tblGrid>
      <w:tr w:rsidR="009D7C3F" w14:paraId="5BA01110" w14:textId="77777777" w:rsidTr="006E2E5B">
        <w:trPr>
          <w:gridBefore w:val="1"/>
          <w:wBefore w:w="73" w:type="dxa"/>
        </w:trPr>
        <w:tc>
          <w:tcPr>
            <w:tcW w:w="5280" w:type="dxa"/>
          </w:tcPr>
          <w:p w14:paraId="437B9E6A" w14:textId="663411F3" w:rsidR="009D7C3F" w:rsidRPr="005B319E" w:rsidRDefault="009D7C3F" w:rsidP="00607DFF">
            <w:pPr>
              <w:pStyle w:val="Corpsdetexte"/>
              <w:spacing w:before="120" w:after="0"/>
              <w:rPr>
                <w:b/>
                <w:bCs/>
              </w:rPr>
            </w:pPr>
            <w:r w:rsidRPr="005B319E">
              <w:rPr>
                <w:b/>
                <w:bCs/>
              </w:rPr>
              <w:t>Nom du soumissionnaire :</w:t>
            </w:r>
          </w:p>
        </w:tc>
        <w:tc>
          <w:tcPr>
            <w:tcW w:w="4105" w:type="dxa"/>
            <w:gridSpan w:val="2"/>
            <w:tcBorders>
              <w:bottom w:val="single" w:sz="4" w:space="0" w:color="auto"/>
            </w:tcBorders>
          </w:tcPr>
          <w:p w14:paraId="78792C29" w14:textId="77777777" w:rsidR="009D7C3F" w:rsidRDefault="009D7C3F" w:rsidP="00607DFF">
            <w:pPr>
              <w:pStyle w:val="Corpsdetexte"/>
              <w:spacing w:before="120" w:after="0"/>
            </w:pPr>
          </w:p>
        </w:tc>
      </w:tr>
      <w:tr w:rsidR="006E2E5B" w:rsidRPr="006463CC" w14:paraId="5A3FC796" w14:textId="77777777" w:rsidTr="006E2E5B">
        <w:trPr>
          <w:gridBefore w:val="1"/>
          <w:wBefore w:w="73" w:type="dxa"/>
        </w:trPr>
        <w:tc>
          <w:tcPr>
            <w:tcW w:w="5280" w:type="dxa"/>
          </w:tcPr>
          <w:p w14:paraId="26BB6982" w14:textId="13772AD5" w:rsidR="009D7C3F" w:rsidRDefault="009D7C3F" w:rsidP="00607DFF">
            <w:pPr>
              <w:pStyle w:val="Corpsdetexte"/>
              <w:spacing w:before="120" w:after="0"/>
            </w:pPr>
            <w:r w:rsidRPr="0073358D">
              <w:rPr>
                <w:b/>
                <w:bCs/>
              </w:rPr>
              <w:t>Nom de la société-mère du soumissionnaire </w:t>
            </w:r>
            <w:r w:rsidRPr="0073358D">
              <w:rPr>
                <w:b/>
                <w:bCs/>
                <w:lang w:eastAsia="fr-CA"/>
              </w:rPr>
              <w:t>:</w:t>
            </w:r>
            <w:r>
              <w:rPr>
                <w:lang w:eastAsia="fr-CA"/>
              </w:rPr>
              <w:br/>
            </w:r>
            <w:r w:rsidRPr="009D7C3F">
              <w:rPr>
                <w:sz w:val="16"/>
                <w:szCs w:val="16"/>
              </w:rPr>
              <w:t>(Généralement utilisé aux fins de relations publiques)</w:t>
            </w:r>
          </w:p>
        </w:tc>
        <w:tc>
          <w:tcPr>
            <w:tcW w:w="4105" w:type="dxa"/>
            <w:gridSpan w:val="2"/>
            <w:tcBorders>
              <w:top w:val="single" w:sz="4" w:space="0" w:color="auto"/>
              <w:bottom w:val="single" w:sz="4" w:space="0" w:color="auto"/>
            </w:tcBorders>
          </w:tcPr>
          <w:p w14:paraId="7ECB59C5" w14:textId="77777777" w:rsidR="009D7C3F" w:rsidRDefault="009D7C3F" w:rsidP="00607DFF">
            <w:pPr>
              <w:pStyle w:val="Corpsdetexte"/>
              <w:spacing w:before="120" w:after="0"/>
            </w:pPr>
          </w:p>
        </w:tc>
      </w:tr>
      <w:tr w:rsidR="006E2E5B" w14:paraId="2AAB9F6F" w14:textId="77777777" w:rsidTr="00A3016C">
        <w:trPr>
          <w:gridBefore w:val="1"/>
          <w:wBefore w:w="73" w:type="dxa"/>
        </w:trPr>
        <w:tc>
          <w:tcPr>
            <w:tcW w:w="5280" w:type="dxa"/>
          </w:tcPr>
          <w:p w14:paraId="5BD8AA6B" w14:textId="09A81F13" w:rsidR="009D7C3F" w:rsidRPr="005B319E" w:rsidRDefault="009D7C3F" w:rsidP="00607DFF">
            <w:pPr>
              <w:pStyle w:val="Corpsdetexte"/>
              <w:spacing w:before="120" w:after="0"/>
              <w:rPr>
                <w:b/>
                <w:bCs/>
              </w:rPr>
            </w:pPr>
            <w:r w:rsidRPr="005B319E">
              <w:rPr>
                <w:b/>
                <w:bCs/>
              </w:rPr>
              <w:t xml:space="preserve">Nom du </w:t>
            </w:r>
            <w:r w:rsidR="006C3CC8">
              <w:rPr>
                <w:b/>
                <w:bCs/>
              </w:rPr>
              <w:t>parc éolien</w:t>
            </w:r>
            <w:r w:rsidR="006C3CC8" w:rsidRPr="005B319E">
              <w:rPr>
                <w:b/>
                <w:bCs/>
              </w:rPr>
              <w:t> </w:t>
            </w:r>
            <w:r w:rsidRPr="005B319E">
              <w:rPr>
                <w:b/>
                <w:bCs/>
              </w:rPr>
              <w:t>:</w:t>
            </w:r>
          </w:p>
        </w:tc>
        <w:tc>
          <w:tcPr>
            <w:tcW w:w="4105" w:type="dxa"/>
            <w:gridSpan w:val="2"/>
            <w:tcBorders>
              <w:top w:val="single" w:sz="4" w:space="0" w:color="auto"/>
              <w:bottom w:val="single" w:sz="4" w:space="0" w:color="auto"/>
            </w:tcBorders>
          </w:tcPr>
          <w:p w14:paraId="220EBE6A" w14:textId="77777777" w:rsidR="009D7C3F" w:rsidRDefault="009D7C3F" w:rsidP="00607DFF">
            <w:pPr>
              <w:pStyle w:val="Corpsdetexte"/>
              <w:spacing w:before="120" w:after="0"/>
            </w:pPr>
          </w:p>
        </w:tc>
      </w:tr>
      <w:tr w:rsidR="0098496A" w:rsidRPr="006463CC" w14:paraId="06117FFC" w14:textId="77777777" w:rsidTr="00A3016C">
        <w:trPr>
          <w:gridBefore w:val="1"/>
          <w:wBefore w:w="73" w:type="dxa"/>
        </w:trPr>
        <w:tc>
          <w:tcPr>
            <w:tcW w:w="5280" w:type="dxa"/>
          </w:tcPr>
          <w:p w14:paraId="4437941E" w14:textId="11BCC424" w:rsidR="0098496A" w:rsidRPr="005B319E" w:rsidRDefault="0098496A" w:rsidP="00607DFF">
            <w:pPr>
              <w:pStyle w:val="Corpsdetexte"/>
              <w:spacing w:before="120" w:after="0"/>
              <w:rPr>
                <w:b/>
                <w:bCs/>
              </w:rPr>
            </w:pPr>
            <w:r>
              <w:rPr>
                <w:b/>
                <w:bCs/>
              </w:rPr>
              <w:t xml:space="preserve">Nom du ou des membres du </w:t>
            </w:r>
            <w:r w:rsidR="00711D78">
              <w:rPr>
                <w:b/>
                <w:bCs/>
              </w:rPr>
              <w:t>M</w:t>
            </w:r>
            <w:r>
              <w:rPr>
                <w:b/>
                <w:bCs/>
              </w:rPr>
              <w:t>ilieu local</w:t>
            </w:r>
          </w:p>
        </w:tc>
        <w:tc>
          <w:tcPr>
            <w:tcW w:w="4105" w:type="dxa"/>
            <w:gridSpan w:val="2"/>
            <w:tcBorders>
              <w:top w:val="single" w:sz="4" w:space="0" w:color="auto"/>
              <w:bottom w:val="single" w:sz="4" w:space="0" w:color="auto"/>
            </w:tcBorders>
          </w:tcPr>
          <w:p w14:paraId="233A13AC" w14:textId="77777777" w:rsidR="0098496A" w:rsidRDefault="0098496A" w:rsidP="00607DFF">
            <w:pPr>
              <w:pStyle w:val="Corpsdetexte"/>
              <w:spacing w:before="120" w:after="0"/>
            </w:pPr>
          </w:p>
        </w:tc>
      </w:tr>
      <w:tr w:rsidR="006E2E5B" w14:paraId="35CE90DA" w14:textId="77777777" w:rsidTr="00A3016C">
        <w:trPr>
          <w:gridBefore w:val="1"/>
          <w:wBefore w:w="73" w:type="dxa"/>
        </w:trPr>
        <w:tc>
          <w:tcPr>
            <w:tcW w:w="5280" w:type="dxa"/>
          </w:tcPr>
          <w:p w14:paraId="15101E46" w14:textId="2F3B2140" w:rsidR="009D7C3F" w:rsidRPr="005B319E" w:rsidRDefault="005B319E" w:rsidP="00607DFF">
            <w:pPr>
              <w:pStyle w:val="Corpsdetexte"/>
              <w:spacing w:before="120" w:after="0"/>
              <w:rPr>
                <w:b/>
                <w:bCs/>
              </w:rPr>
            </w:pPr>
            <w:r w:rsidRPr="005B319E">
              <w:rPr>
                <w:b/>
                <w:bCs/>
              </w:rPr>
              <w:t>Localisation</w:t>
            </w:r>
            <w:r w:rsidR="009D7C3F" w:rsidRPr="005B319E">
              <w:rPr>
                <w:b/>
                <w:bCs/>
              </w:rPr>
              <w:t> :</w:t>
            </w:r>
          </w:p>
        </w:tc>
        <w:tc>
          <w:tcPr>
            <w:tcW w:w="4105" w:type="dxa"/>
            <w:gridSpan w:val="2"/>
            <w:tcBorders>
              <w:top w:val="single" w:sz="4" w:space="0" w:color="auto"/>
            </w:tcBorders>
          </w:tcPr>
          <w:p w14:paraId="266618B5" w14:textId="77777777" w:rsidR="009D7C3F" w:rsidRDefault="009D7C3F" w:rsidP="00607DFF">
            <w:pPr>
              <w:pStyle w:val="Corpsdetexte"/>
              <w:spacing w:before="120" w:after="0"/>
            </w:pPr>
          </w:p>
        </w:tc>
      </w:tr>
      <w:tr w:rsidR="005B319E" w:rsidRPr="005B319E" w14:paraId="03397A51" w14:textId="77777777" w:rsidTr="00A3016C">
        <w:trPr>
          <w:gridAfter w:val="1"/>
          <w:wAfter w:w="73" w:type="dxa"/>
        </w:trPr>
        <w:tc>
          <w:tcPr>
            <w:tcW w:w="5353" w:type="dxa"/>
            <w:gridSpan w:val="2"/>
          </w:tcPr>
          <w:p w14:paraId="20B065DC" w14:textId="3C97B54B" w:rsidR="005B319E" w:rsidRPr="009D7C3F" w:rsidRDefault="005B319E" w:rsidP="00765F2C">
            <w:pPr>
              <w:pStyle w:val="Corpsdetexte"/>
              <w:spacing w:before="0" w:after="0"/>
              <w:ind w:left="1412"/>
            </w:pPr>
            <w:r w:rsidRPr="005B319E">
              <w:t>Municipalité(s) :</w:t>
            </w:r>
          </w:p>
        </w:tc>
        <w:tc>
          <w:tcPr>
            <w:tcW w:w="4032" w:type="dxa"/>
            <w:tcBorders>
              <w:bottom w:val="single" w:sz="4" w:space="0" w:color="auto"/>
            </w:tcBorders>
          </w:tcPr>
          <w:p w14:paraId="2A406398" w14:textId="77777777" w:rsidR="005B319E" w:rsidRDefault="005B319E" w:rsidP="00607DFF">
            <w:pPr>
              <w:pStyle w:val="Corpsdetexte"/>
              <w:spacing w:before="120" w:after="0"/>
            </w:pPr>
          </w:p>
        </w:tc>
      </w:tr>
      <w:tr w:rsidR="00472751" w:rsidRPr="006463CC" w14:paraId="2576A6D2" w14:textId="77777777" w:rsidTr="006E2E5B">
        <w:trPr>
          <w:gridAfter w:val="1"/>
          <w:wAfter w:w="73" w:type="dxa"/>
        </w:trPr>
        <w:tc>
          <w:tcPr>
            <w:tcW w:w="5353" w:type="dxa"/>
            <w:gridSpan w:val="2"/>
          </w:tcPr>
          <w:p w14:paraId="08C8D7EA" w14:textId="6636FB66" w:rsidR="00472751" w:rsidRPr="005B319E" w:rsidRDefault="00472751" w:rsidP="00765F2C">
            <w:pPr>
              <w:pStyle w:val="Corpsdetexte"/>
              <w:spacing w:before="0" w:after="0"/>
              <w:ind w:left="1412"/>
            </w:pPr>
            <w:r>
              <w:t>Municipalité(s) régionale(s) de comté (MRC)</w:t>
            </w:r>
          </w:p>
        </w:tc>
        <w:tc>
          <w:tcPr>
            <w:tcW w:w="4032" w:type="dxa"/>
            <w:tcBorders>
              <w:top w:val="single" w:sz="4" w:space="0" w:color="auto"/>
              <w:bottom w:val="single" w:sz="4" w:space="0" w:color="auto"/>
            </w:tcBorders>
          </w:tcPr>
          <w:p w14:paraId="1C0FCEA1" w14:textId="77777777" w:rsidR="00472751" w:rsidRDefault="00472751" w:rsidP="00607DFF">
            <w:pPr>
              <w:pStyle w:val="Corpsdetexte"/>
              <w:spacing w:before="120" w:after="0"/>
            </w:pPr>
          </w:p>
        </w:tc>
      </w:tr>
      <w:tr w:rsidR="00A3016C" w:rsidRPr="005B319E" w14:paraId="611DFACF" w14:textId="77777777" w:rsidTr="006E2E5B">
        <w:trPr>
          <w:gridAfter w:val="1"/>
          <w:wAfter w:w="73" w:type="dxa"/>
        </w:trPr>
        <w:tc>
          <w:tcPr>
            <w:tcW w:w="5353" w:type="dxa"/>
            <w:gridSpan w:val="2"/>
          </w:tcPr>
          <w:p w14:paraId="73377230" w14:textId="4A89FB52" w:rsidR="00A3016C" w:rsidRPr="005B319E" w:rsidRDefault="00A3016C" w:rsidP="00765F2C">
            <w:pPr>
              <w:pStyle w:val="Corpsdetexte"/>
              <w:spacing w:before="0" w:after="0"/>
              <w:ind w:left="1412"/>
            </w:pPr>
            <w:r w:rsidRPr="005B319E">
              <w:t>Région(s) administrative(s)</w:t>
            </w:r>
            <w:r>
              <w:t> :</w:t>
            </w:r>
          </w:p>
        </w:tc>
        <w:tc>
          <w:tcPr>
            <w:tcW w:w="4032" w:type="dxa"/>
            <w:tcBorders>
              <w:top w:val="single" w:sz="4" w:space="0" w:color="auto"/>
              <w:bottom w:val="single" w:sz="4" w:space="0" w:color="auto"/>
            </w:tcBorders>
          </w:tcPr>
          <w:p w14:paraId="31248563" w14:textId="77777777" w:rsidR="00A3016C" w:rsidRDefault="00A3016C" w:rsidP="00607DFF">
            <w:pPr>
              <w:pStyle w:val="Corpsdetexte"/>
              <w:spacing w:before="120" w:after="0"/>
            </w:pPr>
          </w:p>
        </w:tc>
      </w:tr>
      <w:tr w:rsidR="005B319E" w:rsidRPr="006463CC" w14:paraId="19ED172C" w14:textId="77777777" w:rsidTr="006E2E5B">
        <w:trPr>
          <w:gridBefore w:val="1"/>
          <w:wBefore w:w="73" w:type="dxa"/>
        </w:trPr>
        <w:tc>
          <w:tcPr>
            <w:tcW w:w="5280" w:type="dxa"/>
          </w:tcPr>
          <w:p w14:paraId="295E8C71" w14:textId="69F3173E" w:rsidR="005B319E" w:rsidRPr="006E2E5B" w:rsidRDefault="0082178F" w:rsidP="0082178F">
            <w:pPr>
              <w:pStyle w:val="Corpsdetexte"/>
              <w:spacing w:before="120" w:after="0"/>
              <w:rPr>
                <w:b/>
                <w:bCs/>
              </w:rPr>
            </w:pPr>
            <w:r w:rsidRPr="0082178F">
              <w:rPr>
                <w:b/>
                <w:bCs/>
              </w:rPr>
              <w:t>Puissance contractuelle (en MW) :</w:t>
            </w:r>
            <w:r w:rsidRPr="0082178F">
              <w:rPr>
                <w:b/>
                <w:bCs/>
              </w:rPr>
              <w:br/>
            </w:r>
            <w:r w:rsidRPr="0082178F">
              <w:rPr>
                <w:sz w:val="16"/>
                <w:szCs w:val="16"/>
              </w:rPr>
              <w:t>(pour l’offre principale seulement)</w:t>
            </w:r>
            <w:r w:rsidRPr="0082178F">
              <w:rPr>
                <w:sz w:val="16"/>
                <w:szCs w:val="16"/>
              </w:rPr>
              <w:br/>
              <w:t>(doit être égale à la puissance maximale à transporter</w:t>
            </w:r>
            <w:r w:rsidR="00730373">
              <w:rPr>
                <w:sz w:val="16"/>
                <w:szCs w:val="16"/>
              </w:rPr>
              <w:t xml:space="preserve"> </w:t>
            </w:r>
            <w:r w:rsidR="00730373" w:rsidRPr="0098284A">
              <w:rPr>
                <w:sz w:val="16"/>
                <w:szCs w:val="16"/>
              </w:rPr>
              <w:t xml:space="preserve">et ne doit pas inclure la puissance </w:t>
            </w:r>
            <w:r w:rsidR="00EA2F02">
              <w:rPr>
                <w:sz w:val="16"/>
                <w:szCs w:val="16"/>
              </w:rPr>
              <w:t xml:space="preserve">garantie fournie par un </w:t>
            </w:r>
            <w:r w:rsidR="00730373" w:rsidRPr="0098284A">
              <w:rPr>
                <w:sz w:val="16"/>
                <w:szCs w:val="16"/>
              </w:rPr>
              <w:t xml:space="preserve">système de </w:t>
            </w:r>
            <w:r w:rsidR="00730373" w:rsidRPr="00A103AF">
              <w:rPr>
                <w:sz w:val="16"/>
                <w:szCs w:val="16"/>
              </w:rPr>
              <w:t>stockage d’énergie, s’il y a lieu</w:t>
            </w:r>
            <w:r w:rsidRPr="0082178F">
              <w:rPr>
                <w:sz w:val="16"/>
                <w:szCs w:val="16"/>
              </w:rPr>
              <w:t>)</w:t>
            </w:r>
          </w:p>
        </w:tc>
        <w:tc>
          <w:tcPr>
            <w:tcW w:w="4105" w:type="dxa"/>
            <w:gridSpan w:val="2"/>
            <w:tcBorders>
              <w:top w:val="single" w:sz="4" w:space="0" w:color="auto"/>
              <w:bottom w:val="single" w:sz="4" w:space="0" w:color="auto"/>
            </w:tcBorders>
          </w:tcPr>
          <w:p w14:paraId="2B3E8E7D" w14:textId="77777777" w:rsidR="005B319E" w:rsidRDefault="005B319E" w:rsidP="00607DFF">
            <w:pPr>
              <w:pStyle w:val="Corpsdetexte"/>
              <w:spacing w:before="120" w:after="0"/>
            </w:pPr>
          </w:p>
        </w:tc>
      </w:tr>
      <w:tr w:rsidR="005B319E" w:rsidRPr="005B319E" w14:paraId="10B91601" w14:textId="77777777" w:rsidTr="006E2E5B">
        <w:trPr>
          <w:gridBefore w:val="1"/>
          <w:wBefore w:w="73" w:type="dxa"/>
        </w:trPr>
        <w:tc>
          <w:tcPr>
            <w:tcW w:w="5280" w:type="dxa"/>
          </w:tcPr>
          <w:p w14:paraId="5A663800" w14:textId="6352F604" w:rsidR="005B319E" w:rsidRPr="006E2E5B" w:rsidRDefault="005B319E" w:rsidP="005B319E">
            <w:pPr>
              <w:pStyle w:val="Corpsdetexte"/>
              <w:spacing w:before="120" w:after="0"/>
              <w:rPr>
                <w:b/>
                <w:bCs/>
              </w:rPr>
            </w:pPr>
            <w:r w:rsidRPr="00483AA1">
              <w:rPr>
                <w:b/>
                <w:bCs/>
              </w:rPr>
              <w:t>Disponibilité :</w:t>
            </w:r>
          </w:p>
        </w:tc>
        <w:tc>
          <w:tcPr>
            <w:tcW w:w="4105" w:type="dxa"/>
            <w:gridSpan w:val="2"/>
            <w:tcBorders>
              <w:top w:val="single" w:sz="4" w:space="0" w:color="auto"/>
              <w:bottom w:val="single" w:sz="4" w:space="0" w:color="auto"/>
            </w:tcBorders>
          </w:tcPr>
          <w:p w14:paraId="1E7F324A" w14:textId="77777777" w:rsidR="005B319E" w:rsidRDefault="005B319E" w:rsidP="00607DFF">
            <w:pPr>
              <w:pStyle w:val="Corpsdetexte"/>
              <w:spacing w:before="120" w:after="0"/>
            </w:pPr>
          </w:p>
        </w:tc>
      </w:tr>
      <w:tr w:rsidR="006E2E5B" w:rsidRPr="006463CC" w14:paraId="517933CB" w14:textId="77777777" w:rsidTr="006E2E5B">
        <w:trPr>
          <w:gridBefore w:val="1"/>
          <w:wBefore w:w="73" w:type="dxa"/>
        </w:trPr>
        <w:tc>
          <w:tcPr>
            <w:tcW w:w="5280" w:type="dxa"/>
          </w:tcPr>
          <w:p w14:paraId="45D7A6CC" w14:textId="1DF04C62" w:rsidR="006E2E5B" w:rsidRPr="00483AA1" w:rsidRDefault="006E2E5B" w:rsidP="00196DB3">
            <w:pPr>
              <w:pStyle w:val="Corpsdetexte"/>
              <w:spacing w:before="0" w:after="0"/>
              <w:rPr>
                <w:b/>
                <w:bCs/>
              </w:rPr>
            </w:pPr>
            <w:r w:rsidRPr="005B319E">
              <w:t xml:space="preserve">Date </w:t>
            </w:r>
            <w:r w:rsidR="0098496A">
              <w:t xml:space="preserve">garantie </w:t>
            </w:r>
            <w:r w:rsidRPr="005B319E">
              <w:t>offerte</w:t>
            </w:r>
            <w:r>
              <w:t xml:space="preserve"> </w:t>
            </w:r>
            <w:r w:rsidRPr="005B319E">
              <w:t>pour le début des livraisons</w:t>
            </w:r>
            <w:r>
              <w:br/>
            </w:r>
            <w:r w:rsidRPr="00704D9D">
              <w:rPr>
                <w:sz w:val="16"/>
                <w:szCs w:val="16"/>
              </w:rPr>
              <w:t>(pour l’offre principale seulement)</w:t>
            </w:r>
            <w:r>
              <w:rPr>
                <w:sz w:val="16"/>
                <w:szCs w:val="16"/>
              </w:rPr>
              <w:t xml:space="preserve"> </w:t>
            </w:r>
            <w:r w:rsidRPr="00704D9D">
              <w:rPr>
                <w:sz w:val="16"/>
                <w:szCs w:val="16"/>
              </w:rPr>
              <w:t>(sous format JJ/MM/AAAA)</w:t>
            </w:r>
          </w:p>
        </w:tc>
        <w:tc>
          <w:tcPr>
            <w:tcW w:w="4105" w:type="dxa"/>
            <w:gridSpan w:val="2"/>
            <w:tcBorders>
              <w:top w:val="single" w:sz="4" w:space="0" w:color="auto"/>
            </w:tcBorders>
          </w:tcPr>
          <w:p w14:paraId="7D26B84C" w14:textId="77777777" w:rsidR="006E2E5B" w:rsidRDefault="006E2E5B" w:rsidP="00607DFF">
            <w:pPr>
              <w:pStyle w:val="Corpsdetexte"/>
              <w:spacing w:before="120" w:after="0"/>
            </w:pPr>
          </w:p>
        </w:tc>
      </w:tr>
      <w:tr w:rsidR="006E2E5B" w:rsidRPr="006463CC" w14:paraId="3CF88AF6" w14:textId="77777777" w:rsidTr="006E2E5B">
        <w:trPr>
          <w:gridBefore w:val="1"/>
          <w:wBefore w:w="73" w:type="dxa"/>
        </w:trPr>
        <w:tc>
          <w:tcPr>
            <w:tcW w:w="5280" w:type="dxa"/>
          </w:tcPr>
          <w:p w14:paraId="5097BE68" w14:textId="449C6E86" w:rsidR="009D7C3F" w:rsidRDefault="009D7C3F" w:rsidP="00607DFF">
            <w:pPr>
              <w:pStyle w:val="Corpsdetexte"/>
              <w:spacing w:before="120" w:after="0"/>
            </w:pPr>
          </w:p>
        </w:tc>
        <w:tc>
          <w:tcPr>
            <w:tcW w:w="4105" w:type="dxa"/>
            <w:gridSpan w:val="2"/>
          </w:tcPr>
          <w:p w14:paraId="687072FF" w14:textId="77777777" w:rsidR="009D7C3F" w:rsidRDefault="009D7C3F" w:rsidP="00607DFF">
            <w:pPr>
              <w:pStyle w:val="Corpsdetexte"/>
              <w:spacing w:before="120" w:after="0"/>
            </w:pPr>
          </w:p>
        </w:tc>
      </w:tr>
    </w:tbl>
    <w:p w14:paraId="46006BF5" w14:textId="77777777" w:rsidR="009D7C3F" w:rsidRDefault="009D7C3F" w:rsidP="0083543C">
      <w:pPr>
        <w:pStyle w:val="Corpsdetexte"/>
      </w:pPr>
    </w:p>
    <w:p w14:paraId="48C217B7" w14:textId="33F587BE" w:rsidR="00BD2FCF" w:rsidRDefault="00B01756" w:rsidP="00B01756">
      <w:pPr>
        <w:pStyle w:val="Titre1"/>
      </w:pPr>
      <w:bookmarkStart w:id="14" w:name="_Toc89965199"/>
      <w:r>
        <w:lastRenderedPageBreak/>
        <w:t xml:space="preserve">Section 2 </w:t>
      </w:r>
      <w:r w:rsidR="00472751">
        <w:t xml:space="preserve">- </w:t>
      </w:r>
      <w:r>
        <w:t>Informations contractuelles</w:t>
      </w:r>
      <w:bookmarkEnd w:id="14"/>
    </w:p>
    <w:p w14:paraId="098012FF" w14:textId="294AF170" w:rsidR="00B01756" w:rsidRDefault="00B01756" w:rsidP="00855214">
      <w:pPr>
        <w:pStyle w:val="Corpsdetexte"/>
        <w:jc w:val="both"/>
      </w:pPr>
      <w:r w:rsidRPr="00B01756">
        <w:t xml:space="preserve">Les </w:t>
      </w:r>
      <w:r w:rsidRPr="002F5717">
        <w:t>informations de cette section servent à établir les engagements du soumissionnaire relatifs</w:t>
      </w:r>
      <w:r w:rsidR="0098496A" w:rsidRPr="00D00EB3">
        <w:t xml:space="preserve"> </w:t>
      </w:r>
      <w:r w:rsidR="0098496A" w:rsidRPr="00C4005A">
        <w:t>à la date garantie de début des livraisons</w:t>
      </w:r>
      <w:r w:rsidR="0098496A">
        <w:t>,</w:t>
      </w:r>
      <w:r w:rsidRPr="00B01756">
        <w:t xml:space="preserve"> à la durée du </w:t>
      </w:r>
      <w:r w:rsidR="00472751">
        <w:t>c</w:t>
      </w:r>
      <w:r w:rsidRPr="00B01756">
        <w:t xml:space="preserve">ontrat </w:t>
      </w:r>
      <w:r w:rsidR="00472751">
        <w:t xml:space="preserve">à intervenir </w:t>
      </w:r>
      <w:r w:rsidRPr="00B01756">
        <w:t xml:space="preserve">et aux </w:t>
      </w:r>
      <w:r w:rsidR="00472751">
        <w:t>q</w:t>
      </w:r>
      <w:r w:rsidRPr="00B01756">
        <w:t>uantités contractuelles</w:t>
      </w:r>
      <w:r w:rsidR="0098496A">
        <w:t>.</w:t>
      </w:r>
    </w:p>
    <w:p w14:paraId="7F92EBDC" w14:textId="26AEFE54" w:rsidR="00B01756" w:rsidRDefault="00B01756" w:rsidP="00B01756">
      <w:pPr>
        <w:pStyle w:val="Titre2"/>
      </w:pPr>
      <w:bookmarkStart w:id="15" w:name="_Toc89965200"/>
      <w:r>
        <w:t>D</w:t>
      </w:r>
      <w:r w:rsidRPr="00B01756">
        <w:t xml:space="preserve">ate </w:t>
      </w:r>
      <w:r w:rsidR="00711D78">
        <w:t xml:space="preserve">garantie </w:t>
      </w:r>
      <w:r w:rsidRPr="00B01756">
        <w:t>de début des livraisons</w:t>
      </w:r>
      <w:bookmarkEnd w:id="15"/>
    </w:p>
    <w:p w14:paraId="02BEE724" w14:textId="566584D0" w:rsidR="00B01756" w:rsidRPr="00B01756" w:rsidRDefault="00B01756" w:rsidP="00855214">
      <w:pPr>
        <w:pStyle w:val="Corpsdetexte"/>
        <w:jc w:val="both"/>
      </w:pPr>
      <w:r w:rsidRPr="00B01756">
        <w:t>Le soumissionnaire doit indiquer l</w:t>
      </w:r>
      <w:r w:rsidR="00351903">
        <w:t>a</w:t>
      </w:r>
      <w:r w:rsidRPr="00B01756">
        <w:t xml:space="preserve"> date </w:t>
      </w:r>
      <w:r w:rsidR="00711D78">
        <w:t xml:space="preserve">garantie </w:t>
      </w:r>
      <w:r w:rsidRPr="00B01756">
        <w:t xml:space="preserve">de début des livraisons </w:t>
      </w:r>
      <w:r w:rsidR="00472751">
        <w:t>qu’</w:t>
      </w:r>
      <w:r w:rsidRPr="00B01756">
        <w:t>il offre.</w:t>
      </w:r>
    </w:p>
    <w:tbl>
      <w:tblPr>
        <w:tblW w:w="7531"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70"/>
        <w:gridCol w:w="3261"/>
      </w:tblGrid>
      <w:tr w:rsidR="00B01756" w:rsidRPr="006463CC" w14:paraId="41CE72E1" w14:textId="77777777" w:rsidTr="00351903">
        <w:trPr>
          <w:trHeight w:val="574"/>
        </w:trPr>
        <w:tc>
          <w:tcPr>
            <w:tcW w:w="4270" w:type="dxa"/>
            <w:tcBorders>
              <w:top w:val="single" w:sz="4" w:space="0" w:color="auto"/>
              <w:left w:val="single" w:sz="4" w:space="0" w:color="auto"/>
              <w:bottom w:val="single" w:sz="4" w:space="0" w:color="auto"/>
              <w:right w:val="single" w:sz="4" w:space="0" w:color="auto"/>
            </w:tcBorders>
          </w:tcPr>
          <w:p w14:paraId="60EF3FB1" w14:textId="77777777" w:rsidR="00B01756" w:rsidRPr="00B01756" w:rsidRDefault="00B01756" w:rsidP="00C53540">
            <w:pPr>
              <w:pStyle w:val="Corpsdetexte"/>
              <w:spacing w:before="0" w:after="0"/>
            </w:pPr>
          </w:p>
        </w:tc>
        <w:tc>
          <w:tcPr>
            <w:tcW w:w="3261" w:type="dxa"/>
            <w:tcBorders>
              <w:top w:val="single" w:sz="4" w:space="0" w:color="auto"/>
              <w:left w:val="single" w:sz="4" w:space="0" w:color="auto"/>
              <w:bottom w:val="single" w:sz="4" w:space="0" w:color="auto"/>
              <w:right w:val="single" w:sz="4" w:space="0" w:color="auto"/>
            </w:tcBorders>
            <w:hideMark/>
          </w:tcPr>
          <w:p w14:paraId="1023A06F" w14:textId="556B8AF4" w:rsidR="00B01756" w:rsidRPr="00C53540" w:rsidRDefault="00B01756" w:rsidP="00C53540">
            <w:pPr>
              <w:pStyle w:val="Corpsdetexte"/>
              <w:spacing w:before="0" w:after="0"/>
              <w:jc w:val="center"/>
              <w:rPr>
                <w:sz w:val="16"/>
                <w:szCs w:val="16"/>
              </w:rPr>
            </w:pPr>
            <w:r w:rsidRPr="00C53540">
              <w:rPr>
                <w:b/>
                <w:bCs/>
              </w:rPr>
              <w:t>Date</w:t>
            </w:r>
            <w:r w:rsidR="00C53540">
              <w:rPr>
                <w:b/>
                <w:bCs/>
              </w:rPr>
              <w:br/>
            </w:r>
            <w:r w:rsidRPr="00C53540">
              <w:rPr>
                <w:b/>
                <w:bCs/>
                <w:sz w:val="16"/>
                <w:szCs w:val="16"/>
              </w:rPr>
              <w:t>(sous format JJ/MM/AAAA)</w:t>
            </w:r>
          </w:p>
        </w:tc>
      </w:tr>
      <w:tr w:rsidR="00B01756" w:rsidRPr="006463CC" w14:paraId="1E9478B3" w14:textId="77777777" w:rsidTr="00351903">
        <w:trPr>
          <w:trHeight w:val="450"/>
        </w:trPr>
        <w:tc>
          <w:tcPr>
            <w:tcW w:w="4270" w:type="dxa"/>
            <w:tcBorders>
              <w:top w:val="single" w:sz="4" w:space="0" w:color="auto"/>
              <w:left w:val="single" w:sz="4" w:space="0" w:color="auto"/>
              <w:bottom w:val="single" w:sz="4" w:space="0" w:color="auto"/>
              <w:right w:val="single" w:sz="4" w:space="0" w:color="auto"/>
            </w:tcBorders>
            <w:vAlign w:val="center"/>
            <w:hideMark/>
          </w:tcPr>
          <w:p w14:paraId="2819F031" w14:textId="601A496E" w:rsidR="00B01756" w:rsidRPr="00C53540" w:rsidRDefault="00B01756" w:rsidP="00C53540">
            <w:pPr>
              <w:pStyle w:val="Corpsdetexte"/>
              <w:spacing w:before="0" w:after="0"/>
              <w:rPr>
                <w:b/>
                <w:bCs/>
              </w:rPr>
            </w:pPr>
            <w:r w:rsidRPr="00C53540">
              <w:rPr>
                <w:b/>
                <w:bCs/>
              </w:rPr>
              <w:t xml:space="preserve">Date </w:t>
            </w:r>
            <w:r w:rsidR="00711D78">
              <w:rPr>
                <w:b/>
                <w:bCs/>
              </w:rPr>
              <w:t xml:space="preserve">garantie </w:t>
            </w:r>
            <w:r w:rsidRPr="00C53540">
              <w:rPr>
                <w:b/>
                <w:bCs/>
              </w:rPr>
              <w:t>de début des livraisons</w:t>
            </w:r>
            <w:r w:rsidR="00C53540" w:rsidRPr="00C53540">
              <w:rPr>
                <w:b/>
                <w:bCs/>
              </w:rPr>
              <w:t> :</w:t>
            </w:r>
          </w:p>
        </w:tc>
        <w:tc>
          <w:tcPr>
            <w:tcW w:w="3261" w:type="dxa"/>
            <w:tcBorders>
              <w:top w:val="single" w:sz="4" w:space="0" w:color="auto"/>
              <w:left w:val="single" w:sz="4" w:space="0" w:color="auto"/>
              <w:bottom w:val="single" w:sz="4" w:space="0" w:color="auto"/>
              <w:right w:val="single" w:sz="4" w:space="0" w:color="auto"/>
            </w:tcBorders>
            <w:vAlign w:val="center"/>
          </w:tcPr>
          <w:p w14:paraId="06204219" w14:textId="77777777" w:rsidR="00B01756" w:rsidRPr="00B01756" w:rsidRDefault="00B01756" w:rsidP="00C53540">
            <w:pPr>
              <w:pStyle w:val="Corpsdetexte"/>
              <w:spacing w:before="0" w:after="0"/>
              <w:jc w:val="center"/>
            </w:pPr>
          </w:p>
        </w:tc>
      </w:tr>
    </w:tbl>
    <w:p w14:paraId="536C62A2" w14:textId="1DC17C21" w:rsidR="00C53540" w:rsidRDefault="00C53540" w:rsidP="00C53540">
      <w:pPr>
        <w:pStyle w:val="Titre2"/>
      </w:pPr>
      <w:bookmarkStart w:id="16" w:name="_Toc89965201"/>
      <w:r>
        <w:t>Durée du contrat</w:t>
      </w:r>
      <w:bookmarkEnd w:id="16"/>
    </w:p>
    <w:p w14:paraId="3F43F2FC" w14:textId="3F32FF92" w:rsidR="00C53540" w:rsidRPr="00C53540" w:rsidRDefault="00C53540" w:rsidP="00855214">
      <w:pPr>
        <w:pStyle w:val="Corpsdetexte"/>
        <w:jc w:val="both"/>
      </w:pPr>
      <w:r w:rsidRPr="00C53540">
        <w:t>Pour la soumission et chaque variante, le soumissionnaire doit indiquer la durée du contrat débutant à la date d</w:t>
      </w:r>
      <w:r w:rsidR="00D00EB3">
        <w:t>e</w:t>
      </w:r>
      <w:r w:rsidRPr="00C53540">
        <w:t xml:space="preserve"> début des livraisons. Par exemple, une durée de contrat de 20 ans signifie que le soumissionnaire s'engage à livrer l'électricité prévue à sa soumission pendant 20 années à compter de la date de début des livraisons.</w:t>
      </w:r>
    </w:p>
    <w:p w14:paraId="2CCD897C" w14:textId="713B3DFA" w:rsidR="00C53540" w:rsidRDefault="00711D78" w:rsidP="00855214">
      <w:pPr>
        <w:pStyle w:val="Corpsdetexte"/>
        <w:jc w:val="both"/>
      </w:pPr>
      <w:bookmarkStart w:id="17" w:name="_Hlk88049104"/>
      <w:r>
        <w:t xml:space="preserve">Comme prévu aux </w:t>
      </w:r>
      <w:r w:rsidRPr="00EB5FE4">
        <w:t>articles 1.2 et 2.2.8 du document</w:t>
      </w:r>
      <w:r>
        <w:t xml:space="preserve"> d’Appel d’offres, l</w:t>
      </w:r>
      <w:bookmarkEnd w:id="17"/>
      <w:r w:rsidR="00C53540" w:rsidRPr="00C53540">
        <w:t>e soumissionnaire doit choisir une seule des durées suivantes :</w:t>
      </w:r>
    </w:p>
    <w:tbl>
      <w:tblPr>
        <w:tblStyle w:val="Grilledutableau"/>
        <w:tblW w:w="6225" w:type="dxa"/>
        <w:tblLayout w:type="fixed"/>
        <w:tblLook w:val="04A0" w:firstRow="1" w:lastRow="0" w:firstColumn="1" w:lastColumn="0" w:noHBand="0" w:noVBand="1"/>
      </w:tblPr>
      <w:tblGrid>
        <w:gridCol w:w="421"/>
        <w:gridCol w:w="1980"/>
        <w:gridCol w:w="431"/>
        <w:gridCol w:w="1839"/>
        <w:gridCol w:w="425"/>
        <w:gridCol w:w="566"/>
        <w:gridCol w:w="563"/>
      </w:tblGrid>
      <w:tr w:rsidR="00856BBA" w14:paraId="57EF86FB" w14:textId="77777777" w:rsidTr="00856BBA">
        <w:tc>
          <w:tcPr>
            <w:tcW w:w="421" w:type="dxa"/>
            <w:tcBorders>
              <w:top w:val="nil"/>
              <w:left w:val="nil"/>
              <w:bottom w:val="nil"/>
              <w:right w:val="nil"/>
            </w:tcBorders>
            <w:hideMark/>
          </w:tcPr>
          <w:bookmarkStart w:id="18" w:name="_Hlk89439521"/>
          <w:p w14:paraId="1907FAB4" w14:textId="77777777" w:rsidR="00856BBA" w:rsidRDefault="00856BBA">
            <w:pPr>
              <w:tabs>
                <w:tab w:val="center" w:pos="4320"/>
                <w:tab w:val="right" w:pos="9360"/>
              </w:tabs>
              <w:spacing w:before="120" w:after="120"/>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7C42DA">
              <w:rPr>
                <w:rFonts w:cs="Arial"/>
                <w:lang w:eastAsia="fr-CA"/>
              </w:rPr>
            </w:r>
            <w:r w:rsidR="007C42DA">
              <w:rPr>
                <w:rFonts w:cs="Arial"/>
                <w:lang w:eastAsia="fr-CA"/>
              </w:rPr>
              <w:fldChar w:fldCharType="separate"/>
            </w:r>
            <w:r>
              <w:rPr>
                <w:rFonts w:cs="Arial"/>
                <w:lang w:eastAsia="fr-CA"/>
              </w:rPr>
              <w:fldChar w:fldCharType="end"/>
            </w:r>
          </w:p>
        </w:tc>
        <w:tc>
          <w:tcPr>
            <w:tcW w:w="1980" w:type="dxa"/>
            <w:tcBorders>
              <w:top w:val="nil"/>
              <w:left w:val="nil"/>
              <w:bottom w:val="nil"/>
              <w:right w:val="nil"/>
            </w:tcBorders>
            <w:hideMark/>
          </w:tcPr>
          <w:p w14:paraId="62298589" w14:textId="77777777" w:rsidR="00856BBA" w:rsidRDefault="00856BBA">
            <w:pPr>
              <w:tabs>
                <w:tab w:val="center" w:pos="4320"/>
                <w:tab w:val="right" w:pos="9360"/>
              </w:tabs>
              <w:spacing w:before="120" w:after="120"/>
              <w:rPr>
                <w:rFonts w:cs="Arial"/>
                <w:lang w:val="fr-CA" w:eastAsia="fr-CA"/>
              </w:rPr>
            </w:pPr>
            <w:r>
              <w:rPr>
                <w:rFonts w:cs="Arial"/>
                <w:lang w:val="fr-CA" w:eastAsia="fr-CA"/>
              </w:rPr>
              <w:t>20 ans</w:t>
            </w:r>
          </w:p>
        </w:tc>
        <w:tc>
          <w:tcPr>
            <w:tcW w:w="431" w:type="dxa"/>
            <w:tcBorders>
              <w:top w:val="nil"/>
              <w:left w:val="nil"/>
              <w:bottom w:val="nil"/>
              <w:right w:val="nil"/>
            </w:tcBorders>
            <w:hideMark/>
          </w:tcPr>
          <w:p w14:paraId="6DF4B0CF" w14:textId="77777777" w:rsidR="00856BBA" w:rsidRDefault="00856BBA">
            <w:pPr>
              <w:tabs>
                <w:tab w:val="center" w:pos="4320"/>
                <w:tab w:val="right" w:pos="9360"/>
              </w:tabs>
              <w:spacing w:before="120" w:after="120"/>
              <w:rPr>
                <w:rFonts w:cs="Arial"/>
                <w:lang w:val="fr-CA" w:eastAsia="fr-CA"/>
              </w:rPr>
            </w:pPr>
            <w:r>
              <w:rPr>
                <w:rFonts w:cs="Arial"/>
                <w:lang w:eastAsia="fr-CA"/>
              </w:rPr>
              <w:fldChar w:fldCharType="begin">
                <w:ffData>
                  <w:name w:val="CaseACocher1"/>
                  <w:enabled/>
                  <w:calcOnExit w:val="0"/>
                  <w:checkBox>
                    <w:sizeAuto/>
                    <w:default w:val="0"/>
                  </w:checkBox>
                </w:ffData>
              </w:fldChar>
            </w:r>
            <w:r>
              <w:rPr>
                <w:rFonts w:cs="Arial"/>
                <w:lang w:val="fr-CA" w:eastAsia="fr-CA"/>
              </w:rPr>
              <w:instrText xml:space="preserve"> FORMCHECKBOX </w:instrText>
            </w:r>
            <w:r w:rsidR="007C42DA">
              <w:rPr>
                <w:rFonts w:cs="Arial"/>
                <w:lang w:eastAsia="fr-CA"/>
              </w:rPr>
            </w:r>
            <w:r w:rsidR="007C42DA">
              <w:rPr>
                <w:rFonts w:cs="Arial"/>
                <w:lang w:eastAsia="fr-CA"/>
              </w:rPr>
              <w:fldChar w:fldCharType="separate"/>
            </w:r>
            <w:r>
              <w:rPr>
                <w:rFonts w:cs="Arial"/>
                <w:lang w:eastAsia="fr-CA"/>
              </w:rPr>
              <w:fldChar w:fldCharType="end"/>
            </w:r>
          </w:p>
        </w:tc>
        <w:tc>
          <w:tcPr>
            <w:tcW w:w="1839" w:type="dxa"/>
            <w:tcBorders>
              <w:top w:val="nil"/>
              <w:left w:val="nil"/>
              <w:bottom w:val="nil"/>
              <w:right w:val="nil"/>
            </w:tcBorders>
            <w:hideMark/>
          </w:tcPr>
          <w:p w14:paraId="5F2FDF72" w14:textId="77777777" w:rsidR="00856BBA" w:rsidRDefault="00856BBA">
            <w:pPr>
              <w:tabs>
                <w:tab w:val="center" w:pos="4320"/>
                <w:tab w:val="right" w:pos="9360"/>
              </w:tabs>
              <w:spacing w:before="120" w:after="120"/>
              <w:rPr>
                <w:rFonts w:cs="Arial"/>
                <w:lang w:val="fr-CA" w:eastAsia="fr-CA"/>
              </w:rPr>
            </w:pPr>
            <w:r>
              <w:rPr>
                <w:rFonts w:cs="Arial"/>
                <w:lang w:val="fr-CA" w:eastAsia="fr-CA"/>
              </w:rPr>
              <w:t>25 ans</w:t>
            </w:r>
          </w:p>
        </w:tc>
        <w:tc>
          <w:tcPr>
            <w:tcW w:w="425" w:type="dxa"/>
            <w:tcBorders>
              <w:top w:val="nil"/>
              <w:left w:val="nil"/>
              <w:bottom w:val="nil"/>
              <w:right w:val="nil"/>
            </w:tcBorders>
            <w:hideMark/>
          </w:tcPr>
          <w:p w14:paraId="4A9C0822" w14:textId="77777777" w:rsidR="00856BBA" w:rsidRDefault="00856BBA">
            <w:pPr>
              <w:tabs>
                <w:tab w:val="center" w:pos="4320"/>
                <w:tab w:val="right" w:pos="9360"/>
              </w:tabs>
              <w:spacing w:before="120" w:after="120"/>
              <w:rPr>
                <w:rFonts w:cs="Arial"/>
                <w:lang w:val="fr-CA" w:eastAsia="fr-CA"/>
              </w:rPr>
            </w:pPr>
            <w:r>
              <w:rPr>
                <w:rFonts w:cs="Arial"/>
                <w:lang w:val="fr-CA" w:eastAsia="fr-CA"/>
              </w:rPr>
              <w:fldChar w:fldCharType="begin">
                <w:ffData>
                  <w:name w:val="CaseACocher1"/>
                  <w:enabled/>
                  <w:calcOnExit w:val="0"/>
                  <w:checkBox>
                    <w:sizeAuto/>
                    <w:default w:val="0"/>
                  </w:checkBox>
                </w:ffData>
              </w:fldChar>
            </w:r>
            <w:r>
              <w:rPr>
                <w:rFonts w:cs="Arial"/>
                <w:lang w:val="fr-CA" w:eastAsia="fr-CA"/>
              </w:rPr>
              <w:instrText xml:space="preserve"> FORMCHECKBOX </w:instrText>
            </w:r>
            <w:r w:rsidR="007C42DA">
              <w:rPr>
                <w:rFonts w:cs="Arial"/>
                <w:lang w:val="fr-CA" w:eastAsia="fr-CA"/>
              </w:rPr>
            </w:r>
            <w:r w:rsidR="007C42DA">
              <w:rPr>
                <w:rFonts w:cs="Arial"/>
                <w:lang w:val="fr-CA" w:eastAsia="fr-CA"/>
              </w:rPr>
              <w:fldChar w:fldCharType="separate"/>
            </w:r>
            <w:r>
              <w:rPr>
                <w:rFonts w:cs="Arial"/>
                <w:lang w:val="fr-CA" w:eastAsia="fr-CA"/>
              </w:rPr>
              <w:fldChar w:fldCharType="end"/>
            </w:r>
          </w:p>
        </w:tc>
        <w:tc>
          <w:tcPr>
            <w:tcW w:w="1129" w:type="dxa"/>
            <w:gridSpan w:val="2"/>
            <w:tcBorders>
              <w:top w:val="nil"/>
              <w:left w:val="nil"/>
              <w:bottom w:val="nil"/>
              <w:right w:val="nil"/>
            </w:tcBorders>
            <w:hideMark/>
          </w:tcPr>
          <w:p w14:paraId="5EF0D385" w14:textId="77777777" w:rsidR="00856BBA" w:rsidRDefault="00856BBA">
            <w:pPr>
              <w:tabs>
                <w:tab w:val="center" w:pos="4320"/>
                <w:tab w:val="right" w:pos="9360"/>
              </w:tabs>
              <w:spacing w:before="120" w:after="120"/>
              <w:rPr>
                <w:rFonts w:cs="Arial"/>
                <w:lang w:val="fr-CA" w:eastAsia="fr-CA"/>
              </w:rPr>
            </w:pPr>
            <w:r>
              <w:rPr>
                <w:rFonts w:cs="Arial"/>
                <w:lang w:val="fr-CA" w:eastAsia="fr-CA"/>
              </w:rPr>
              <w:t>30 ans</w:t>
            </w:r>
          </w:p>
        </w:tc>
      </w:tr>
      <w:tr w:rsidR="00856BBA" w14:paraId="3FDE5949" w14:textId="77777777" w:rsidTr="00856BBA">
        <w:tc>
          <w:tcPr>
            <w:tcW w:w="421" w:type="dxa"/>
            <w:tcBorders>
              <w:top w:val="nil"/>
              <w:left w:val="nil"/>
              <w:bottom w:val="nil"/>
              <w:right w:val="nil"/>
            </w:tcBorders>
            <w:hideMark/>
          </w:tcPr>
          <w:p w14:paraId="1B1A3A14" w14:textId="77777777" w:rsidR="00856BBA" w:rsidRDefault="00856BBA">
            <w:pPr>
              <w:tabs>
                <w:tab w:val="center" w:pos="4320"/>
                <w:tab w:val="right" w:pos="9360"/>
              </w:tabs>
              <w:spacing w:before="120" w:after="120"/>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7C42DA">
              <w:rPr>
                <w:rFonts w:cs="Arial"/>
                <w:lang w:eastAsia="fr-CA"/>
              </w:rPr>
            </w:r>
            <w:r w:rsidR="007C42DA">
              <w:rPr>
                <w:rFonts w:cs="Arial"/>
                <w:lang w:eastAsia="fr-CA"/>
              </w:rPr>
              <w:fldChar w:fldCharType="separate"/>
            </w:r>
            <w:r>
              <w:rPr>
                <w:rFonts w:cs="Arial"/>
                <w:lang w:eastAsia="fr-CA"/>
              </w:rPr>
              <w:fldChar w:fldCharType="end"/>
            </w:r>
          </w:p>
        </w:tc>
        <w:tc>
          <w:tcPr>
            <w:tcW w:w="4675" w:type="dxa"/>
            <w:gridSpan w:val="4"/>
            <w:tcBorders>
              <w:top w:val="nil"/>
              <w:left w:val="nil"/>
              <w:bottom w:val="nil"/>
              <w:right w:val="nil"/>
            </w:tcBorders>
            <w:hideMark/>
          </w:tcPr>
          <w:p w14:paraId="5832E483" w14:textId="77777777" w:rsidR="00856BBA" w:rsidRDefault="00856BBA">
            <w:pPr>
              <w:tabs>
                <w:tab w:val="center" w:pos="4320"/>
                <w:tab w:val="right" w:pos="9360"/>
              </w:tabs>
              <w:spacing w:before="120"/>
              <w:rPr>
                <w:rFonts w:cs="Arial"/>
                <w:lang w:val="fr-CA" w:eastAsia="fr-CA"/>
              </w:rPr>
            </w:pPr>
            <w:r>
              <w:rPr>
                <w:rFonts w:cs="Arial"/>
                <w:lang w:val="fr-CA" w:eastAsia="fr-CA"/>
              </w:rPr>
              <w:t>Autre durée plus grande que 20 ans - Précisez :</w:t>
            </w:r>
          </w:p>
        </w:tc>
        <w:tc>
          <w:tcPr>
            <w:tcW w:w="566" w:type="dxa"/>
            <w:tcBorders>
              <w:top w:val="nil"/>
              <w:left w:val="nil"/>
              <w:bottom w:val="single" w:sz="4" w:space="0" w:color="auto"/>
              <w:right w:val="nil"/>
            </w:tcBorders>
          </w:tcPr>
          <w:p w14:paraId="337547DD" w14:textId="77777777" w:rsidR="00856BBA" w:rsidRDefault="00856BBA">
            <w:pPr>
              <w:tabs>
                <w:tab w:val="center" w:pos="4320"/>
                <w:tab w:val="right" w:pos="9360"/>
              </w:tabs>
              <w:spacing w:before="120"/>
              <w:rPr>
                <w:rFonts w:cs="Arial"/>
                <w:lang w:val="fr-CA" w:eastAsia="fr-CA"/>
              </w:rPr>
            </w:pPr>
          </w:p>
        </w:tc>
        <w:tc>
          <w:tcPr>
            <w:tcW w:w="563" w:type="dxa"/>
            <w:tcBorders>
              <w:top w:val="nil"/>
              <w:left w:val="nil"/>
              <w:bottom w:val="nil"/>
              <w:right w:val="nil"/>
            </w:tcBorders>
            <w:hideMark/>
          </w:tcPr>
          <w:p w14:paraId="3552ADB2" w14:textId="77777777" w:rsidR="00856BBA" w:rsidRDefault="00856BBA">
            <w:pPr>
              <w:tabs>
                <w:tab w:val="center" w:pos="4320"/>
                <w:tab w:val="right" w:pos="9360"/>
              </w:tabs>
              <w:spacing w:before="120"/>
              <w:rPr>
                <w:rFonts w:cs="Arial"/>
                <w:lang w:val="fr-CA" w:eastAsia="fr-CA"/>
              </w:rPr>
            </w:pPr>
            <w:r>
              <w:rPr>
                <w:rFonts w:cs="Arial"/>
                <w:lang w:val="fr-CA" w:eastAsia="fr-CA"/>
              </w:rPr>
              <w:t>ans</w:t>
            </w:r>
          </w:p>
        </w:tc>
      </w:tr>
    </w:tbl>
    <w:p w14:paraId="711BAA25" w14:textId="16D9C225" w:rsidR="00B01756" w:rsidRPr="006E2E5B" w:rsidRDefault="006E2E5B" w:rsidP="006E2E5B">
      <w:pPr>
        <w:pStyle w:val="Titre2"/>
      </w:pPr>
      <w:bookmarkStart w:id="19" w:name="_Toc89965202"/>
      <w:bookmarkEnd w:id="18"/>
      <w:r>
        <w:t>Quantités contractuelles offertes</w:t>
      </w:r>
      <w:bookmarkEnd w:id="19"/>
    </w:p>
    <w:p w14:paraId="4D2DAB44" w14:textId="08C59490" w:rsidR="00795106" w:rsidRPr="00795106" w:rsidRDefault="00795106" w:rsidP="00855214">
      <w:pPr>
        <w:pStyle w:val="Corpsdetexte"/>
        <w:jc w:val="both"/>
      </w:pPr>
      <w:r w:rsidRPr="00795106">
        <w:t>Pour la soumission et</w:t>
      </w:r>
      <w:r w:rsidR="00472751">
        <w:t>, le cas échéant,</w:t>
      </w:r>
      <w:r w:rsidRPr="00795106">
        <w:t xml:space="preserve"> chaque variante, le soumissionnaire doit fournir les informations suivantes qui constituent les </w:t>
      </w:r>
      <w:r w:rsidR="00711D78">
        <w:t>q</w:t>
      </w:r>
      <w:r w:rsidRPr="00795106">
        <w:t>uantités contractuelles :</w:t>
      </w:r>
    </w:p>
    <w:p w14:paraId="6C1036F4" w14:textId="3A8E160E" w:rsidR="00795106" w:rsidRPr="00795106" w:rsidRDefault="00795106" w:rsidP="00855214">
      <w:pPr>
        <w:pStyle w:val="numration1"/>
        <w:numPr>
          <w:ilvl w:val="0"/>
          <w:numId w:val="3"/>
        </w:numPr>
        <w:jc w:val="both"/>
      </w:pPr>
      <w:r w:rsidRPr="00795106">
        <w:t xml:space="preserve">La puissance contractuelle, laquelle doit être égale à la puissance </w:t>
      </w:r>
      <w:r w:rsidR="0069371B">
        <w:t>maximale à transporter</w:t>
      </w:r>
      <w:r w:rsidRPr="00795106">
        <w:t xml:space="preserve"> d</w:t>
      </w:r>
      <w:r w:rsidR="0053127F">
        <w:t>u parc éolien</w:t>
      </w:r>
      <w:r w:rsidR="00D27049">
        <w:t xml:space="preserve"> </w:t>
      </w:r>
      <w:r w:rsidRPr="00795106">
        <w:t>(en MW)</w:t>
      </w:r>
      <w:r>
        <w:t>;</w:t>
      </w:r>
    </w:p>
    <w:p w14:paraId="101540AB" w14:textId="77777777" w:rsidR="003D312C" w:rsidRDefault="00795106" w:rsidP="00855214">
      <w:pPr>
        <w:pStyle w:val="numration1"/>
        <w:numPr>
          <w:ilvl w:val="0"/>
          <w:numId w:val="3"/>
        </w:numPr>
        <w:jc w:val="both"/>
      </w:pPr>
      <w:r w:rsidRPr="00795106">
        <w:t xml:space="preserve">L’énergie contractuelle </w:t>
      </w:r>
      <w:r w:rsidR="00472751">
        <w:t xml:space="preserve">(en MWh) </w:t>
      </w:r>
      <w:r w:rsidRPr="00795106">
        <w:t>(énergie garantie sur une base annuelle</w:t>
      </w:r>
      <w:r w:rsidR="0069371B">
        <w:t xml:space="preserve"> de 365 jours</w:t>
      </w:r>
      <w:r w:rsidRPr="00795106">
        <w:t>)</w:t>
      </w:r>
      <w:r w:rsidR="003D312C">
        <w:t>;</w:t>
      </w:r>
    </w:p>
    <w:p w14:paraId="1A5EA2CF" w14:textId="5EA72F7D" w:rsidR="003D312C" w:rsidRPr="00795106" w:rsidRDefault="003D312C" w:rsidP="003D312C">
      <w:pPr>
        <w:pStyle w:val="numration1"/>
        <w:numPr>
          <w:ilvl w:val="0"/>
          <w:numId w:val="3"/>
        </w:numPr>
      </w:pPr>
      <w:r w:rsidRPr="00E47E2E">
        <w:t xml:space="preserve">La puissance garantie fournie par un système de stockage </w:t>
      </w:r>
      <w:r w:rsidR="00EA2F02">
        <w:t xml:space="preserve">d’énergie </w:t>
      </w:r>
      <w:r w:rsidRPr="00E47E2E">
        <w:t>(en MW).</w:t>
      </w:r>
    </w:p>
    <w:p w14:paraId="3B76B17D" w14:textId="05A83717" w:rsidR="00C53540" w:rsidRPr="00795106" w:rsidRDefault="00795106" w:rsidP="00855214">
      <w:pPr>
        <w:pStyle w:val="Corpsdetexte"/>
        <w:jc w:val="both"/>
      </w:pPr>
      <w:r w:rsidRPr="00795106">
        <w:t xml:space="preserve">Pour les définitions des </w:t>
      </w:r>
      <w:r w:rsidR="00472751">
        <w:t>modalités</w:t>
      </w:r>
      <w:r w:rsidR="00472751" w:rsidRPr="00795106">
        <w:t xml:space="preserve"> </w:t>
      </w:r>
      <w:r w:rsidRPr="00795106">
        <w:t>ci-dessus</w:t>
      </w:r>
      <w:r w:rsidR="00472751" w:rsidRPr="00472751">
        <w:t xml:space="preserve"> </w:t>
      </w:r>
      <w:r w:rsidR="00472751">
        <w:t>et les exigences qui s’y rattachent</w:t>
      </w:r>
      <w:r w:rsidRPr="00795106">
        <w:t>, le soumissionnaire doit se référer au contrat-type présenté à l’</w:t>
      </w:r>
      <w:r w:rsidR="00711D78">
        <w:t>A</w:t>
      </w:r>
      <w:r w:rsidRPr="00795106">
        <w:t xml:space="preserve">nnexe </w:t>
      </w:r>
      <w:r w:rsidR="00711D78">
        <w:t>6</w:t>
      </w:r>
      <w:r w:rsidRPr="00795106">
        <w:t xml:space="preserve"> du document d’</w:t>
      </w:r>
      <w:r w:rsidR="00B92966">
        <w:t>Appel</w:t>
      </w:r>
      <w:r w:rsidRPr="00795106">
        <w:t xml:space="preserve"> d’offres.</w:t>
      </w:r>
    </w:p>
    <w:tbl>
      <w:tblPr>
        <w:tblStyle w:val="Grilledutableau"/>
        <w:tblW w:w="94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1701"/>
        <w:gridCol w:w="1199"/>
      </w:tblGrid>
      <w:tr w:rsidR="00795106" w:rsidRPr="00795106" w14:paraId="056886B1" w14:textId="77777777" w:rsidTr="00060806">
        <w:tc>
          <w:tcPr>
            <w:tcW w:w="6516" w:type="dxa"/>
          </w:tcPr>
          <w:p w14:paraId="38816BE9" w14:textId="6187E55C" w:rsidR="00060806" w:rsidRPr="00060806" w:rsidRDefault="00795106" w:rsidP="00060806">
            <w:pPr>
              <w:pStyle w:val="Corpsdetexte"/>
              <w:spacing w:before="0" w:after="0"/>
              <w:rPr>
                <w:bCs/>
                <w:sz w:val="16"/>
                <w:szCs w:val="16"/>
              </w:rPr>
            </w:pPr>
            <w:r w:rsidRPr="00060806">
              <w:rPr>
                <w:b/>
                <w:lang w:eastAsia="fr-CA"/>
              </w:rPr>
              <w:t>Puissance contractuelle</w:t>
            </w:r>
          </w:p>
        </w:tc>
        <w:tc>
          <w:tcPr>
            <w:tcW w:w="1701" w:type="dxa"/>
            <w:tcBorders>
              <w:bottom w:val="single" w:sz="4" w:space="0" w:color="auto"/>
            </w:tcBorders>
          </w:tcPr>
          <w:p w14:paraId="5815A3DB" w14:textId="77777777" w:rsidR="00795106" w:rsidRPr="00060806" w:rsidRDefault="00795106" w:rsidP="00060806">
            <w:pPr>
              <w:pStyle w:val="Corpsdetexte"/>
              <w:spacing w:before="0" w:after="0"/>
              <w:jc w:val="center"/>
            </w:pPr>
          </w:p>
        </w:tc>
        <w:tc>
          <w:tcPr>
            <w:tcW w:w="1199" w:type="dxa"/>
          </w:tcPr>
          <w:p w14:paraId="513BFD12" w14:textId="6775F824" w:rsidR="00795106" w:rsidRPr="00060806" w:rsidRDefault="00060806" w:rsidP="00060806">
            <w:pPr>
              <w:pStyle w:val="Corpsdetexte"/>
              <w:spacing w:before="0" w:after="0"/>
            </w:pPr>
            <w:r w:rsidRPr="00060806">
              <w:t>MW</w:t>
            </w:r>
          </w:p>
        </w:tc>
      </w:tr>
      <w:tr w:rsidR="00795106" w:rsidRPr="006463CC" w14:paraId="01988022" w14:textId="77777777" w:rsidTr="003D312C">
        <w:tc>
          <w:tcPr>
            <w:tcW w:w="6516" w:type="dxa"/>
          </w:tcPr>
          <w:p w14:paraId="1603DE0A" w14:textId="73838CF0" w:rsidR="00795106" w:rsidRPr="00060806" w:rsidRDefault="00D27049" w:rsidP="003D312C">
            <w:pPr>
              <w:pStyle w:val="Corpsdetexte"/>
              <w:spacing w:before="0" w:after="0"/>
            </w:pPr>
            <w:r>
              <w:rPr>
                <w:bCs/>
                <w:sz w:val="16"/>
                <w:szCs w:val="16"/>
              </w:rPr>
              <w:t>(</w:t>
            </w:r>
            <w:r>
              <w:rPr>
                <w:bCs/>
                <w:sz w:val="16"/>
                <w:szCs w:val="16"/>
                <w:lang w:eastAsia="fr-CA"/>
              </w:rPr>
              <w:t>doit être égale à la puissance maximale à transporter d</w:t>
            </w:r>
            <w:r w:rsidR="0053127F">
              <w:rPr>
                <w:bCs/>
                <w:sz w:val="16"/>
                <w:szCs w:val="16"/>
                <w:lang w:eastAsia="fr-CA"/>
              </w:rPr>
              <w:t>u parc éolien</w:t>
            </w:r>
            <w:r w:rsidR="00860314" w:rsidRPr="0098284A">
              <w:rPr>
                <w:sz w:val="16"/>
                <w:szCs w:val="16"/>
              </w:rPr>
              <w:t xml:space="preserve"> et ne doit pas inclure la puissance </w:t>
            </w:r>
            <w:r w:rsidR="00EA2F02">
              <w:rPr>
                <w:sz w:val="16"/>
                <w:szCs w:val="16"/>
              </w:rPr>
              <w:t>garantie par un</w:t>
            </w:r>
            <w:r w:rsidR="00860314" w:rsidRPr="0098284A">
              <w:rPr>
                <w:sz w:val="16"/>
                <w:szCs w:val="16"/>
              </w:rPr>
              <w:t xml:space="preserve"> système de </w:t>
            </w:r>
            <w:r w:rsidR="00860314" w:rsidRPr="00C123FF">
              <w:rPr>
                <w:sz w:val="16"/>
                <w:szCs w:val="16"/>
              </w:rPr>
              <w:t>stockage d’énergie, s’il y a lieu</w:t>
            </w:r>
            <w:r>
              <w:rPr>
                <w:bCs/>
                <w:sz w:val="16"/>
                <w:szCs w:val="16"/>
                <w:lang w:eastAsia="fr-CA"/>
              </w:rPr>
              <w:t>)</w:t>
            </w:r>
          </w:p>
        </w:tc>
        <w:tc>
          <w:tcPr>
            <w:tcW w:w="1701" w:type="dxa"/>
            <w:tcBorders>
              <w:top w:val="single" w:sz="4" w:space="0" w:color="auto"/>
            </w:tcBorders>
          </w:tcPr>
          <w:p w14:paraId="2D69DFC7" w14:textId="77777777" w:rsidR="00795106" w:rsidRPr="00060806" w:rsidRDefault="00795106" w:rsidP="00060806">
            <w:pPr>
              <w:pStyle w:val="Corpsdetexte"/>
              <w:spacing w:before="0" w:after="0"/>
              <w:jc w:val="center"/>
            </w:pPr>
          </w:p>
        </w:tc>
        <w:tc>
          <w:tcPr>
            <w:tcW w:w="1199" w:type="dxa"/>
          </w:tcPr>
          <w:p w14:paraId="51BAAD55" w14:textId="604CD236" w:rsidR="00795106" w:rsidRPr="00060806" w:rsidRDefault="00795106" w:rsidP="00060806">
            <w:pPr>
              <w:pStyle w:val="Corpsdetexte"/>
              <w:spacing w:before="0" w:after="0"/>
            </w:pPr>
          </w:p>
        </w:tc>
      </w:tr>
      <w:tr w:rsidR="00060806" w:rsidRPr="00060806" w14:paraId="216ED91E" w14:textId="77777777" w:rsidTr="003D312C">
        <w:tc>
          <w:tcPr>
            <w:tcW w:w="6516" w:type="dxa"/>
          </w:tcPr>
          <w:p w14:paraId="5E1939C7" w14:textId="0B39E205" w:rsidR="00060806" w:rsidRPr="00060806" w:rsidRDefault="00060806" w:rsidP="00060806">
            <w:pPr>
              <w:pStyle w:val="Corpsdetexte"/>
              <w:spacing w:before="120" w:after="0"/>
              <w:rPr>
                <w:b/>
                <w:lang w:eastAsia="fr-CA"/>
              </w:rPr>
            </w:pPr>
            <w:r w:rsidRPr="00060806">
              <w:rPr>
                <w:b/>
                <w:lang w:eastAsia="fr-CA"/>
              </w:rPr>
              <w:t>Énergie contractuelle</w:t>
            </w:r>
          </w:p>
        </w:tc>
        <w:tc>
          <w:tcPr>
            <w:tcW w:w="1701" w:type="dxa"/>
            <w:tcBorders>
              <w:bottom w:val="single" w:sz="4" w:space="0" w:color="auto"/>
            </w:tcBorders>
          </w:tcPr>
          <w:p w14:paraId="08CA60C3" w14:textId="77777777" w:rsidR="00060806" w:rsidRPr="00060806" w:rsidRDefault="00060806" w:rsidP="00060806">
            <w:pPr>
              <w:pStyle w:val="Corpsdetexte"/>
              <w:spacing w:before="0" w:after="0"/>
              <w:jc w:val="center"/>
            </w:pPr>
          </w:p>
        </w:tc>
        <w:tc>
          <w:tcPr>
            <w:tcW w:w="1199" w:type="dxa"/>
          </w:tcPr>
          <w:p w14:paraId="56EEC7AB" w14:textId="7E293E73" w:rsidR="00060806" w:rsidRPr="00060806" w:rsidRDefault="00060806" w:rsidP="00060806">
            <w:pPr>
              <w:pStyle w:val="Corpsdetexte"/>
              <w:spacing w:before="0" w:after="0"/>
            </w:pPr>
            <w:r w:rsidRPr="00060806">
              <w:t>MWh</w:t>
            </w:r>
          </w:p>
        </w:tc>
      </w:tr>
      <w:tr w:rsidR="00060806" w:rsidRPr="006463CC" w14:paraId="0A93441B" w14:textId="77777777" w:rsidTr="003D312C">
        <w:tc>
          <w:tcPr>
            <w:tcW w:w="6516" w:type="dxa"/>
          </w:tcPr>
          <w:p w14:paraId="1DC463DF" w14:textId="2D46ABCF" w:rsidR="00060806" w:rsidRPr="00060806" w:rsidRDefault="00060806" w:rsidP="00060806">
            <w:pPr>
              <w:pStyle w:val="Corpsdetexte"/>
              <w:spacing w:before="0" w:after="0"/>
              <w:rPr>
                <w:b/>
                <w:sz w:val="16"/>
                <w:szCs w:val="16"/>
                <w:lang w:eastAsia="fr-CA"/>
              </w:rPr>
            </w:pPr>
            <w:r w:rsidRPr="00060806">
              <w:rPr>
                <w:sz w:val="16"/>
                <w:szCs w:val="16"/>
                <w:lang w:eastAsia="fr-CA"/>
              </w:rPr>
              <w:t>(sur une base annuelle de 365 jours)</w:t>
            </w:r>
          </w:p>
        </w:tc>
        <w:tc>
          <w:tcPr>
            <w:tcW w:w="1701" w:type="dxa"/>
            <w:tcBorders>
              <w:top w:val="single" w:sz="4" w:space="0" w:color="auto"/>
            </w:tcBorders>
          </w:tcPr>
          <w:p w14:paraId="12382274" w14:textId="77777777" w:rsidR="00060806" w:rsidRPr="00060806" w:rsidRDefault="00060806" w:rsidP="00060806">
            <w:pPr>
              <w:pStyle w:val="Corpsdetexte"/>
              <w:spacing w:before="0" w:after="0"/>
              <w:jc w:val="center"/>
            </w:pPr>
          </w:p>
        </w:tc>
        <w:tc>
          <w:tcPr>
            <w:tcW w:w="1199" w:type="dxa"/>
          </w:tcPr>
          <w:p w14:paraId="0E8E77B6" w14:textId="77777777" w:rsidR="00060806" w:rsidRPr="00060806" w:rsidRDefault="00060806" w:rsidP="00060806">
            <w:pPr>
              <w:pStyle w:val="Corpsdetexte"/>
              <w:spacing w:before="0" w:after="0"/>
            </w:pPr>
          </w:p>
        </w:tc>
      </w:tr>
      <w:tr w:rsidR="003D312C" w:rsidRPr="003D312C" w14:paraId="062C6425" w14:textId="77777777" w:rsidTr="003D312C">
        <w:tc>
          <w:tcPr>
            <w:tcW w:w="6516" w:type="dxa"/>
          </w:tcPr>
          <w:p w14:paraId="0978EF8E" w14:textId="6A2507B9" w:rsidR="003D312C" w:rsidRPr="00060806" w:rsidRDefault="003D312C" w:rsidP="003D312C">
            <w:pPr>
              <w:pStyle w:val="Corpsdetexte"/>
              <w:spacing w:before="0" w:after="0"/>
              <w:rPr>
                <w:sz w:val="16"/>
                <w:szCs w:val="16"/>
                <w:lang w:eastAsia="fr-CA"/>
              </w:rPr>
            </w:pPr>
            <w:r w:rsidRPr="00F12771">
              <w:rPr>
                <w:b/>
                <w:lang w:eastAsia="fr-CA"/>
              </w:rPr>
              <w:lastRenderedPageBreak/>
              <w:t>Puissance garantie fournie par un système de stockage d’énergie</w:t>
            </w:r>
          </w:p>
        </w:tc>
        <w:tc>
          <w:tcPr>
            <w:tcW w:w="1701" w:type="dxa"/>
            <w:tcBorders>
              <w:bottom w:val="single" w:sz="4" w:space="0" w:color="auto"/>
            </w:tcBorders>
          </w:tcPr>
          <w:p w14:paraId="7F8ABFF9" w14:textId="77777777" w:rsidR="003D312C" w:rsidRPr="00060806" w:rsidRDefault="003D312C" w:rsidP="003D312C">
            <w:pPr>
              <w:pStyle w:val="Corpsdetexte"/>
              <w:spacing w:before="0" w:after="0"/>
              <w:jc w:val="center"/>
            </w:pPr>
          </w:p>
        </w:tc>
        <w:tc>
          <w:tcPr>
            <w:tcW w:w="1199" w:type="dxa"/>
          </w:tcPr>
          <w:p w14:paraId="08F3A5CD" w14:textId="5039E0D9" w:rsidR="003D312C" w:rsidRPr="00060806" w:rsidRDefault="003D312C" w:rsidP="003D312C">
            <w:pPr>
              <w:pStyle w:val="Corpsdetexte"/>
              <w:spacing w:before="0" w:after="0"/>
            </w:pPr>
            <w:r>
              <w:t>MW</w:t>
            </w:r>
          </w:p>
        </w:tc>
      </w:tr>
      <w:tr w:rsidR="003D312C" w:rsidRPr="006463CC" w14:paraId="1D447A54" w14:textId="77777777" w:rsidTr="00060806">
        <w:tc>
          <w:tcPr>
            <w:tcW w:w="6516" w:type="dxa"/>
          </w:tcPr>
          <w:p w14:paraId="60259961" w14:textId="29A62744" w:rsidR="003D312C" w:rsidRPr="00060806" w:rsidRDefault="003D312C" w:rsidP="003D312C">
            <w:pPr>
              <w:pStyle w:val="Corpsdetexte"/>
              <w:spacing w:before="0" w:after="0"/>
              <w:rPr>
                <w:sz w:val="16"/>
                <w:szCs w:val="16"/>
                <w:lang w:eastAsia="fr-CA"/>
              </w:rPr>
            </w:pPr>
            <w:r w:rsidRPr="00F12771">
              <w:rPr>
                <w:sz w:val="16"/>
                <w:szCs w:val="16"/>
                <w:lang w:eastAsia="fr-CA"/>
              </w:rPr>
              <w:t>(s’applique seulement lorsqu’un système de stockage d’énergie est offert par le soumissionnaire)</w:t>
            </w:r>
          </w:p>
        </w:tc>
        <w:tc>
          <w:tcPr>
            <w:tcW w:w="1701" w:type="dxa"/>
            <w:tcBorders>
              <w:top w:val="single" w:sz="4" w:space="0" w:color="auto"/>
            </w:tcBorders>
          </w:tcPr>
          <w:p w14:paraId="1D79F6E2" w14:textId="77777777" w:rsidR="003D312C" w:rsidRPr="00060806" w:rsidRDefault="003D312C" w:rsidP="003D312C">
            <w:pPr>
              <w:pStyle w:val="Corpsdetexte"/>
              <w:spacing w:before="0" w:after="0"/>
              <w:jc w:val="center"/>
            </w:pPr>
          </w:p>
        </w:tc>
        <w:tc>
          <w:tcPr>
            <w:tcW w:w="1199" w:type="dxa"/>
          </w:tcPr>
          <w:p w14:paraId="6B00EB01" w14:textId="77777777" w:rsidR="003D312C" w:rsidRPr="00060806" w:rsidRDefault="003D312C" w:rsidP="003D312C">
            <w:pPr>
              <w:pStyle w:val="Corpsdetexte"/>
              <w:spacing w:before="0" w:after="0"/>
            </w:pPr>
          </w:p>
        </w:tc>
      </w:tr>
    </w:tbl>
    <w:p w14:paraId="5C32DE98" w14:textId="024FE4DF" w:rsidR="00060806" w:rsidRPr="00060806" w:rsidRDefault="00060806" w:rsidP="00855214">
      <w:pPr>
        <w:pStyle w:val="Corpsdetexte"/>
        <w:jc w:val="both"/>
      </w:pPr>
      <w:r w:rsidRPr="00060806">
        <w:t xml:space="preserve">Pour chaque type de produit, les </w:t>
      </w:r>
      <w:r w:rsidR="00472751">
        <w:t>q</w:t>
      </w:r>
      <w:r w:rsidRPr="00060806">
        <w:t>uantités contractuelles doivent être les mêmes pour toute la durée du contrat.</w:t>
      </w:r>
    </w:p>
    <w:p w14:paraId="269258E5" w14:textId="142FE25D" w:rsidR="00060806" w:rsidRDefault="00060806" w:rsidP="00855214">
      <w:pPr>
        <w:pStyle w:val="Corpsdetexte"/>
        <w:jc w:val="both"/>
      </w:pPr>
      <w:r w:rsidRPr="00060806">
        <w:t xml:space="preserve">L'énergie contractuelle constitue la quantité d'énergie annuelle minimale que le soumissionnaire s'engage à livrer ou à rendre disponible </w:t>
      </w:r>
      <w:r w:rsidR="00472751">
        <w:t>au</w:t>
      </w:r>
      <w:r w:rsidR="005F76A0">
        <w:t xml:space="preserve"> </w:t>
      </w:r>
      <w:r w:rsidR="00472751">
        <w:t>Distributeur</w:t>
      </w:r>
      <w:r w:rsidR="00472751" w:rsidRPr="00060806">
        <w:t xml:space="preserve"> </w:t>
      </w:r>
      <w:r w:rsidRPr="00060806">
        <w:t>à chacune des années du contrat.</w:t>
      </w:r>
    </w:p>
    <w:p w14:paraId="4A2B7FFB" w14:textId="13D2ECF5" w:rsidR="00047477" w:rsidRDefault="00060806" w:rsidP="00731DD3">
      <w:pPr>
        <w:pStyle w:val="Titre2"/>
      </w:pPr>
      <w:bookmarkStart w:id="20" w:name="_Toc89965203"/>
      <w:r>
        <w:t>Formule de prix</w:t>
      </w:r>
      <w:bookmarkEnd w:id="20"/>
    </w:p>
    <w:p w14:paraId="727E9AB6" w14:textId="41145A45" w:rsidR="00060806" w:rsidRDefault="00060806" w:rsidP="00060806">
      <w:pPr>
        <w:pStyle w:val="Titre3"/>
      </w:pPr>
      <w:bookmarkStart w:id="21" w:name="_Toc89965204"/>
      <w:r>
        <w:t>Introduction</w:t>
      </w:r>
      <w:bookmarkEnd w:id="21"/>
    </w:p>
    <w:p w14:paraId="12D2C343" w14:textId="6C49D257" w:rsidR="00472751" w:rsidRDefault="00472751" w:rsidP="00855214">
      <w:pPr>
        <w:pStyle w:val="Corpsdetexte"/>
        <w:jc w:val="both"/>
      </w:pPr>
      <w:r>
        <w:t>L</w:t>
      </w:r>
      <w:r w:rsidR="00387D3F">
        <w:t>a</w:t>
      </w:r>
      <w:r>
        <w:t xml:space="preserve"> formule de prix proposée par le soumissionnaire doit être conforme aux exigences de l’article</w:t>
      </w:r>
      <w:r w:rsidR="00387D3F">
        <w:t> </w:t>
      </w:r>
      <w:r>
        <w:t>1.4 du document d’Appel d’offres.</w:t>
      </w:r>
    </w:p>
    <w:p w14:paraId="44D7F244" w14:textId="013CA8E3" w:rsidR="00060806" w:rsidRDefault="00060806" w:rsidP="00855214">
      <w:pPr>
        <w:pStyle w:val="Corpsdetexte"/>
        <w:jc w:val="both"/>
      </w:pPr>
      <w:r w:rsidRPr="00060806">
        <w:t>Le prix pour chacune des années offertes doit être exprimé en dollars de 202</w:t>
      </w:r>
      <w:r>
        <w:t>2</w:t>
      </w:r>
      <w:r w:rsidRPr="00060806">
        <w:t>. Les soumissions qui comportent un prix de départ moindre augmentent la probabilité d'être retenues, tant à l'</w:t>
      </w:r>
      <w:r w:rsidR="00387D3F">
        <w:t>É</w:t>
      </w:r>
      <w:r w:rsidRPr="00060806">
        <w:t>tape 2 qu'à l'</w:t>
      </w:r>
      <w:r w:rsidR="00711D78">
        <w:t>É</w:t>
      </w:r>
      <w:r w:rsidRPr="00060806">
        <w:t>tape 3 du processus de sélection.</w:t>
      </w:r>
    </w:p>
    <w:p w14:paraId="66176897" w14:textId="3BFA756B" w:rsidR="00731DD3" w:rsidRDefault="002D15E0" w:rsidP="002D15E0">
      <w:pPr>
        <w:pStyle w:val="Titre3"/>
      </w:pPr>
      <w:bookmarkStart w:id="22" w:name="_Toc89965205"/>
      <w:r>
        <w:t>Formules de prix admissible</w:t>
      </w:r>
      <w:r w:rsidR="002D0CF4">
        <w:t>s</w:t>
      </w:r>
      <w:bookmarkEnd w:id="22"/>
    </w:p>
    <w:p w14:paraId="3F7A5D52" w14:textId="1DD931DF" w:rsidR="00D91DC8" w:rsidRPr="00180B77" w:rsidRDefault="00D91DC8" w:rsidP="00855214">
      <w:pPr>
        <w:pStyle w:val="Corpsdetexte"/>
        <w:jc w:val="both"/>
      </w:pPr>
      <w:bookmarkStart w:id="23" w:name="_Hlk84230905"/>
      <w:r w:rsidRPr="00180B77">
        <w:t>Le soumissionnaire doit choisir une seule des formules de prix suivantes (cochez), pour chaque offre</w:t>
      </w:r>
      <w:r w:rsidR="00440170">
        <w:t> :</w:t>
      </w:r>
    </w:p>
    <w:p w14:paraId="545AF58B" w14:textId="305AFAB3" w:rsidR="00D91DC8" w:rsidRPr="00180B77" w:rsidRDefault="00D91DC8" w:rsidP="00223FF5">
      <w:pPr>
        <w:pStyle w:val="Corpsdetexte"/>
        <w:spacing w:after="0"/>
        <w:ind w:left="706"/>
      </w:pPr>
      <w:bookmarkStart w:id="24" w:name="_Hlk89439608"/>
      <w:r w:rsidRPr="00180B77">
        <w:t>Formule de prix indexée à l’IPC</w:t>
      </w:r>
      <w:r w:rsidR="00351903">
        <w:t> :</w:t>
      </w:r>
      <w:r w:rsidRPr="00180B77">
        <w:tab/>
      </w:r>
      <w:r w:rsidRPr="00180B77">
        <w:fldChar w:fldCharType="begin">
          <w:ffData>
            <w:name w:val="CaseACocher15"/>
            <w:enabled/>
            <w:calcOnExit w:val="0"/>
            <w:checkBox>
              <w:sizeAuto/>
              <w:default w:val="0"/>
            </w:checkBox>
          </w:ffData>
        </w:fldChar>
      </w:r>
      <w:r w:rsidRPr="00180B77">
        <w:instrText xml:space="preserve"> FORMCHECKBOX </w:instrText>
      </w:r>
      <w:r w:rsidR="007C42DA">
        <w:fldChar w:fldCharType="separate"/>
      </w:r>
      <w:r w:rsidRPr="00180B77">
        <w:fldChar w:fldCharType="end"/>
      </w:r>
    </w:p>
    <w:p w14:paraId="25C56D46" w14:textId="2D5071D5" w:rsidR="00D91DC8" w:rsidRPr="00180B77" w:rsidRDefault="00D91DC8" w:rsidP="00223FF5">
      <w:pPr>
        <w:pStyle w:val="Corpsdetexte"/>
        <w:spacing w:before="120"/>
        <w:ind w:left="706"/>
      </w:pPr>
      <w:r w:rsidRPr="00180B77">
        <w:t>Formule de prix indexée à taux fixe :</w:t>
      </w:r>
      <w:r w:rsidRPr="00180B77">
        <w:tab/>
      </w:r>
      <w:r w:rsidRPr="00180B77">
        <w:fldChar w:fldCharType="begin">
          <w:ffData>
            <w:name w:val="CaseACocher15"/>
            <w:enabled/>
            <w:calcOnExit w:val="0"/>
            <w:checkBox>
              <w:sizeAuto/>
              <w:default w:val="0"/>
            </w:checkBox>
          </w:ffData>
        </w:fldChar>
      </w:r>
      <w:r w:rsidRPr="00180B77">
        <w:instrText xml:space="preserve"> FORMCHECKBOX </w:instrText>
      </w:r>
      <w:r w:rsidR="007C42DA">
        <w:fldChar w:fldCharType="separate"/>
      </w:r>
      <w:r w:rsidRPr="00180B77">
        <w:fldChar w:fldCharType="end"/>
      </w:r>
    </w:p>
    <w:bookmarkEnd w:id="24"/>
    <w:p w14:paraId="2528620D" w14:textId="3CAFC7E8" w:rsidR="00D91DC8" w:rsidRPr="00180B77" w:rsidRDefault="00D91DC8" w:rsidP="00855214">
      <w:pPr>
        <w:pStyle w:val="Corpsdetexte"/>
        <w:jc w:val="both"/>
      </w:pPr>
      <w:r w:rsidRPr="00180B77">
        <w:t xml:space="preserve">Les règles d'application de l'indexation </w:t>
      </w:r>
      <w:r w:rsidR="00440170">
        <w:t>du</w:t>
      </w:r>
      <w:r w:rsidR="00440170" w:rsidRPr="00180B77">
        <w:t xml:space="preserve"> </w:t>
      </w:r>
      <w:r w:rsidRPr="00180B77">
        <w:t xml:space="preserve">prix sont </w:t>
      </w:r>
      <w:r w:rsidRPr="00060DAA">
        <w:t>indiquées à l'</w:t>
      </w:r>
      <w:r w:rsidR="00711D78" w:rsidRPr="00060DAA">
        <w:t>A</w:t>
      </w:r>
      <w:r w:rsidRPr="00060DAA">
        <w:t>nnexe 5</w:t>
      </w:r>
      <w:r w:rsidRPr="00180B77">
        <w:t xml:space="preserve"> du document d'</w:t>
      </w:r>
      <w:r w:rsidR="00B92966">
        <w:t>Appel</w:t>
      </w:r>
      <w:r w:rsidRPr="00180B77">
        <w:t xml:space="preserve"> d'offres. La même formule de prix devra s’appliquer à la composante énergie et</w:t>
      </w:r>
      <w:r w:rsidR="00472751">
        <w:t xml:space="preserve"> à la composante</w:t>
      </w:r>
      <w:r w:rsidRPr="00180B77">
        <w:t xml:space="preserve"> puissance</w:t>
      </w:r>
      <w:r w:rsidR="00472751">
        <w:t xml:space="preserve"> si </w:t>
      </w:r>
      <w:bookmarkStart w:id="25" w:name="_Hlk89883382"/>
      <w:r w:rsidR="00EA2F02">
        <w:t>le soumissionnaire offre une puissance garantie fournie par un système de stockage d’énergie</w:t>
      </w:r>
      <w:bookmarkEnd w:id="25"/>
      <w:r w:rsidRPr="00180B77">
        <w:t>.</w:t>
      </w:r>
    </w:p>
    <w:p w14:paraId="4899FE1A" w14:textId="68802EF4" w:rsidR="00731DD3" w:rsidRDefault="002D15E0" w:rsidP="002D15E0">
      <w:pPr>
        <w:pStyle w:val="Titre3"/>
      </w:pPr>
      <w:bookmarkStart w:id="26" w:name="_Toc89965206"/>
      <w:bookmarkEnd w:id="23"/>
      <w:r>
        <w:t>Prix de départ offert par le soumissionnaire</w:t>
      </w:r>
      <w:bookmarkEnd w:id="26"/>
    </w:p>
    <w:p w14:paraId="3C788AAE" w14:textId="69AD3E74" w:rsidR="00931AEC" w:rsidRPr="00931AEC" w:rsidRDefault="00931AEC" w:rsidP="00205E75">
      <w:pPr>
        <w:pStyle w:val="Titre4"/>
      </w:pPr>
      <w:bookmarkStart w:id="27" w:name="_Toc89965207"/>
      <w:r w:rsidRPr="00931AEC">
        <w:t>Prix de l’énergie</w:t>
      </w:r>
      <w:bookmarkEnd w:id="27"/>
    </w:p>
    <w:p w14:paraId="776D18CA" w14:textId="0757334F" w:rsidR="00931AEC" w:rsidRPr="00205E75" w:rsidRDefault="00931AEC" w:rsidP="00223FF5">
      <w:pPr>
        <w:pStyle w:val="Corpsdetexte"/>
        <w:spacing w:after="0"/>
        <w:jc w:val="both"/>
      </w:pPr>
      <w:r w:rsidRPr="00205E75">
        <w:t xml:space="preserve">Le soumissionnaire doit compléter </w:t>
      </w:r>
      <w:r w:rsidRPr="0028778A">
        <w:rPr>
          <w:b/>
          <w:bCs/>
          <w:u w:val="single"/>
        </w:rPr>
        <w:t>un seul</w:t>
      </w:r>
      <w:r w:rsidRPr="00205E75">
        <w:t xml:space="preserve"> des tableaux suivants, pour chaque offre, correspondant à la formule de prix sélectionnée ci-haut</w:t>
      </w:r>
      <w:r w:rsidR="00205E75">
        <w:t> :</w:t>
      </w:r>
    </w:p>
    <w:p w14:paraId="0F886938" w14:textId="4BE00B37" w:rsidR="00931AEC" w:rsidRPr="00C0436F" w:rsidRDefault="00931AEC" w:rsidP="00223FF5">
      <w:pPr>
        <w:pStyle w:val="TableauTitre"/>
        <w:spacing w:before="0"/>
      </w:pPr>
      <w:r w:rsidRPr="00A26162">
        <w:t>Tableau 2.</w:t>
      </w:r>
      <w:r w:rsidR="0028778A" w:rsidRPr="00A26162">
        <w:t>4</w:t>
      </w:r>
      <w:r w:rsidRPr="00A26162">
        <w:t>.3.1 a</w:t>
      </w:r>
      <w:r w:rsidR="00C0436F">
        <w:br/>
      </w:r>
      <w:r w:rsidRPr="00C0436F">
        <w:t>Prix de l’énergie</w:t>
      </w:r>
      <w:r w:rsidR="00C0436F">
        <w:br/>
      </w:r>
      <w:r w:rsidRPr="00C0436F">
        <w:t>Formule de prix avec indexation à l’IPC</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98"/>
        <w:gridCol w:w="1613"/>
      </w:tblGrid>
      <w:tr w:rsidR="00931AEC" w:rsidRPr="006463CC" w14:paraId="1FFEA499" w14:textId="77777777" w:rsidTr="00205E75">
        <w:trPr>
          <w:trHeight w:val="434"/>
          <w:jc w:val="center"/>
        </w:trPr>
        <w:tc>
          <w:tcPr>
            <w:tcW w:w="5098" w:type="dxa"/>
            <w:shd w:val="clear" w:color="auto" w:fill="auto"/>
            <w:vAlign w:val="center"/>
          </w:tcPr>
          <w:p w14:paraId="7F393147" w14:textId="18EDDE3A" w:rsidR="00931AEC" w:rsidRPr="00205E75" w:rsidRDefault="00931AEC" w:rsidP="00205E75">
            <w:pPr>
              <w:pStyle w:val="Corpsdetexte"/>
              <w:spacing w:before="0" w:after="0"/>
            </w:pPr>
            <w:r w:rsidRPr="00205E75">
              <w:t xml:space="preserve">Année de </w:t>
            </w:r>
            <w:r w:rsidR="00472751">
              <w:t>début des livraisons</w:t>
            </w:r>
            <w:r w:rsidRPr="00205E75">
              <w:t> :</w:t>
            </w:r>
          </w:p>
        </w:tc>
        <w:tc>
          <w:tcPr>
            <w:tcW w:w="1613" w:type="dxa"/>
            <w:shd w:val="clear" w:color="auto" w:fill="auto"/>
            <w:vAlign w:val="center"/>
          </w:tcPr>
          <w:p w14:paraId="502469E0" w14:textId="77777777" w:rsidR="00931AEC" w:rsidRPr="00205E75" w:rsidRDefault="00931AEC" w:rsidP="00205E75">
            <w:pPr>
              <w:pStyle w:val="Corpsdetexte"/>
              <w:spacing w:before="0" w:after="0"/>
              <w:jc w:val="center"/>
            </w:pPr>
          </w:p>
        </w:tc>
      </w:tr>
      <w:tr w:rsidR="00931AEC" w:rsidRPr="006463CC" w14:paraId="493B3BD4" w14:textId="77777777" w:rsidTr="00205E75">
        <w:trPr>
          <w:trHeight w:val="384"/>
          <w:jc w:val="center"/>
        </w:trPr>
        <w:tc>
          <w:tcPr>
            <w:tcW w:w="5098" w:type="dxa"/>
            <w:vAlign w:val="center"/>
          </w:tcPr>
          <w:p w14:paraId="06FD3C7B" w14:textId="77777777" w:rsidR="00931AEC" w:rsidRPr="00205E75" w:rsidRDefault="00931AEC" w:rsidP="00205E75">
            <w:pPr>
              <w:pStyle w:val="Corpsdetexte"/>
              <w:spacing w:before="0" w:after="0"/>
            </w:pPr>
            <w:r w:rsidRPr="00205E75">
              <w:t>Prix offert (E</w:t>
            </w:r>
            <w:r w:rsidRPr="00205E75">
              <w:rPr>
                <w:vertAlign w:val="subscript"/>
              </w:rPr>
              <w:t>2022</w:t>
            </w:r>
            <w:r w:rsidRPr="00205E75">
              <w:t>) par le soumissionnaire ($ par MWh)</w:t>
            </w:r>
          </w:p>
        </w:tc>
        <w:tc>
          <w:tcPr>
            <w:tcW w:w="1613" w:type="dxa"/>
            <w:vAlign w:val="center"/>
          </w:tcPr>
          <w:p w14:paraId="3C05E552" w14:textId="77777777" w:rsidR="00931AEC" w:rsidRPr="00205E75" w:rsidRDefault="00931AEC" w:rsidP="00205E75">
            <w:pPr>
              <w:pStyle w:val="Corpsdetexte"/>
              <w:spacing w:before="0" w:after="0"/>
              <w:jc w:val="center"/>
            </w:pPr>
          </w:p>
        </w:tc>
      </w:tr>
      <w:tr w:rsidR="00931AEC" w:rsidRPr="006463CC" w14:paraId="277AF7A2" w14:textId="77777777" w:rsidTr="00205E75">
        <w:trPr>
          <w:trHeight w:val="384"/>
          <w:jc w:val="center"/>
        </w:trPr>
        <w:tc>
          <w:tcPr>
            <w:tcW w:w="5098" w:type="dxa"/>
            <w:vAlign w:val="center"/>
          </w:tcPr>
          <w:p w14:paraId="007300F9" w14:textId="77777777" w:rsidR="00931AEC" w:rsidRPr="00205E75" w:rsidRDefault="00931AEC" w:rsidP="00205E75">
            <w:pPr>
              <w:pStyle w:val="Corpsdetexte"/>
              <w:spacing w:before="0" w:after="0"/>
            </w:pPr>
            <w:r w:rsidRPr="00205E75">
              <w:t>Portion (%) du prix à indexer</w:t>
            </w:r>
          </w:p>
        </w:tc>
        <w:tc>
          <w:tcPr>
            <w:tcW w:w="1613" w:type="dxa"/>
            <w:vAlign w:val="center"/>
          </w:tcPr>
          <w:p w14:paraId="56F8F279" w14:textId="77777777" w:rsidR="00931AEC" w:rsidRPr="00205E75" w:rsidRDefault="00931AEC" w:rsidP="00205E75">
            <w:pPr>
              <w:pStyle w:val="Corpsdetexte"/>
              <w:spacing w:before="0" w:after="0"/>
              <w:jc w:val="center"/>
            </w:pPr>
          </w:p>
        </w:tc>
      </w:tr>
    </w:tbl>
    <w:p w14:paraId="6CBF6E0D" w14:textId="3AD4C38F" w:rsidR="00931AEC" w:rsidRPr="00C0436F" w:rsidRDefault="00931AEC" w:rsidP="00C0436F">
      <w:pPr>
        <w:pStyle w:val="TableauTitre"/>
      </w:pPr>
      <w:r w:rsidRPr="00C0436F">
        <w:lastRenderedPageBreak/>
        <w:t>Tableau 2.</w:t>
      </w:r>
      <w:r w:rsidR="0028778A" w:rsidRPr="00C0436F">
        <w:t>4</w:t>
      </w:r>
      <w:r w:rsidRPr="00C0436F">
        <w:t>.3.1 b</w:t>
      </w:r>
      <w:r w:rsidR="00C0436F">
        <w:br/>
      </w:r>
      <w:r w:rsidRPr="00C0436F">
        <w:t>Prix de l’énergie</w:t>
      </w:r>
      <w:r w:rsidR="00C0436F">
        <w:br/>
      </w:r>
      <w:r w:rsidRPr="00C0436F">
        <w:t>Formule de prix à indexation fixe</w:t>
      </w:r>
    </w:p>
    <w:tbl>
      <w:tblPr>
        <w:tblStyle w:val="Grilledutableau"/>
        <w:tblW w:w="0" w:type="auto"/>
        <w:jc w:val="center"/>
        <w:tblLayout w:type="fixed"/>
        <w:tblLook w:val="01E0" w:firstRow="1" w:lastRow="1" w:firstColumn="1" w:lastColumn="1" w:noHBand="0" w:noVBand="0"/>
      </w:tblPr>
      <w:tblGrid>
        <w:gridCol w:w="5098"/>
        <w:gridCol w:w="1564"/>
      </w:tblGrid>
      <w:tr w:rsidR="00931AEC" w:rsidRPr="006463CC" w14:paraId="0EE166D8" w14:textId="77777777" w:rsidTr="00205E75">
        <w:trPr>
          <w:trHeight w:val="434"/>
          <w:jc w:val="center"/>
        </w:trPr>
        <w:tc>
          <w:tcPr>
            <w:tcW w:w="5098" w:type="dxa"/>
            <w:shd w:val="clear" w:color="auto" w:fill="auto"/>
            <w:vAlign w:val="center"/>
          </w:tcPr>
          <w:p w14:paraId="06EDDA9E" w14:textId="78730C44" w:rsidR="00931AEC" w:rsidRPr="00205E75" w:rsidRDefault="00931AEC" w:rsidP="00205E75">
            <w:pPr>
              <w:pStyle w:val="Corpsdetexte"/>
              <w:spacing w:before="0" w:after="0"/>
            </w:pPr>
            <w:r w:rsidRPr="00205E75">
              <w:t xml:space="preserve">Année de </w:t>
            </w:r>
            <w:r w:rsidR="00472751">
              <w:t>début des livraisons</w:t>
            </w:r>
            <w:r w:rsidRPr="00205E75">
              <w:t> :</w:t>
            </w:r>
          </w:p>
        </w:tc>
        <w:tc>
          <w:tcPr>
            <w:tcW w:w="1564" w:type="dxa"/>
            <w:shd w:val="clear" w:color="auto" w:fill="auto"/>
            <w:vAlign w:val="center"/>
          </w:tcPr>
          <w:p w14:paraId="6DE89678" w14:textId="77777777" w:rsidR="00931AEC" w:rsidRPr="00205E75" w:rsidRDefault="00931AEC" w:rsidP="00205E75">
            <w:pPr>
              <w:pStyle w:val="Corpsdetexte"/>
              <w:spacing w:before="0" w:after="0"/>
            </w:pPr>
          </w:p>
        </w:tc>
      </w:tr>
      <w:tr w:rsidR="00931AEC" w:rsidRPr="006463CC" w14:paraId="55018D37" w14:textId="77777777" w:rsidTr="00205E75">
        <w:trPr>
          <w:trHeight w:val="384"/>
          <w:jc w:val="center"/>
        </w:trPr>
        <w:tc>
          <w:tcPr>
            <w:tcW w:w="5098" w:type="dxa"/>
            <w:vAlign w:val="center"/>
          </w:tcPr>
          <w:p w14:paraId="783319A6" w14:textId="77777777" w:rsidR="00931AEC" w:rsidRPr="00205E75" w:rsidRDefault="00931AEC" w:rsidP="00205E75">
            <w:pPr>
              <w:pStyle w:val="Corpsdetexte"/>
              <w:spacing w:before="0" w:after="0"/>
            </w:pPr>
            <w:r w:rsidRPr="00205E75">
              <w:t>Prix offert (E</w:t>
            </w:r>
            <w:r w:rsidRPr="00205E75">
              <w:rPr>
                <w:vertAlign w:val="subscript"/>
              </w:rPr>
              <w:t>2022</w:t>
            </w:r>
            <w:r w:rsidRPr="00205E75">
              <w:t>) par le soumissionnaire ($ par MWh)</w:t>
            </w:r>
          </w:p>
        </w:tc>
        <w:tc>
          <w:tcPr>
            <w:tcW w:w="1564" w:type="dxa"/>
            <w:vAlign w:val="center"/>
          </w:tcPr>
          <w:p w14:paraId="5B6BE373" w14:textId="77777777" w:rsidR="00931AEC" w:rsidRPr="00205E75" w:rsidRDefault="00931AEC" w:rsidP="00205E75">
            <w:pPr>
              <w:pStyle w:val="Corpsdetexte"/>
              <w:spacing w:before="0" w:after="0"/>
            </w:pPr>
          </w:p>
        </w:tc>
      </w:tr>
      <w:tr w:rsidR="00931AEC" w:rsidRPr="00857C0B" w14:paraId="1DACEC50" w14:textId="77777777" w:rsidTr="00205E75">
        <w:trPr>
          <w:trHeight w:val="384"/>
          <w:jc w:val="center"/>
        </w:trPr>
        <w:tc>
          <w:tcPr>
            <w:tcW w:w="5098" w:type="dxa"/>
            <w:vAlign w:val="center"/>
          </w:tcPr>
          <w:p w14:paraId="37935A09" w14:textId="74383950" w:rsidR="00931AEC" w:rsidRPr="00205E75" w:rsidRDefault="00931AEC" w:rsidP="00205E75">
            <w:pPr>
              <w:pStyle w:val="Corpsdetexte"/>
              <w:spacing w:before="0" w:after="0"/>
            </w:pPr>
            <w:r w:rsidRPr="00205E75">
              <w:t>Taux d’indexation fixe proposé</w:t>
            </w:r>
            <w:r w:rsidR="00205E75">
              <w:t xml:space="preserve"> </w:t>
            </w:r>
            <w:r w:rsidR="0028778A">
              <w:t>(%)</w:t>
            </w:r>
          </w:p>
        </w:tc>
        <w:tc>
          <w:tcPr>
            <w:tcW w:w="1564" w:type="dxa"/>
            <w:vAlign w:val="center"/>
          </w:tcPr>
          <w:p w14:paraId="2AF1EA0E" w14:textId="77777777" w:rsidR="00931AEC" w:rsidRPr="00205E75" w:rsidRDefault="00931AEC" w:rsidP="00205E75">
            <w:pPr>
              <w:pStyle w:val="Corpsdetexte"/>
              <w:spacing w:before="0" w:after="0"/>
            </w:pPr>
          </w:p>
        </w:tc>
      </w:tr>
      <w:tr w:rsidR="00931AEC" w:rsidRPr="006463CC" w14:paraId="09F624EA" w14:textId="77777777" w:rsidTr="00205E75">
        <w:trPr>
          <w:trHeight w:val="384"/>
          <w:jc w:val="center"/>
        </w:trPr>
        <w:tc>
          <w:tcPr>
            <w:tcW w:w="5098" w:type="dxa"/>
            <w:vAlign w:val="center"/>
          </w:tcPr>
          <w:p w14:paraId="0DF268A5" w14:textId="77777777" w:rsidR="00931AEC" w:rsidRPr="00205E75" w:rsidRDefault="00931AEC" w:rsidP="00205E75">
            <w:pPr>
              <w:pStyle w:val="Corpsdetexte"/>
              <w:spacing w:before="0" w:after="0"/>
            </w:pPr>
            <w:r w:rsidRPr="00205E75">
              <w:t>Portion (%) du prix à indexer</w:t>
            </w:r>
          </w:p>
        </w:tc>
        <w:tc>
          <w:tcPr>
            <w:tcW w:w="1564" w:type="dxa"/>
            <w:vAlign w:val="center"/>
          </w:tcPr>
          <w:p w14:paraId="27A54288" w14:textId="77777777" w:rsidR="00931AEC" w:rsidRPr="00205E75" w:rsidRDefault="00931AEC" w:rsidP="00205E75">
            <w:pPr>
              <w:pStyle w:val="Corpsdetexte"/>
              <w:spacing w:before="0" w:after="0"/>
            </w:pPr>
          </w:p>
        </w:tc>
      </w:tr>
    </w:tbl>
    <w:p w14:paraId="5C2AB9D7" w14:textId="30F230C3" w:rsidR="00931AEC" w:rsidRPr="00931AEC" w:rsidRDefault="00931AEC" w:rsidP="00205E75">
      <w:pPr>
        <w:pStyle w:val="Titre4"/>
      </w:pPr>
      <w:bookmarkStart w:id="28" w:name="_Toc89965208"/>
      <w:r w:rsidRPr="00931AEC">
        <w:t>Prix de la puissance</w:t>
      </w:r>
      <w:r w:rsidR="003D312C">
        <w:t xml:space="preserve"> garantie</w:t>
      </w:r>
      <w:bookmarkEnd w:id="28"/>
    </w:p>
    <w:p w14:paraId="28CB4574" w14:textId="630F18AF" w:rsidR="00D7458B" w:rsidRDefault="00D7458B" w:rsidP="00855214">
      <w:pPr>
        <w:pStyle w:val="Corpsdetexte"/>
        <w:jc w:val="both"/>
      </w:pPr>
      <w:r>
        <w:fldChar w:fldCharType="begin">
          <w:ffData>
            <w:name w:val="CaseACocher15"/>
            <w:enabled/>
            <w:calcOnExit w:val="0"/>
            <w:checkBox>
              <w:sizeAuto/>
              <w:default w:val="0"/>
            </w:checkBox>
          </w:ffData>
        </w:fldChar>
      </w:r>
      <w:r>
        <w:instrText xml:space="preserve"> FORMCHECKBOX </w:instrText>
      </w:r>
      <w:r w:rsidR="007C42DA">
        <w:fldChar w:fldCharType="separate"/>
      </w:r>
      <w:r>
        <w:fldChar w:fldCharType="end"/>
      </w:r>
      <w:r>
        <w:tab/>
        <w:t xml:space="preserve">Le soumissionnaire propose une formule de prix </w:t>
      </w:r>
      <w:r w:rsidR="00EA2F02">
        <w:t>sans puissance garantie fournie par un système de stockage d’énergie</w:t>
      </w:r>
      <w:r w:rsidR="00387D3F">
        <w:t>.</w:t>
      </w:r>
    </w:p>
    <w:p w14:paraId="6E284A77" w14:textId="0187BC5B" w:rsidR="00931AEC" w:rsidRPr="00205E75" w:rsidRDefault="00931AEC" w:rsidP="00855214">
      <w:pPr>
        <w:pStyle w:val="Corpsdetexte"/>
        <w:jc w:val="both"/>
      </w:pPr>
      <w:r w:rsidRPr="00205E75">
        <w:t xml:space="preserve">Le soumissionnaire doit compléter </w:t>
      </w:r>
      <w:r w:rsidRPr="0028778A">
        <w:rPr>
          <w:b/>
          <w:bCs/>
          <w:u w:val="single"/>
        </w:rPr>
        <w:t>un seul</w:t>
      </w:r>
      <w:r w:rsidRPr="00205E75">
        <w:t xml:space="preserve"> des tableaux suivants, pour chaque offre incluant une portion puissance </w:t>
      </w:r>
      <w:r w:rsidR="00EA2F02">
        <w:t>si le soumissionnaire offre une puissance garantie fournie par un système de stockage d’énergie</w:t>
      </w:r>
      <w:r w:rsidRPr="00205E75">
        <w:t>, correspondant à la formule de prix sélectionnée ci-haut</w:t>
      </w:r>
      <w:r w:rsidR="00351903">
        <w:t> :</w:t>
      </w:r>
    </w:p>
    <w:p w14:paraId="60DF47BA" w14:textId="1D3570B2" w:rsidR="00931AEC" w:rsidRPr="00C0436F" w:rsidRDefault="00931AEC" w:rsidP="00C0436F">
      <w:pPr>
        <w:pStyle w:val="TableauTitre"/>
      </w:pPr>
      <w:r w:rsidRPr="00C0436F">
        <w:t>Tableau 2.</w:t>
      </w:r>
      <w:r w:rsidR="0028778A" w:rsidRPr="00C0436F">
        <w:t>4</w:t>
      </w:r>
      <w:r w:rsidRPr="00C0436F">
        <w:t>.3.2 a</w:t>
      </w:r>
      <w:r w:rsidR="00C0436F" w:rsidRPr="00C0436F">
        <w:br/>
      </w:r>
      <w:r w:rsidRPr="00C0436F">
        <w:t>Prix de la puissance</w:t>
      </w:r>
      <w:r w:rsidR="003D312C">
        <w:t xml:space="preserve"> garantie</w:t>
      </w:r>
      <w:r w:rsidR="00C0436F">
        <w:br/>
      </w:r>
      <w:r w:rsidRPr="00C0436F">
        <w:t>Formule de prix avec indexation à l’IPC</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98"/>
        <w:gridCol w:w="1613"/>
      </w:tblGrid>
      <w:tr w:rsidR="00931AEC" w:rsidRPr="006463CC" w14:paraId="7A90B4A7" w14:textId="77777777" w:rsidTr="0028778A">
        <w:trPr>
          <w:trHeight w:val="349"/>
          <w:jc w:val="center"/>
        </w:trPr>
        <w:tc>
          <w:tcPr>
            <w:tcW w:w="5098" w:type="dxa"/>
            <w:shd w:val="clear" w:color="auto" w:fill="auto"/>
            <w:vAlign w:val="center"/>
          </w:tcPr>
          <w:p w14:paraId="70CF8C80" w14:textId="3A5082DF" w:rsidR="00931AEC" w:rsidRPr="00205E75" w:rsidRDefault="00931AEC" w:rsidP="0028778A">
            <w:pPr>
              <w:pStyle w:val="Corpsdetexte"/>
              <w:spacing w:before="0" w:after="0"/>
            </w:pPr>
            <w:r w:rsidRPr="00205E75">
              <w:t xml:space="preserve">Année de </w:t>
            </w:r>
            <w:r w:rsidR="00472751">
              <w:t>début des livraisons</w:t>
            </w:r>
            <w:r w:rsidRPr="00205E75">
              <w:t> :</w:t>
            </w:r>
          </w:p>
        </w:tc>
        <w:tc>
          <w:tcPr>
            <w:tcW w:w="1613" w:type="dxa"/>
            <w:shd w:val="clear" w:color="auto" w:fill="auto"/>
            <w:vAlign w:val="center"/>
          </w:tcPr>
          <w:p w14:paraId="654DF3D9" w14:textId="77777777" w:rsidR="00931AEC" w:rsidRPr="00205E75" w:rsidRDefault="00931AEC" w:rsidP="0028778A">
            <w:pPr>
              <w:pStyle w:val="Corpsdetexte"/>
              <w:spacing w:before="0" w:after="0"/>
            </w:pPr>
          </w:p>
        </w:tc>
      </w:tr>
      <w:tr w:rsidR="00931AEC" w:rsidRPr="006463CC" w14:paraId="6CD74040" w14:textId="77777777" w:rsidTr="0028778A">
        <w:trPr>
          <w:trHeight w:val="349"/>
          <w:jc w:val="center"/>
        </w:trPr>
        <w:tc>
          <w:tcPr>
            <w:tcW w:w="5098" w:type="dxa"/>
            <w:vAlign w:val="center"/>
          </w:tcPr>
          <w:p w14:paraId="1C6F6F4B" w14:textId="77777777" w:rsidR="00931AEC" w:rsidRPr="00205E75" w:rsidRDefault="00931AEC" w:rsidP="0028778A">
            <w:pPr>
              <w:pStyle w:val="Corpsdetexte"/>
              <w:spacing w:before="0" w:after="0"/>
            </w:pPr>
            <w:r w:rsidRPr="00205E75">
              <w:t>Prix offert (P</w:t>
            </w:r>
            <w:r w:rsidRPr="0028778A">
              <w:rPr>
                <w:vertAlign w:val="subscript"/>
              </w:rPr>
              <w:t>2022</w:t>
            </w:r>
            <w:r w:rsidRPr="00205E75">
              <w:t>) par le soumissionnaire ($ par kW-an)</w:t>
            </w:r>
          </w:p>
        </w:tc>
        <w:tc>
          <w:tcPr>
            <w:tcW w:w="1613" w:type="dxa"/>
            <w:vAlign w:val="center"/>
          </w:tcPr>
          <w:p w14:paraId="7A0D5733" w14:textId="77777777" w:rsidR="00931AEC" w:rsidRPr="00205E75" w:rsidRDefault="00931AEC" w:rsidP="0028778A">
            <w:pPr>
              <w:pStyle w:val="Corpsdetexte"/>
              <w:spacing w:before="0" w:after="0"/>
            </w:pPr>
          </w:p>
        </w:tc>
      </w:tr>
      <w:tr w:rsidR="00931AEC" w:rsidRPr="006463CC" w14:paraId="5EF27753" w14:textId="77777777" w:rsidTr="0028778A">
        <w:trPr>
          <w:trHeight w:val="349"/>
          <w:jc w:val="center"/>
        </w:trPr>
        <w:tc>
          <w:tcPr>
            <w:tcW w:w="5098" w:type="dxa"/>
            <w:vAlign w:val="center"/>
          </w:tcPr>
          <w:p w14:paraId="18C8D9DA" w14:textId="77777777" w:rsidR="00931AEC" w:rsidRPr="00205E75" w:rsidRDefault="00931AEC" w:rsidP="0028778A">
            <w:pPr>
              <w:pStyle w:val="Corpsdetexte"/>
              <w:spacing w:before="0" w:after="0"/>
            </w:pPr>
            <w:r w:rsidRPr="00205E75">
              <w:t>Portion (%) du prix à indexer</w:t>
            </w:r>
          </w:p>
        </w:tc>
        <w:tc>
          <w:tcPr>
            <w:tcW w:w="1613" w:type="dxa"/>
            <w:vAlign w:val="center"/>
          </w:tcPr>
          <w:p w14:paraId="6C5A4ABF" w14:textId="77777777" w:rsidR="00931AEC" w:rsidRPr="00205E75" w:rsidRDefault="00931AEC" w:rsidP="0028778A">
            <w:pPr>
              <w:pStyle w:val="Corpsdetexte"/>
              <w:spacing w:before="0" w:after="0"/>
            </w:pPr>
          </w:p>
        </w:tc>
      </w:tr>
    </w:tbl>
    <w:p w14:paraId="200D59D6" w14:textId="7012F959" w:rsidR="00205E75" w:rsidRPr="00C0436F" w:rsidRDefault="00205E75" w:rsidP="00C0436F">
      <w:pPr>
        <w:pStyle w:val="TableauTitre"/>
      </w:pPr>
      <w:r w:rsidRPr="00C0436F">
        <w:t>Tableau 2.</w:t>
      </w:r>
      <w:r w:rsidR="00195913">
        <w:t>4</w:t>
      </w:r>
      <w:r w:rsidRPr="00C0436F">
        <w:t>.3.2 b</w:t>
      </w:r>
      <w:r w:rsidR="00C0436F" w:rsidRPr="00C0436F">
        <w:br/>
      </w:r>
      <w:r w:rsidRPr="00C0436F">
        <w:t>Prix de la puissance</w:t>
      </w:r>
      <w:r w:rsidR="003D312C">
        <w:t xml:space="preserve"> garantie</w:t>
      </w:r>
      <w:r w:rsidR="00C0436F">
        <w:br/>
      </w:r>
      <w:r w:rsidRPr="00C0436F">
        <w:t>Formule de prix à indexation fixe</w:t>
      </w:r>
    </w:p>
    <w:tbl>
      <w:tblPr>
        <w:tblStyle w:val="Grilledutableau"/>
        <w:tblW w:w="0" w:type="auto"/>
        <w:jc w:val="center"/>
        <w:tblLayout w:type="fixed"/>
        <w:tblLook w:val="01E0" w:firstRow="1" w:lastRow="1" w:firstColumn="1" w:lastColumn="1" w:noHBand="0" w:noVBand="0"/>
      </w:tblPr>
      <w:tblGrid>
        <w:gridCol w:w="5098"/>
        <w:gridCol w:w="1564"/>
      </w:tblGrid>
      <w:tr w:rsidR="00205E75" w:rsidRPr="006463CC" w14:paraId="7C4B6955" w14:textId="77777777" w:rsidTr="0028778A">
        <w:trPr>
          <w:trHeight w:val="434"/>
          <w:jc w:val="center"/>
        </w:trPr>
        <w:tc>
          <w:tcPr>
            <w:tcW w:w="5098" w:type="dxa"/>
            <w:shd w:val="clear" w:color="auto" w:fill="auto"/>
            <w:vAlign w:val="center"/>
          </w:tcPr>
          <w:p w14:paraId="3B3C2A54" w14:textId="3DB96F1E" w:rsidR="00205E75" w:rsidRPr="00205E75" w:rsidRDefault="00205E75" w:rsidP="0028778A">
            <w:pPr>
              <w:pStyle w:val="Corpsdetexte"/>
              <w:spacing w:before="0" w:after="0"/>
            </w:pPr>
            <w:r w:rsidRPr="00205E75">
              <w:t xml:space="preserve">Année de </w:t>
            </w:r>
            <w:r w:rsidR="00472751">
              <w:t>début des livraisons</w:t>
            </w:r>
            <w:r w:rsidRPr="00205E75">
              <w:t> :</w:t>
            </w:r>
          </w:p>
        </w:tc>
        <w:tc>
          <w:tcPr>
            <w:tcW w:w="1564" w:type="dxa"/>
            <w:shd w:val="clear" w:color="auto" w:fill="auto"/>
            <w:vAlign w:val="center"/>
          </w:tcPr>
          <w:p w14:paraId="0E30AC37" w14:textId="77777777" w:rsidR="00205E75" w:rsidRPr="00205E75" w:rsidRDefault="00205E75" w:rsidP="0028778A">
            <w:pPr>
              <w:pStyle w:val="Corpsdetexte"/>
              <w:spacing w:before="0" w:after="0"/>
            </w:pPr>
          </w:p>
        </w:tc>
      </w:tr>
      <w:tr w:rsidR="00205E75" w:rsidRPr="006463CC" w14:paraId="2F366BAE" w14:textId="77777777" w:rsidTr="0028778A">
        <w:trPr>
          <w:trHeight w:val="384"/>
          <w:jc w:val="center"/>
        </w:trPr>
        <w:tc>
          <w:tcPr>
            <w:tcW w:w="5098" w:type="dxa"/>
            <w:vAlign w:val="center"/>
          </w:tcPr>
          <w:p w14:paraId="7414DA49" w14:textId="77777777" w:rsidR="00205E75" w:rsidRPr="00205E75" w:rsidRDefault="00205E75" w:rsidP="0028778A">
            <w:pPr>
              <w:pStyle w:val="Corpsdetexte"/>
              <w:spacing w:before="0" w:after="0"/>
            </w:pPr>
            <w:r w:rsidRPr="00205E75">
              <w:t>Prix offert (P</w:t>
            </w:r>
            <w:r w:rsidRPr="0028778A">
              <w:rPr>
                <w:vertAlign w:val="subscript"/>
              </w:rPr>
              <w:t>2022</w:t>
            </w:r>
            <w:r w:rsidRPr="00205E75">
              <w:t>) par le soumissionnaire ($ par kW-an)</w:t>
            </w:r>
          </w:p>
        </w:tc>
        <w:tc>
          <w:tcPr>
            <w:tcW w:w="1564" w:type="dxa"/>
            <w:vAlign w:val="center"/>
          </w:tcPr>
          <w:p w14:paraId="5F071ED3" w14:textId="77777777" w:rsidR="00205E75" w:rsidRPr="00205E75" w:rsidRDefault="00205E75" w:rsidP="0028778A">
            <w:pPr>
              <w:pStyle w:val="Corpsdetexte"/>
              <w:spacing w:before="0" w:after="0"/>
            </w:pPr>
          </w:p>
        </w:tc>
      </w:tr>
      <w:tr w:rsidR="00205E75" w:rsidRPr="00857C0B" w14:paraId="4A60A7BF" w14:textId="77777777" w:rsidTr="0028778A">
        <w:trPr>
          <w:trHeight w:val="384"/>
          <w:jc w:val="center"/>
        </w:trPr>
        <w:tc>
          <w:tcPr>
            <w:tcW w:w="5098" w:type="dxa"/>
            <w:vAlign w:val="center"/>
          </w:tcPr>
          <w:p w14:paraId="55CDC2AF" w14:textId="23AB749A" w:rsidR="00205E75" w:rsidRPr="00205E75" w:rsidRDefault="00205E75" w:rsidP="0028778A">
            <w:pPr>
              <w:pStyle w:val="Corpsdetexte"/>
              <w:spacing w:before="0" w:after="0"/>
            </w:pPr>
            <w:r w:rsidRPr="00205E75">
              <w:t xml:space="preserve">Taux d’indexation fixe proposé </w:t>
            </w:r>
            <w:r w:rsidR="00387D3F">
              <w:t>(%)</w:t>
            </w:r>
          </w:p>
        </w:tc>
        <w:tc>
          <w:tcPr>
            <w:tcW w:w="1564" w:type="dxa"/>
            <w:vAlign w:val="center"/>
          </w:tcPr>
          <w:p w14:paraId="51B2908F" w14:textId="77777777" w:rsidR="00205E75" w:rsidRPr="00205E75" w:rsidRDefault="00205E75" w:rsidP="0028778A">
            <w:pPr>
              <w:pStyle w:val="Corpsdetexte"/>
              <w:spacing w:before="0" w:after="0"/>
            </w:pPr>
          </w:p>
        </w:tc>
      </w:tr>
      <w:tr w:rsidR="00205E75" w:rsidRPr="006463CC" w14:paraId="12A2BDE3" w14:textId="77777777" w:rsidTr="0028778A">
        <w:trPr>
          <w:trHeight w:val="384"/>
          <w:jc w:val="center"/>
        </w:trPr>
        <w:tc>
          <w:tcPr>
            <w:tcW w:w="5098" w:type="dxa"/>
            <w:vAlign w:val="center"/>
          </w:tcPr>
          <w:p w14:paraId="79103681" w14:textId="77777777" w:rsidR="00205E75" w:rsidRPr="00205E75" w:rsidRDefault="00205E75" w:rsidP="0028778A">
            <w:pPr>
              <w:pStyle w:val="Corpsdetexte"/>
              <w:spacing w:before="0" w:after="0"/>
            </w:pPr>
            <w:r w:rsidRPr="00205E75">
              <w:t>Portion (%) du prix à indexer</w:t>
            </w:r>
          </w:p>
        </w:tc>
        <w:tc>
          <w:tcPr>
            <w:tcW w:w="1564" w:type="dxa"/>
            <w:vAlign w:val="center"/>
          </w:tcPr>
          <w:p w14:paraId="7E07F72F" w14:textId="77777777" w:rsidR="00205E75" w:rsidRPr="00205E75" w:rsidRDefault="00205E75" w:rsidP="0028778A">
            <w:pPr>
              <w:pStyle w:val="Corpsdetexte"/>
              <w:spacing w:before="0" w:after="0"/>
            </w:pPr>
          </w:p>
        </w:tc>
      </w:tr>
    </w:tbl>
    <w:p w14:paraId="297AD0DD" w14:textId="6BCAF9BF" w:rsidR="00EB2E95" w:rsidRDefault="002D15E0" w:rsidP="00607DFF">
      <w:pPr>
        <w:pStyle w:val="Titre1"/>
      </w:pPr>
      <w:bookmarkStart w:id="29" w:name="_Toc73609219"/>
      <w:bookmarkStart w:id="30" w:name="_Toc73615654"/>
      <w:bookmarkStart w:id="31" w:name="_Toc89965209"/>
      <w:r>
        <w:lastRenderedPageBreak/>
        <w:t xml:space="preserve">Section 3 </w:t>
      </w:r>
      <w:r w:rsidR="00D7458B">
        <w:t xml:space="preserve">- </w:t>
      </w:r>
      <w:r>
        <w:t>Informations techniques</w:t>
      </w:r>
      <w:bookmarkEnd w:id="29"/>
      <w:bookmarkEnd w:id="30"/>
      <w:bookmarkEnd w:id="31"/>
    </w:p>
    <w:p w14:paraId="6811DFBB" w14:textId="69879A78" w:rsidR="004D6D3E" w:rsidRDefault="004D6D3E" w:rsidP="004D6D3E">
      <w:pPr>
        <w:pStyle w:val="Titre2"/>
      </w:pPr>
      <w:bookmarkStart w:id="32" w:name="_Toc89965210"/>
      <w:r>
        <w:t>Description sommaire du p</w:t>
      </w:r>
      <w:r w:rsidR="006C3CC8">
        <w:t>arc éolien</w:t>
      </w:r>
      <w:bookmarkEnd w:id="32"/>
    </w:p>
    <w:p w14:paraId="4F06C624" w14:textId="0AD95277" w:rsidR="002D15E0" w:rsidRPr="002D15E0" w:rsidRDefault="002D15E0" w:rsidP="00855214">
      <w:pPr>
        <w:pStyle w:val="Corpsdetexte"/>
        <w:jc w:val="both"/>
      </w:pPr>
      <w:r w:rsidRPr="002D15E0">
        <w:t xml:space="preserve">Cette section vise à avoir un portrait global de ce en quoi consiste le </w:t>
      </w:r>
      <w:r w:rsidR="006C3CC8">
        <w:t>parc éolien</w:t>
      </w:r>
      <w:r w:rsidRPr="002D15E0">
        <w:t xml:space="preserve"> soumis par le soumissionnaire. Le soumissionnaire doit, par conséquent, fournir les grandes lignes de son projet en présentant notamment les informations suivantes</w:t>
      </w:r>
      <w:r w:rsidR="004D6D3E">
        <w:t> :</w:t>
      </w:r>
    </w:p>
    <w:p w14:paraId="51EC22A7" w14:textId="2E742BD6" w:rsidR="002D15E0" w:rsidRPr="004D6D3E" w:rsidRDefault="00D7458B" w:rsidP="00855214">
      <w:pPr>
        <w:pStyle w:val="numration1"/>
        <w:numPr>
          <w:ilvl w:val="0"/>
          <w:numId w:val="3"/>
        </w:numPr>
        <w:jc w:val="both"/>
      </w:pPr>
      <w:r>
        <w:t>l</w:t>
      </w:r>
      <w:r w:rsidR="002D15E0" w:rsidRPr="004D6D3E">
        <w:t xml:space="preserve">a localisation </w:t>
      </w:r>
      <w:r w:rsidR="00C0283C">
        <w:t>du parc éolien</w:t>
      </w:r>
      <w:r w:rsidR="002D15E0" w:rsidRPr="004D6D3E">
        <w:t xml:space="preserve"> proposé</w:t>
      </w:r>
      <w:r w:rsidR="00B85D37">
        <w:t>;</w:t>
      </w:r>
    </w:p>
    <w:p w14:paraId="6AFA36C2" w14:textId="39C28E2E" w:rsidR="002D15E0" w:rsidRPr="004D6D3E" w:rsidRDefault="00D7458B" w:rsidP="00855214">
      <w:pPr>
        <w:pStyle w:val="numration1"/>
        <w:numPr>
          <w:ilvl w:val="0"/>
          <w:numId w:val="3"/>
        </w:numPr>
        <w:jc w:val="both"/>
      </w:pPr>
      <w:r>
        <w:t>l</w:t>
      </w:r>
      <w:r w:rsidR="002D15E0" w:rsidRPr="004D6D3E">
        <w:t xml:space="preserve">a description sommaire des </w:t>
      </w:r>
      <w:r w:rsidR="00C0283C">
        <w:t>éoliennes</w:t>
      </w:r>
      <w:r w:rsidR="002D15E0" w:rsidRPr="004D6D3E">
        <w:t xml:space="preserve"> proposé</w:t>
      </w:r>
      <w:r w:rsidR="004867EF">
        <w:t>e</w:t>
      </w:r>
      <w:r w:rsidR="002D15E0" w:rsidRPr="004D6D3E">
        <w:t>s et leur provenance</w:t>
      </w:r>
      <w:r w:rsidR="00B85D37">
        <w:t>;</w:t>
      </w:r>
    </w:p>
    <w:p w14:paraId="1C13A55E" w14:textId="77D54197" w:rsidR="002D15E0" w:rsidRPr="004D6D3E" w:rsidRDefault="00D7458B" w:rsidP="00855214">
      <w:pPr>
        <w:pStyle w:val="numration1"/>
        <w:numPr>
          <w:ilvl w:val="0"/>
          <w:numId w:val="3"/>
        </w:numPr>
        <w:jc w:val="both"/>
      </w:pPr>
      <w:r>
        <w:t>l</w:t>
      </w:r>
      <w:r w:rsidR="002D15E0" w:rsidRPr="004D6D3E">
        <w:t xml:space="preserve">a description sommaire des équipements de stockage </w:t>
      </w:r>
      <w:r w:rsidR="00730373">
        <w:t>d’énergie</w:t>
      </w:r>
      <w:r w:rsidR="002D15E0" w:rsidRPr="004D6D3E">
        <w:t>, le cas échéant</w:t>
      </w:r>
      <w:r w:rsidR="00B85D37">
        <w:t>;</w:t>
      </w:r>
    </w:p>
    <w:p w14:paraId="38BBC869" w14:textId="4B42379D" w:rsidR="002D15E0" w:rsidRPr="004D6D3E" w:rsidRDefault="00D7458B" w:rsidP="00855214">
      <w:pPr>
        <w:pStyle w:val="numration1"/>
        <w:numPr>
          <w:ilvl w:val="0"/>
          <w:numId w:val="3"/>
        </w:numPr>
        <w:jc w:val="both"/>
      </w:pPr>
      <w:r>
        <w:t>l</w:t>
      </w:r>
      <w:r w:rsidR="002D15E0" w:rsidRPr="004D6D3E">
        <w:t>’identité du soumissionnaire et de sa société-mère, le cas échéant</w:t>
      </w:r>
      <w:r w:rsidR="00B85D37">
        <w:t>;</w:t>
      </w:r>
    </w:p>
    <w:p w14:paraId="17044601" w14:textId="21B1BA65" w:rsidR="002D15E0" w:rsidRPr="004D6D3E" w:rsidRDefault="00B85D37" w:rsidP="00855214">
      <w:pPr>
        <w:pStyle w:val="numration1"/>
        <w:numPr>
          <w:ilvl w:val="0"/>
          <w:numId w:val="3"/>
        </w:numPr>
        <w:jc w:val="both"/>
      </w:pPr>
      <w:r>
        <w:t>l</w:t>
      </w:r>
      <w:r w:rsidRPr="004D6D3E">
        <w:t xml:space="preserve">’identité </w:t>
      </w:r>
      <w:r>
        <w:t>des</w:t>
      </w:r>
      <w:r w:rsidR="002D15E0" w:rsidRPr="004D6D3E">
        <w:t xml:space="preserve"> partenaires du projet</w:t>
      </w:r>
      <w:r>
        <w:t>;</w:t>
      </w:r>
    </w:p>
    <w:p w14:paraId="4C5E8609" w14:textId="3A486D1D" w:rsidR="002D15E0" w:rsidRPr="004D6D3E" w:rsidRDefault="00D7458B" w:rsidP="00855214">
      <w:pPr>
        <w:pStyle w:val="numration1"/>
        <w:numPr>
          <w:ilvl w:val="0"/>
          <w:numId w:val="3"/>
        </w:numPr>
        <w:jc w:val="both"/>
      </w:pPr>
      <w:r>
        <w:t>l</w:t>
      </w:r>
      <w:r w:rsidR="002D15E0" w:rsidRPr="004D6D3E">
        <w:t xml:space="preserve">’investissement total en dollars de réalisation (pour la date </w:t>
      </w:r>
      <w:r w:rsidR="004867EF">
        <w:t xml:space="preserve">garantie </w:t>
      </w:r>
      <w:r w:rsidR="002D15E0" w:rsidRPr="004D6D3E">
        <w:t>de début des livraisons offerte)</w:t>
      </w:r>
      <w:r>
        <w:t>;</w:t>
      </w:r>
    </w:p>
    <w:p w14:paraId="6148D737" w14:textId="0762963E" w:rsidR="002D15E0" w:rsidRPr="004D6D3E" w:rsidRDefault="00D7458B" w:rsidP="00855214">
      <w:pPr>
        <w:pStyle w:val="numration1"/>
        <w:numPr>
          <w:ilvl w:val="0"/>
          <w:numId w:val="3"/>
        </w:numPr>
        <w:jc w:val="both"/>
      </w:pPr>
      <w:r>
        <w:t>l</w:t>
      </w:r>
      <w:r w:rsidR="002D15E0" w:rsidRPr="004D6D3E">
        <w:t>’appui démontré par le milieu local</w:t>
      </w:r>
      <w:r>
        <w:t>;</w:t>
      </w:r>
    </w:p>
    <w:p w14:paraId="427551EA" w14:textId="59C52F31" w:rsidR="002D15E0" w:rsidRPr="004D6D3E" w:rsidRDefault="00D7458B" w:rsidP="00855214">
      <w:pPr>
        <w:pStyle w:val="numration1"/>
        <w:numPr>
          <w:ilvl w:val="0"/>
          <w:numId w:val="3"/>
        </w:numPr>
        <w:jc w:val="both"/>
      </w:pPr>
      <w:r>
        <w:t>l</w:t>
      </w:r>
      <w:r w:rsidR="002D15E0" w:rsidRPr="004D6D3E">
        <w:t xml:space="preserve">es emplois générés par la construction et l'exploitation </w:t>
      </w:r>
      <w:r w:rsidR="00C0283C">
        <w:t>du parc éolien</w:t>
      </w:r>
      <w:r>
        <w:t>;</w:t>
      </w:r>
    </w:p>
    <w:p w14:paraId="29D45E4B" w14:textId="078EC2C3" w:rsidR="002D15E0" w:rsidRPr="004D6D3E" w:rsidRDefault="00D7458B" w:rsidP="00855214">
      <w:pPr>
        <w:pStyle w:val="numration1"/>
        <w:numPr>
          <w:ilvl w:val="0"/>
          <w:numId w:val="3"/>
        </w:numPr>
        <w:jc w:val="both"/>
      </w:pPr>
      <w:r>
        <w:t>l</w:t>
      </w:r>
      <w:r w:rsidR="002D15E0" w:rsidRPr="004D6D3E">
        <w:t xml:space="preserve">e calendrier sommaire de réalisation du projet en fonction de la date </w:t>
      </w:r>
      <w:r>
        <w:t xml:space="preserve">garantie </w:t>
      </w:r>
      <w:r w:rsidR="002D15E0" w:rsidRPr="004D6D3E">
        <w:t>de début des livraisons offerte par le soumissionnaire.</w:t>
      </w:r>
    </w:p>
    <w:p w14:paraId="53322662" w14:textId="0AD2626C" w:rsidR="002D15E0" w:rsidRPr="002D15E0" w:rsidRDefault="002D15E0" w:rsidP="00855214">
      <w:pPr>
        <w:pStyle w:val="Corpsdetexte"/>
        <w:jc w:val="both"/>
      </w:pPr>
      <w:r w:rsidRPr="002D15E0">
        <w:t>Cette description sommaire du projet</w:t>
      </w:r>
      <w:r w:rsidR="004D6D3E">
        <w:t xml:space="preserve"> </w:t>
      </w:r>
      <w:r w:rsidRPr="002D15E0">
        <w:t xml:space="preserve">ne doit pas excéder </w:t>
      </w:r>
      <w:r w:rsidR="00B85D37">
        <w:t>deux (2) pages</w:t>
      </w:r>
      <w:r w:rsidR="001B14B7">
        <w:t>.</w:t>
      </w:r>
    </w:p>
    <w:p w14:paraId="2CB04D26" w14:textId="29AD6D0F" w:rsidR="004D6D3E" w:rsidRDefault="004D6D3E" w:rsidP="004D6D3E">
      <w:pPr>
        <w:pStyle w:val="Titre2"/>
      </w:pPr>
      <w:bookmarkStart w:id="33" w:name="_Toc89965211"/>
      <w:r>
        <w:t>Site</w:t>
      </w:r>
      <w:bookmarkEnd w:id="33"/>
    </w:p>
    <w:p w14:paraId="3928D2BA" w14:textId="15C9A544" w:rsidR="004D6D3E" w:rsidRDefault="004D6D3E" w:rsidP="00855214">
      <w:pPr>
        <w:pStyle w:val="Corpsdetexte"/>
        <w:jc w:val="both"/>
      </w:pPr>
      <w:r w:rsidRPr="002D15E0">
        <w:t xml:space="preserve">Cette section </w:t>
      </w:r>
      <w:r w:rsidRPr="004D6D3E">
        <w:t>porte sur les aspects reliés à la localisation du site du p</w:t>
      </w:r>
      <w:r w:rsidR="006C3CC8">
        <w:t>arc éolien</w:t>
      </w:r>
      <w:r w:rsidRPr="004D6D3E">
        <w:t xml:space="preserve"> et aux droits obtenus</w:t>
      </w:r>
      <w:r w:rsidR="00D7458B">
        <w:t xml:space="preserve"> ou à obtenir</w:t>
      </w:r>
      <w:r w:rsidRPr="004D6D3E">
        <w:t>.</w:t>
      </w:r>
    </w:p>
    <w:p w14:paraId="6FF78099" w14:textId="6C40A450" w:rsidR="004D6D3E" w:rsidRPr="004D6D3E" w:rsidRDefault="004D6D3E" w:rsidP="00855214">
      <w:pPr>
        <w:pStyle w:val="Corpsdetexte"/>
        <w:jc w:val="both"/>
      </w:pPr>
      <w:r w:rsidRPr="004D6D3E">
        <w:t>Les informations qui y sont présentées servent à évaluer la conformité de la soumission aux exigences énoncées à l’</w:t>
      </w:r>
      <w:r w:rsidR="00387D3F">
        <w:t>É</w:t>
      </w:r>
      <w:r w:rsidRPr="004D6D3E">
        <w:t xml:space="preserve">tape 1 du processus de sélection qui sont décrites </w:t>
      </w:r>
      <w:r w:rsidRPr="00EB5FE4">
        <w:t>à l’article 2.2.1</w:t>
      </w:r>
      <w:r w:rsidRPr="004D6D3E">
        <w:t xml:space="preserve"> du document d'</w:t>
      </w:r>
      <w:r w:rsidR="00B92966">
        <w:t>Appel</w:t>
      </w:r>
      <w:r w:rsidRPr="004D6D3E">
        <w:t xml:space="preserve"> d'offres.</w:t>
      </w:r>
    </w:p>
    <w:p w14:paraId="401EF2E3" w14:textId="581FBD48" w:rsidR="004D6D3E" w:rsidRDefault="004D6D3E" w:rsidP="00855214">
      <w:pPr>
        <w:pStyle w:val="Corpsdetexte"/>
        <w:jc w:val="both"/>
      </w:pPr>
      <w:r w:rsidRPr="004D6D3E">
        <w:t xml:space="preserve">L'emplacement de chacune des </w:t>
      </w:r>
      <w:r w:rsidR="00182578">
        <w:t>éoliennes</w:t>
      </w:r>
      <w:r w:rsidRPr="004D6D3E">
        <w:t xml:space="preserve">, au sein </w:t>
      </w:r>
      <w:r w:rsidR="00182578">
        <w:t>du parc éolien</w:t>
      </w:r>
      <w:r w:rsidRPr="004D6D3E">
        <w:t>, n'a pas à être déterminé de façon définitive lors du dépôt de la soumission</w:t>
      </w:r>
      <w:r w:rsidR="005C1663">
        <w:t>.</w:t>
      </w:r>
    </w:p>
    <w:p w14:paraId="7355FD14" w14:textId="06EC8714" w:rsidR="004D6D3E" w:rsidRDefault="00E143D2" w:rsidP="00E775BA">
      <w:pPr>
        <w:pStyle w:val="Titre3"/>
      </w:pPr>
      <w:bookmarkStart w:id="34" w:name="_Toc89965212"/>
      <w:r>
        <w:t xml:space="preserve">Localisation du </w:t>
      </w:r>
      <w:r w:rsidR="006C3CC8">
        <w:t>parc éolien</w:t>
      </w:r>
      <w:bookmarkEnd w:id="34"/>
    </w:p>
    <w:p w14:paraId="3C8C7B60" w14:textId="1191AD0E" w:rsidR="00E143D2" w:rsidRPr="00E143D2" w:rsidRDefault="00E143D2" w:rsidP="00855214">
      <w:pPr>
        <w:pStyle w:val="Corpsdetexte"/>
        <w:jc w:val="both"/>
      </w:pPr>
      <w:r w:rsidRPr="00E143D2">
        <w:t>Le soumissionnaire doit fournir en version numérique (PDF) un plan d'implantation et d'agencement général du parc éolien proposé. Ce</w:t>
      </w:r>
      <w:r w:rsidR="0049508C">
        <w:t xml:space="preserve"> plan</w:t>
      </w:r>
      <w:r w:rsidRPr="00E143D2">
        <w:t>, à l'échelle 1:30 000 ou à plus grande échelle, doit être lisible et contenir une légende permettant de bien interpréter le document. Elle devra inclure notamment :</w:t>
      </w:r>
    </w:p>
    <w:p w14:paraId="7465F813" w14:textId="1CA8A5CA" w:rsidR="00E143D2" w:rsidRPr="00E143D2" w:rsidRDefault="00E143D2" w:rsidP="00855214">
      <w:pPr>
        <w:pStyle w:val="numration1"/>
        <w:numPr>
          <w:ilvl w:val="0"/>
          <w:numId w:val="3"/>
        </w:numPr>
        <w:jc w:val="both"/>
      </w:pPr>
      <w:r w:rsidRPr="00E143D2">
        <w:t>l</w:t>
      </w:r>
      <w:r w:rsidR="00387D3F">
        <w:t>es</w:t>
      </w:r>
      <w:r w:rsidRPr="00E143D2">
        <w:t xml:space="preserve"> limite</w:t>
      </w:r>
      <w:r w:rsidR="00387D3F">
        <w:t>s</w:t>
      </w:r>
      <w:r w:rsidRPr="00E143D2">
        <w:t xml:space="preserve"> du site proposé;</w:t>
      </w:r>
    </w:p>
    <w:p w14:paraId="06EAE7D1" w14:textId="70A135E2" w:rsidR="00E143D2" w:rsidRPr="00E143D2" w:rsidRDefault="00E143D2" w:rsidP="00855214">
      <w:pPr>
        <w:pStyle w:val="numration1"/>
        <w:numPr>
          <w:ilvl w:val="0"/>
          <w:numId w:val="3"/>
        </w:numPr>
        <w:jc w:val="both"/>
      </w:pPr>
      <w:r w:rsidRPr="00E143D2">
        <w:t xml:space="preserve">l’emplacement des </w:t>
      </w:r>
      <w:r w:rsidR="0035142C">
        <w:t>éoliennes</w:t>
      </w:r>
      <w:r w:rsidRPr="00E143D2">
        <w:t>;</w:t>
      </w:r>
    </w:p>
    <w:p w14:paraId="7CCBFA97" w14:textId="0CECF69A" w:rsidR="00E143D2" w:rsidRPr="00E143D2" w:rsidRDefault="00E143D2" w:rsidP="00855214">
      <w:pPr>
        <w:pStyle w:val="numration1"/>
        <w:numPr>
          <w:ilvl w:val="0"/>
          <w:numId w:val="3"/>
        </w:numPr>
        <w:jc w:val="both"/>
      </w:pPr>
      <w:r w:rsidRPr="00E143D2">
        <w:lastRenderedPageBreak/>
        <w:t xml:space="preserve">l’emplacement des principaux équipements de stockage </w:t>
      </w:r>
      <w:r w:rsidR="00730373">
        <w:t>d’énergie</w:t>
      </w:r>
      <w:r>
        <w:t xml:space="preserve"> (si applicable);</w:t>
      </w:r>
    </w:p>
    <w:p w14:paraId="38595F81" w14:textId="7EFB0C7E" w:rsidR="00E143D2" w:rsidRPr="00E143D2" w:rsidRDefault="00E143D2" w:rsidP="00E143D2">
      <w:pPr>
        <w:pStyle w:val="numration1"/>
        <w:numPr>
          <w:ilvl w:val="0"/>
          <w:numId w:val="3"/>
        </w:numPr>
      </w:pPr>
      <w:r w:rsidRPr="00E143D2">
        <w:t>le ou les mât(s) météorologique(s)</w:t>
      </w:r>
      <w:r w:rsidR="00BC3813">
        <w:t xml:space="preserve"> (si disponible)</w:t>
      </w:r>
      <w:r w:rsidRPr="00E143D2">
        <w:t>;</w:t>
      </w:r>
    </w:p>
    <w:p w14:paraId="57B19A06" w14:textId="6E82EF71" w:rsidR="00E143D2" w:rsidRDefault="00E143D2" w:rsidP="00E143D2">
      <w:pPr>
        <w:pStyle w:val="numration1"/>
        <w:numPr>
          <w:ilvl w:val="0"/>
          <w:numId w:val="3"/>
        </w:numPr>
      </w:pPr>
      <w:r w:rsidRPr="00E143D2">
        <w:t xml:space="preserve">les infrastructures connexes </w:t>
      </w:r>
      <w:r w:rsidR="00C0283C">
        <w:t>au parc éolien</w:t>
      </w:r>
      <w:r w:rsidRPr="00E143D2">
        <w:t xml:space="preserve"> (routes et chemin d'accès, bâtiments de service, etc.);</w:t>
      </w:r>
    </w:p>
    <w:p w14:paraId="536EC0EE" w14:textId="77777777" w:rsidR="00E143D2" w:rsidRPr="00E143D2" w:rsidRDefault="00E143D2" w:rsidP="00E143D2">
      <w:pPr>
        <w:pStyle w:val="numration1"/>
        <w:numPr>
          <w:ilvl w:val="0"/>
          <w:numId w:val="3"/>
        </w:numPr>
      </w:pPr>
      <w:r w:rsidRPr="00E143D2">
        <w:t>la topographie du site (courbes de niveau);</w:t>
      </w:r>
    </w:p>
    <w:p w14:paraId="5AEC41C0" w14:textId="62EF89ED" w:rsidR="00E143D2" w:rsidRPr="00E143D2" w:rsidRDefault="00E143D2" w:rsidP="00E143D2">
      <w:pPr>
        <w:pStyle w:val="numration1"/>
        <w:numPr>
          <w:ilvl w:val="0"/>
          <w:numId w:val="3"/>
        </w:numPr>
      </w:pPr>
      <w:r w:rsidRPr="00E143D2">
        <w:t xml:space="preserve">le poste </w:t>
      </w:r>
      <w:r>
        <w:t>électrique</w:t>
      </w:r>
      <w:r w:rsidRPr="00E143D2">
        <w:t>;</w:t>
      </w:r>
    </w:p>
    <w:p w14:paraId="34A3540B" w14:textId="6286F4CD" w:rsidR="00E143D2" w:rsidRPr="00E143D2" w:rsidRDefault="00E143D2" w:rsidP="00E143D2">
      <w:pPr>
        <w:pStyle w:val="numration1"/>
        <w:numPr>
          <w:ilvl w:val="0"/>
          <w:numId w:val="3"/>
        </w:numPr>
      </w:pPr>
      <w:r w:rsidRPr="00E143D2">
        <w:t>le réseau collecteur ;</w:t>
      </w:r>
    </w:p>
    <w:p w14:paraId="78DBF60C" w14:textId="77777777" w:rsidR="00E143D2" w:rsidRPr="00E143D2" w:rsidRDefault="00E143D2" w:rsidP="00E143D2">
      <w:pPr>
        <w:pStyle w:val="numration1"/>
        <w:numPr>
          <w:ilvl w:val="0"/>
          <w:numId w:val="3"/>
        </w:numPr>
      </w:pPr>
      <w:r w:rsidRPr="00E143D2">
        <w:t>les zones de restriction (urbanisme, parcs, etc.);</w:t>
      </w:r>
    </w:p>
    <w:p w14:paraId="297B1236" w14:textId="1B84E8BE" w:rsidR="00E143D2" w:rsidRPr="00E143D2" w:rsidRDefault="00E143D2" w:rsidP="00E143D2">
      <w:pPr>
        <w:pStyle w:val="numration1"/>
        <w:numPr>
          <w:ilvl w:val="0"/>
          <w:numId w:val="3"/>
        </w:numPr>
      </w:pPr>
      <w:r w:rsidRPr="00E143D2">
        <w:t xml:space="preserve">les droits fonciers acquis ou sous option, </w:t>
      </w:r>
      <w:r w:rsidR="00A103AF">
        <w:t>selon</w:t>
      </w:r>
      <w:r w:rsidR="0049508C">
        <w:t xml:space="preserve"> </w:t>
      </w:r>
      <w:r w:rsidR="00B85D37">
        <w:t>le caractère privé ou public des terrains</w:t>
      </w:r>
      <w:r w:rsidRPr="00E143D2">
        <w:t xml:space="preserve"> et les références cadastrales;</w:t>
      </w:r>
    </w:p>
    <w:p w14:paraId="68069936" w14:textId="77777777" w:rsidR="00E143D2" w:rsidRPr="00E143D2" w:rsidRDefault="00E143D2" w:rsidP="00E143D2">
      <w:pPr>
        <w:pStyle w:val="numration1"/>
        <w:numPr>
          <w:ilvl w:val="0"/>
          <w:numId w:val="3"/>
        </w:numPr>
      </w:pPr>
      <w:r w:rsidRPr="00E143D2">
        <w:t>les limites des municipalités, MRC et réserves.</w:t>
      </w:r>
    </w:p>
    <w:p w14:paraId="02F323DC" w14:textId="77777777" w:rsidR="004867EF" w:rsidRPr="00E143D2" w:rsidRDefault="004867EF" w:rsidP="00855214">
      <w:pPr>
        <w:pStyle w:val="Corpsdetexte"/>
        <w:jc w:val="both"/>
      </w:pPr>
      <w:bookmarkStart w:id="35" w:name="_Hlk88049626"/>
      <w:r w:rsidRPr="00E143D2">
        <w:t xml:space="preserve">Les documents doivent démontrer que le plan d’implantation du </w:t>
      </w:r>
      <w:r>
        <w:t>parc éolien</w:t>
      </w:r>
      <w:r w:rsidRPr="00E143D2">
        <w:t xml:space="preserve"> est conforme aux lois et règlements </w:t>
      </w:r>
      <w:r>
        <w:t>applicables en matière d</w:t>
      </w:r>
      <w:r w:rsidRPr="00E143D2">
        <w:t xml:space="preserve">’aménagement </w:t>
      </w:r>
      <w:r>
        <w:t>et d’</w:t>
      </w:r>
      <w:r w:rsidRPr="00E143D2">
        <w:t>urbanisme</w:t>
      </w:r>
      <w:r>
        <w:t xml:space="preserve"> (plan métropolitain, schéma d’aménagement et de développement, RCI</w:t>
      </w:r>
      <w:r w:rsidRPr="00E143D2">
        <w:t xml:space="preserve">, </w:t>
      </w:r>
      <w:r>
        <w:t xml:space="preserve">règlement de </w:t>
      </w:r>
      <w:r w:rsidRPr="00E143D2">
        <w:t>zonage</w:t>
      </w:r>
      <w:r>
        <w:t xml:space="preserve"> et autres règlements municipaux et locaux</w:t>
      </w:r>
      <w:r w:rsidRPr="00E143D2">
        <w:t>).</w:t>
      </w:r>
    </w:p>
    <w:bookmarkEnd w:id="35"/>
    <w:p w14:paraId="426EF37C" w14:textId="21E35400" w:rsidR="00E143D2" w:rsidRPr="00E143D2" w:rsidRDefault="00E143D2" w:rsidP="00855214">
      <w:pPr>
        <w:pStyle w:val="Corpsdetexte"/>
        <w:jc w:val="both"/>
      </w:pPr>
      <w:r w:rsidRPr="00E143D2">
        <w:t xml:space="preserve">Il est à noter que dans le cas où un site comporte des terrains privés, ses limites doivent suivre le périmètre des </w:t>
      </w:r>
      <w:r w:rsidR="0049508C">
        <w:t>u</w:t>
      </w:r>
      <w:r w:rsidRPr="00E143D2">
        <w:t xml:space="preserve">nités d'évaluation affectées par le </w:t>
      </w:r>
      <w:r w:rsidR="006C3CC8">
        <w:t>parc éolien</w:t>
      </w:r>
      <w:r w:rsidRPr="00E143D2">
        <w:t>.</w:t>
      </w:r>
    </w:p>
    <w:p w14:paraId="357FAE3F" w14:textId="77777777" w:rsidR="00E143D2" w:rsidRPr="00E143D2" w:rsidRDefault="00E143D2" w:rsidP="00855214">
      <w:pPr>
        <w:pStyle w:val="Corpsdetexte"/>
        <w:jc w:val="both"/>
      </w:pPr>
      <w:r w:rsidRPr="00E143D2">
        <w:t>Un plan d'implantation distinct doit être soumis pour l'offre principale et pour chacune des variantes, le cas échéant, lorsqu'elles apportent des changements à celui-ci.</w:t>
      </w:r>
    </w:p>
    <w:p w14:paraId="08A34596" w14:textId="291A3767" w:rsidR="00674174" w:rsidRDefault="00674174" w:rsidP="002B72C5">
      <w:pPr>
        <w:pStyle w:val="Titre3"/>
      </w:pPr>
      <w:bookmarkStart w:id="36" w:name="_Toc89965213"/>
      <w:r>
        <w:t xml:space="preserve">Représentation cartographique du </w:t>
      </w:r>
      <w:r w:rsidR="006C3CC8">
        <w:t>parc éolien</w:t>
      </w:r>
      <w:bookmarkEnd w:id="36"/>
    </w:p>
    <w:p w14:paraId="1B05B547" w14:textId="4E1EC3C6" w:rsidR="00674174" w:rsidRPr="00674174" w:rsidRDefault="00674174" w:rsidP="00855214">
      <w:pPr>
        <w:pStyle w:val="Corpsdetexte"/>
        <w:jc w:val="both"/>
      </w:pPr>
      <w:r w:rsidRPr="00674174">
        <w:t xml:space="preserve">Le soumissionnaire doit joindre à sa soumission une représentation cartographique numérique représentant l'ensemble des éléments du </w:t>
      </w:r>
      <w:r w:rsidR="006C3CC8">
        <w:t>parc éolien</w:t>
      </w:r>
      <w:r w:rsidRPr="00674174">
        <w:t xml:space="preserve"> énumérés au tableau ci-après.</w:t>
      </w:r>
    </w:p>
    <w:p w14:paraId="45081EDD" w14:textId="0D4950C9" w:rsidR="00674174" w:rsidRPr="00674174" w:rsidRDefault="00674174" w:rsidP="00855214">
      <w:pPr>
        <w:pStyle w:val="Corpsdetexte"/>
        <w:jc w:val="both"/>
      </w:pPr>
      <w:r w:rsidRPr="00674174">
        <w:t>Ces éléments doivent être géo-référencés et l'utilisation du système de référence géodésique NAD 83 et d'une projection UTM (Universel Transverse de Mercator) ou MTM (Mercator Transverse Modifiée) est exigée. Le soumissionnaire doit préciser quelle projection il a choisi</w:t>
      </w:r>
      <w:r>
        <w:t>e</w:t>
      </w:r>
      <w:r w:rsidRPr="00674174">
        <w:t xml:space="preserve"> et le fuseau </w:t>
      </w:r>
      <w:r w:rsidR="0049508C">
        <w:t xml:space="preserve">horaire </w:t>
      </w:r>
      <w:r w:rsidRPr="00674174">
        <w:t>utilisé. Les éléments décrits dans la présente section doivent être présentés sous forme vectorielle sur des couches cartographiques distinctes.</w:t>
      </w:r>
    </w:p>
    <w:p w14:paraId="6394D55B" w14:textId="54E16F1A" w:rsidR="00674174" w:rsidRPr="00674174" w:rsidRDefault="00674174" w:rsidP="00855214">
      <w:pPr>
        <w:pStyle w:val="Corpsdetexte"/>
        <w:jc w:val="both"/>
      </w:pPr>
      <w:r w:rsidRPr="00674174">
        <w:t>Les cartes soumises sous forme matricielle seulement ne sont pas acceptées. Les cartes doivent être produites avec un des logiciels admissibles suivants et inclure une échelle graphique :</w:t>
      </w:r>
    </w:p>
    <w:p w14:paraId="5FC9F26D" w14:textId="77777777" w:rsidR="00674174" w:rsidRPr="00674174" w:rsidRDefault="00674174" w:rsidP="00855214">
      <w:pPr>
        <w:pStyle w:val="numration1"/>
        <w:numPr>
          <w:ilvl w:val="0"/>
          <w:numId w:val="3"/>
        </w:numPr>
        <w:jc w:val="both"/>
      </w:pPr>
      <w:r w:rsidRPr="00674174">
        <w:t>ArcGis de « Environnental Systems Research Institute inc.(ESRI) », version 10.7 ou plus récente;</w:t>
      </w:r>
    </w:p>
    <w:p w14:paraId="61662ECA" w14:textId="77777777" w:rsidR="00674174" w:rsidRPr="00674174" w:rsidRDefault="00674174" w:rsidP="00855214">
      <w:pPr>
        <w:pStyle w:val="numration1"/>
        <w:numPr>
          <w:ilvl w:val="0"/>
          <w:numId w:val="3"/>
        </w:numPr>
        <w:jc w:val="both"/>
      </w:pPr>
      <w:r w:rsidRPr="00674174">
        <w:t>MapInfo, version 12.5 ou plus récente;</w:t>
      </w:r>
    </w:p>
    <w:p w14:paraId="281DEA81" w14:textId="77777777" w:rsidR="00674174" w:rsidRPr="00674174" w:rsidRDefault="00674174" w:rsidP="00855214">
      <w:pPr>
        <w:pStyle w:val="numration1"/>
        <w:numPr>
          <w:ilvl w:val="0"/>
          <w:numId w:val="3"/>
        </w:numPr>
        <w:jc w:val="both"/>
      </w:pPr>
      <w:r w:rsidRPr="00674174">
        <w:t>Autocad 2020 ou version plus récente.</w:t>
      </w:r>
    </w:p>
    <w:p w14:paraId="558DBD3F" w14:textId="77777777" w:rsidR="00855214" w:rsidRDefault="00855214" w:rsidP="00855214">
      <w:pPr>
        <w:pStyle w:val="Corpsdetexte"/>
        <w:jc w:val="both"/>
      </w:pPr>
    </w:p>
    <w:p w14:paraId="1EBA18A7" w14:textId="67702D7B" w:rsidR="00674174" w:rsidRPr="002B7758" w:rsidRDefault="00674174" w:rsidP="00855214">
      <w:pPr>
        <w:pStyle w:val="Corpsdetexte"/>
        <w:jc w:val="both"/>
      </w:pPr>
      <w:r w:rsidRPr="00674174">
        <w:lastRenderedPageBreak/>
        <w:t xml:space="preserve">Les éléments </w:t>
      </w:r>
      <w:r w:rsidRPr="002B7758">
        <w:t>suivants doivent se retrouver dans la représentation cartographique numérique selon la même nomenclature que celle utilisée au tableau suivant :</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14"/>
        <w:gridCol w:w="3208"/>
      </w:tblGrid>
      <w:tr w:rsidR="002B7758" w:rsidRPr="002B7758" w14:paraId="5C1A839E" w14:textId="77777777" w:rsidTr="002B7758">
        <w:tc>
          <w:tcPr>
            <w:tcW w:w="5314" w:type="dxa"/>
            <w:tcBorders>
              <w:top w:val="single" w:sz="4" w:space="0" w:color="auto"/>
              <w:left w:val="single" w:sz="4" w:space="0" w:color="auto"/>
              <w:bottom w:val="single" w:sz="4" w:space="0" w:color="auto"/>
              <w:right w:val="single" w:sz="4" w:space="0" w:color="auto"/>
            </w:tcBorders>
            <w:hideMark/>
          </w:tcPr>
          <w:p w14:paraId="400CDF95" w14:textId="77777777" w:rsidR="002B7758" w:rsidRPr="002B7758" w:rsidRDefault="002B7758" w:rsidP="002B7758">
            <w:pPr>
              <w:tabs>
                <w:tab w:val="center" w:pos="4320"/>
                <w:tab w:val="right" w:pos="9360"/>
              </w:tabs>
              <w:jc w:val="center"/>
              <w:rPr>
                <w:rFonts w:eastAsiaTheme="minorHAnsi" w:cs="Arial"/>
                <w:b/>
                <w:lang w:val="fr-CA"/>
              </w:rPr>
            </w:pPr>
            <w:r w:rsidRPr="002B7758">
              <w:rPr>
                <w:rFonts w:cs="Arial"/>
                <w:b/>
                <w:lang w:val="fr-CA"/>
              </w:rPr>
              <w:t>Éléments</w:t>
            </w:r>
          </w:p>
        </w:tc>
        <w:tc>
          <w:tcPr>
            <w:tcW w:w="3208" w:type="dxa"/>
            <w:tcBorders>
              <w:top w:val="single" w:sz="4" w:space="0" w:color="auto"/>
              <w:left w:val="single" w:sz="4" w:space="0" w:color="auto"/>
              <w:bottom w:val="single" w:sz="4" w:space="0" w:color="auto"/>
              <w:right w:val="single" w:sz="4" w:space="0" w:color="auto"/>
            </w:tcBorders>
            <w:hideMark/>
          </w:tcPr>
          <w:p w14:paraId="48EA35B0" w14:textId="77777777" w:rsidR="002B7758" w:rsidRPr="002B7758" w:rsidRDefault="002B7758" w:rsidP="002B7758">
            <w:pPr>
              <w:tabs>
                <w:tab w:val="center" w:pos="4320"/>
                <w:tab w:val="right" w:pos="9360"/>
              </w:tabs>
              <w:jc w:val="center"/>
              <w:rPr>
                <w:rFonts w:cs="Arial"/>
                <w:b/>
                <w:lang w:val="fr-CA"/>
              </w:rPr>
            </w:pPr>
            <w:r w:rsidRPr="002B7758">
              <w:rPr>
                <w:rFonts w:cs="Arial"/>
                <w:b/>
                <w:lang w:val="fr-CA"/>
              </w:rPr>
              <w:t>Couvertures cartographiques</w:t>
            </w:r>
          </w:p>
        </w:tc>
      </w:tr>
      <w:tr w:rsidR="002B7758" w:rsidRPr="002B7758" w14:paraId="5DCF116A"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003826B5" w14:textId="77777777" w:rsidR="002B7758" w:rsidRPr="002B7758" w:rsidRDefault="002B7758" w:rsidP="002B7758">
            <w:pPr>
              <w:tabs>
                <w:tab w:val="center" w:pos="4320"/>
                <w:tab w:val="right" w:pos="9360"/>
              </w:tabs>
              <w:rPr>
                <w:rFonts w:cs="Arial"/>
                <w:lang w:val="fr-CA"/>
              </w:rPr>
            </w:pPr>
            <w:r w:rsidRPr="002B7758">
              <w:rPr>
                <w:rFonts w:cs="Arial"/>
                <w:lang w:val="fr-CA"/>
              </w:rPr>
              <w:t>Limite du site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0531AD39" w14:textId="11E4A60C" w:rsidR="002B7758" w:rsidRPr="002B7758" w:rsidRDefault="002B7758" w:rsidP="002B7758">
            <w:pPr>
              <w:tabs>
                <w:tab w:val="center" w:pos="4320"/>
                <w:tab w:val="right" w:pos="9360"/>
              </w:tabs>
              <w:rPr>
                <w:rFonts w:cs="Arial"/>
                <w:lang w:val="fr-CA"/>
              </w:rPr>
            </w:pPr>
            <w:r w:rsidRPr="002B7758">
              <w:rPr>
                <w:rFonts w:cs="Arial"/>
                <w:lang w:val="fr-CA"/>
              </w:rPr>
              <w:t>HQ_</w:t>
            </w:r>
            <w:r w:rsidR="00D153DE">
              <w:rPr>
                <w:rFonts w:cs="Arial"/>
                <w:lang w:val="fr-CA"/>
              </w:rPr>
              <w:t>l</w:t>
            </w:r>
            <w:r w:rsidRPr="002B7758">
              <w:rPr>
                <w:rFonts w:cs="Arial"/>
                <w:lang w:val="fr-CA"/>
              </w:rPr>
              <w:t>im_site</w:t>
            </w:r>
          </w:p>
        </w:tc>
      </w:tr>
      <w:tr w:rsidR="002B7758" w:rsidRPr="002B7758" w14:paraId="6741C113"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6BDBF013" w14:textId="77777777" w:rsidR="002B7758" w:rsidRPr="002B7758" w:rsidRDefault="002B7758" w:rsidP="002B7758">
            <w:pPr>
              <w:tabs>
                <w:tab w:val="center" w:pos="4320"/>
                <w:tab w:val="right" w:pos="9360"/>
              </w:tabs>
              <w:rPr>
                <w:rFonts w:cs="Arial"/>
                <w:lang w:val="fr-CA"/>
              </w:rPr>
            </w:pPr>
            <w:r w:rsidRPr="002B7758">
              <w:rPr>
                <w:rFonts w:cs="Arial"/>
                <w:lang w:val="fr-CA"/>
              </w:rPr>
              <w:t>Éoliennes</w:t>
            </w:r>
          </w:p>
        </w:tc>
        <w:tc>
          <w:tcPr>
            <w:tcW w:w="3208" w:type="dxa"/>
            <w:tcBorders>
              <w:top w:val="single" w:sz="4" w:space="0" w:color="auto"/>
              <w:left w:val="single" w:sz="4" w:space="0" w:color="auto"/>
              <w:bottom w:val="single" w:sz="4" w:space="0" w:color="auto"/>
              <w:right w:val="single" w:sz="4" w:space="0" w:color="auto"/>
            </w:tcBorders>
            <w:vAlign w:val="center"/>
            <w:hideMark/>
          </w:tcPr>
          <w:p w14:paraId="6F95F76B" w14:textId="77777777" w:rsidR="002B7758" w:rsidRPr="002B7758" w:rsidRDefault="002B7758" w:rsidP="002B7758">
            <w:pPr>
              <w:tabs>
                <w:tab w:val="center" w:pos="4320"/>
                <w:tab w:val="right" w:pos="9360"/>
              </w:tabs>
              <w:rPr>
                <w:rFonts w:cs="Arial"/>
                <w:lang w:val="fr-CA"/>
              </w:rPr>
            </w:pPr>
            <w:r w:rsidRPr="002B7758">
              <w:rPr>
                <w:rFonts w:cs="Arial"/>
                <w:lang w:val="fr-CA"/>
              </w:rPr>
              <w:t>HQ_eolienne</w:t>
            </w:r>
          </w:p>
        </w:tc>
      </w:tr>
      <w:tr w:rsidR="002B7758" w:rsidRPr="002B7758" w14:paraId="25A7C9C1"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6098E3D2" w14:textId="77777777" w:rsidR="002B7758" w:rsidRPr="002B7758" w:rsidRDefault="002B7758" w:rsidP="002B7758">
            <w:pPr>
              <w:tabs>
                <w:tab w:val="center" w:pos="4320"/>
                <w:tab w:val="right" w:pos="9360"/>
              </w:tabs>
              <w:rPr>
                <w:rFonts w:cs="Arial"/>
                <w:lang w:val="fr-CA"/>
              </w:rPr>
            </w:pPr>
            <w:r w:rsidRPr="002B7758">
              <w:rPr>
                <w:rFonts w:cs="Arial"/>
                <w:lang w:val="fr-CA"/>
              </w:rPr>
              <w:t>Mâts météorologiques</w:t>
            </w:r>
          </w:p>
        </w:tc>
        <w:tc>
          <w:tcPr>
            <w:tcW w:w="3208" w:type="dxa"/>
            <w:tcBorders>
              <w:top w:val="single" w:sz="4" w:space="0" w:color="auto"/>
              <w:left w:val="single" w:sz="4" w:space="0" w:color="auto"/>
              <w:bottom w:val="single" w:sz="4" w:space="0" w:color="auto"/>
              <w:right w:val="single" w:sz="4" w:space="0" w:color="auto"/>
            </w:tcBorders>
            <w:vAlign w:val="center"/>
            <w:hideMark/>
          </w:tcPr>
          <w:p w14:paraId="6468DB09" w14:textId="77777777" w:rsidR="002B7758" w:rsidRPr="002B7758" w:rsidRDefault="002B7758" w:rsidP="002B7758">
            <w:pPr>
              <w:tabs>
                <w:tab w:val="center" w:pos="4320"/>
                <w:tab w:val="right" w:pos="9360"/>
              </w:tabs>
              <w:rPr>
                <w:rFonts w:cs="Arial"/>
                <w:lang w:val="fr-CA"/>
              </w:rPr>
            </w:pPr>
            <w:r w:rsidRPr="002B7758">
              <w:rPr>
                <w:rFonts w:cs="Arial"/>
                <w:lang w:val="fr-CA"/>
              </w:rPr>
              <w:t>HQ_mat_meteo</w:t>
            </w:r>
          </w:p>
        </w:tc>
      </w:tr>
      <w:tr w:rsidR="002B7758" w:rsidRPr="002B7758" w14:paraId="3F95DAD4"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30F3B0A7" w14:textId="77777777" w:rsidR="002B7758" w:rsidRPr="002B7758" w:rsidRDefault="002B7758" w:rsidP="002B7758">
            <w:pPr>
              <w:tabs>
                <w:tab w:val="center" w:pos="4320"/>
                <w:tab w:val="right" w:pos="9360"/>
              </w:tabs>
              <w:rPr>
                <w:rFonts w:cs="Arial"/>
                <w:lang w:val="fr-CA"/>
              </w:rPr>
            </w:pPr>
            <w:r w:rsidRPr="002B7758">
              <w:rPr>
                <w:rFonts w:cs="Arial"/>
                <w:lang w:val="fr-CA"/>
              </w:rPr>
              <w:t>Réseau collecteur</w:t>
            </w:r>
          </w:p>
        </w:tc>
        <w:tc>
          <w:tcPr>
            <w:tcW w:w="3208" w:type="dxa"/>
            <w:tcBorders>
              <w:top w:val="single" w:sz="4" w:space="0" w:color="auto"/>
              <w:left w:val="single" w:sz="4" w:space="0" w:color="auto"/>
              <w:bottom w:val="single" w:sz="4" w:space="0" w:color="auto"/>
              <w:right w:val="single" w:sz="4" w:space="0" w:color="auto"/>
            </w:tcBorders>
            <w:vAlign w:val="center"/>
            <w:hideMark/>
          </w:tcPr>
          <w:p w14:paraId="0FCCD1B6" w14:textId="77777777" w:rsidR="002B7758" w:rsidRPr="002B7758" w:rsidRDefault="002B7758" w:rsidP="002B7758">
            <w:pPr>
              <w:tabs>
                <w:tab w:val="center" w:pos="4320"/>
                <w:tab w:val="right" w:pos="9360"/>
              </w:tabs>
              <w:rPr>
                <w:rFonts w:cs="Arial"/>
                <w:lang w:val="fr-CA"/>
              </w:rPr>
            </w:pPr>
            <w:r w:rsidRPr="002B7758">
              <w:rPr>
                <w:rFonts w:cs="Arial"/>
                <w:lang w:val="fr-CA"/>
              </w:rPr>
              <w:t>HQ_reseau_collec</w:t>
            </w:r>
          </w:p>
        </w:tc>
      </w:tr>
      <w:tr w:rsidR="002B7758" w:rsidRPr="002B7758" w14:paraId="59BC4CBC"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72F8DB31" w14:textId="77777777" w:rsidR="002B7758" w:rsidRPr="002B7758" w:rsidRDefault="002B7758" w:rsidP="002B7758">
            <w:pPr>
              <w:tabs>
                <w:tab w:val="center" w:pos="4320"/>
                <w:tab w:val="right" w:pos="9360"/>
              </w:tabs>
              <w:rPr>
                <w:rFonts w:cs="Arial"/>
                <w:lang w:val="fr-CA"/>
              </w:rPr>
            </w:pPr>
            <w:r w:rsidRPr="002B7758">
              <w:rPr>
                <w:rFonts w:cs="Arial"/>
                <w:lang w:val="fr-CA"/>
              </w:rPr>
              <w:t>Poste électrique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4FFDE162" w14:textId="77777777" w:rsidR="002B7758" w:rsidRPr="002B7758" w:rsidRDefault="002B7758" w:rsidP="002B7758">
            <w:pPr>
              <w:tabs>
                <w:tab w:val="center" w:pos="4320"/>
                <w:tab w:val="right" w:pos="9360"/>
              </w:tabs>
              <w:rPr>
                <w:rFonts w:cs="Arial"/>
                <w:lang w:val="fr-CA"/>
              </w:rPr>
            </w:pPr>
            <w:r w:rsidRPr="002B7758">
              <w:rPr>
                <w:rFonts w:cs="Arial"/>
                <w:lang w:val="fr-CA"/>
              </w:rPr>
              <w:t>HQ_poste_transfo</w:t>
            </w:r>
          </w:p>
        </w:tc>
      </w:tr>
      <w:tr w:rsidR="002B7758" w:rsidRPr="002B7758" w14:paraId="1E1034D8"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27D8A3DC" w14:textId="77777777" w:rsidR="002B7758" w:rsidRPr="002B7758" w:rsidRDefault="002B7758" w:rsidP="002B7758">
            <w:pPr>
              <w:tabs>
                <w:tab w:val="center" w:pos="4320"/>
                <w:tab w:val="right" w:pos="9360"/>
              </w:tabs>
              <w:rPr>
                <w:rFonts w:cs="Arial"/>
                <w:lang w:val="fr-CA"/>
              </w:rPr>
            </w:pPr>
            <w:r w:rsidRPr="002B7758">
              <w:rPr>
                <w:rFonts w:cs="Arial"/>
                <w:lang w:val="fr-CA"/>
              </w:rPr>
              <w:t>Routes publiques</w:t>
            </w:r>
          </w:p>
        </w:tc>
        <w:tc>
          <w:tcPr>
            <w:tcW w:w="3208" w:type="dxa"/>
            <w:tcBorders>
              <w:top w:val="single" w:sz="4" w:space="0" w:color="auto"/>
              <w:left w:val="single" w:sz="4" w:space="0" w:color="auto"/>
              <w:bottom w:val="single" w:sz="4" w:space="0" w:color="auto"/>
              <w:right w:val="single" w:sz="4" w:space="0" w:color="auto"/>
            </w:tcBorders>
            <w:vAlign w:val="center"/>
            <w:hideMark/>
          </w:tcPr>
          <w:p w14:paraId="3D13076A" w14:textId="77777777" w:rsidR="002B7758" w:rsidRPr="002B7758" w:rsidRDefault="002B7758" w:rsidP="002B7758">
            <w:pPr>
              <w:tabs>
                <w:tab w:val="center" w:pos="4320"/>
                <w:tab w:val="right" w:pos="9360"/>
              </w:tabs>
              <w:rPr>
                <w:rFonts w:cs="Arial"/>
                <w:lang w:val="fr-CA"/>
              </w:rPr>
            </w:pPr>
            <w:r w:rsidRPr="002B7758">
              <w:rPr>
                <w:rFonts w:cs="Arial"/>
                <w:lang w:val="fr-CA"/>
              </w:rPr>
              <w:t>HQ_route_pub</w:t>
            </w:r>
          </w:p>
        </w:tc>
      </w:tr>
      <w:tr w:rsidR="002B7758" w:rsidRPr="002B7758" w14:paraId="6FF5C667"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6EC7F2F2" w14:textId="77777777" w:rsidR="002B7758" w:rsidRPr="002B7758" w:rsidRDefault="002B7758" w:rsidP="002B7758">
            <w:pPr>
              <w:tabs>
                <w:tab w:val="center" w:pos="4320"/>
                <w:tab w:val="right" w:pos="9360"/>
              </w:tabs>
              <w:rPr>
                <w:rFonts w:cs="Arial"/>
                <w:lang w:val="fr-CA"/>
              </w:rPr>
            </w:pPr>
            <w:r w:rsidRPr="002B7758">
              <w:rPr>
                <w:rFonts w:cs="Arial"/>
                <w:lang w:val="fr-CA"/>
              </w:rPr>
              <w:t>Chemins d'accès privés</w:t>
            </w:r>
          </w:p>
        </w:tc>
        <w:tc>
          <w:tcPr>
            <w:tcW w:w="3208" w:type="dxa"/>
            <w:tcBorders>
              <w:top w:val="single" w:sz="4" w:space="0" w:color="auto"/>
              <w:left w:val="single" w:sz="4" w:space="0" w:color="auto"/>
              <w:bottom w:val="single" w:sz="4" w:space="0" w:color="auto"/>
              <w:right w:val="single" w:sz="4" w:space="0" w:color="auto"/>
            </w:tcBorders>
            <w:vAlign w:val="center"/>
            <w:hideMark/>
          </w:tcPr>
          <w:p w14:paraId="07C01BC3" w14:textId="77777777" w:rsidR="002B7758" w:rsidRPr="002B7758" w:rsidRDefault="002B7758" w:rsidP="002B7758">
            <w:pPr>
              <w:tabs>
                <w:tab w:val="center" w:pos="4320"/>
                <w:tab w:val="right" w:pos="9360"/>
              </w:tabs>
              <w:rPr>
                <w:rFonts w:cs="Arial"/>
                <w:lang w:val="fr-CA"/>
              </w:rPr>
            </w:pPr>
            <w:r w:rsidRPr="002B7758">
              <w:rPr>
                <w:rFonts w:cs="Arial"/>
                <w:lang w:val="fr-CA"/>
              </w:rPr>
              <w:t>HQ_chemin_privee</w:t>
            </w:r>
          </w:p>
        </w:tc>
      </w:tr>
      <w:tr w:rsidR="002B7758" w:rsidRPr="002B7758" w14:paraId="183849F0"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42C950F5" w14:textId="77777777" w:rsidR="002B7758" w:rsidRPr="002B7758" w:rsidRDefault="002B7758" w:rsidP="002B7758">
            <w:pPr>
              <w:tabs>
                <w:tab w:val="center" w:pos="4320"/>
                <w:tab w:val="right" w:pos="9360"/>
              </w:tabs>
              <w:rPr>
                <w:rFonts w:cs="Arial"/>
                <w:lang w:val="fr-CA"/>
              </w:rPr>
            </w:pPr>
            <w:r w:rsidRPr="002B7758">
              <w:rPr>
                <w:rFonts w:cs="Arial"/>
                <w:lang w:val="fr-CA"/>
              </w:rPr>
              <w:t>Bâtiments de service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4033A471" w14:textId="77777777" w:rsidR="002B7758" w:rsidRPr="002B7758" w:rsidRDefault="002B7758" w:rsidP="002B7758">
            <w:pPr>
              <w:tabs>
                <w:tab w:val="center" w:pos="4320"/>
                <w:tab w:val="right" w:pos="9360"/>
              </w:tabs>
              <w:rPr>
                <w:rFonts w:cs="Arial"/>
                <w:lang w:val="fr-CA"/>
              </w:rPr>
            </w:pPr>
            <w:r w:rsidRPr="002B7758">
              <w:rPr>
                <w:rFonts w:cs="Arial"/>
                <w:lang w:val="fr-CA"/>
              </w:rPr>
              <w:t>HQ_bat_serv</w:t>
            </w:r>
          </w:p>
        </w:tc>
      </w:tr>
      <w:tr w:rsidR="002B7758" w:rsidRPr="002B7758" w14:paraId="5559E8C1"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42792938" w14:textId="4F38AEA3" w:rsidR="002B7758" w:rsidRPr="002B7758" w:rsidRDefault="00B85D37" w:rsidP="00B85D37">
            <w:pPr>
              <w:tabs>
                <w:tab w:val="center" w:pos="4320"/>
                <w:tab w:val="right" w:pos="9360"/>
              </w:tabs>
              <w:rPr>
                <w:rFonts w:cs="Arial"/>
                <w:lang w:val="fr-CA"/>
              </w:rPr>
            </w:pPr>
            <w:r>
              <w:rPr>
                <w:rFonts w:cs="Arial"/>
                <w:lang w:val="fr-CA"/>
              </w:rPr>
              <w:t>Caractère public ou privé des terrains</w:t>
            </w:r>
            <w:r w:rsidRPr="00B85D37">
              <w:rPr>
                <w:rFonts w:cs="Arial"/>
                <w:lang w:val="fr-CA"/>
              </w:rPr>
              <w:t xml:space="preserve"> </w:t>
            </w:r>
          </w:p>
        </w:tc>
        <w:tc>
          <w:tcPr>
            <w:tcW w:w="3208" w:type="dxa"/>
            <w:tcBorders>
              <w:top w:val="single" w:sz="4" w:space="0" w:color="auto"/>
              <w:left w:val="single" w:sz="4" w:space="0" w:color="auto"/>
              <w:bottom w:val="single" w:sz="4" w:space="0" w:color="auto"/>
              <w:right w:val="single" w:sz="4" w:space="0" w:color="auto"/>
            </w:tcBorders>
            <w:vAlign w:val="center"/>
            <w:hideMark/>
          </w:tcPr>
          <w:p w14:paraId="3D2F298D" w14:textId="77777777" w:rsidR="002B7758" w:rsidRPr="002B7758" w:rsidRDefault="002B7758" w:rsidP="002B7758">
            <w:pPr>
              <w:tabs>
                <w:tab w:val="center" w:pos="4320"/>
                <w:tab w:val="right" w:pos="9360"/>
              </w:tabs>
              <w:rPr>
                <w:rFonts w:cs="Arial"/>
                <w:lang w:val="fr-CA"/>
              </w:rPr>
            </w:pPr>
            <w:r w:rsidRPr="002B7758">
              <w:rPr>
                <w:rFonts w:cs="Arial"/>
                <w:lang w:val="fr-CA"/>
              </w:rPr>
              <w:t>HQ_tenure</w:t>
            </w:r>
          </w:p>
        </w:tc>
      </w:tr>
      <w:tr w:rsidR="002B7758" w:rsidRPr="002B7758" w14:paraId="23BF7383"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7543087B" w14:textId="77777777" w:rsidR="002B7758" w:rsidRPr="002B7758" w:rsidRDefault="002B7758" w:rsidP="002B7758">
            <w:pPr>
              <w:tabs>
                <w:tab w:val="center" w:pos="4320"/>
                <w:tab w:val="right" w:pos="9360"/>
              </w:tabs>
              <w:rPr>
                <w:rFonts w:cs="Arial"/>
                <w:lang w:val="fr-CA"/>
              </w:rPr>
            </w:pPr>
            <w:r w:rsidRPr="002B7758">
              <w:rPr>
                <w:rFonts w:cs="Arial"/>
                <w:lang w:val="fr-CA"/>
              </w:rPr>
              <w:t>Limite municipale / réserve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27A944C1" w14:textId="77777777" w:rsidR="002B7758" w:rsidRPr="002B7758" w:rsidRDefault="002B7758" w:rsidP="002B7758">
            <w:pPr>
              <w:tabs>
                <w:tab w:val="center" w:pos="4320"/>
                <w:tab w:val="right" w:pos="9360"/>
              </w:tabs>
              <w:rPr>
                <w:rFonts w:cs="Arial"/>
                <w:lang w:val="fr-CA"/>
              </w:rPr>
            </w:pPr>
            <w:r w:rsidRPr="002B7758">
              <w:rPr>
                <w:rFonts w:cs="Arial"/>
                <w:lang w:val="fr-CA"/>
              </w:rPr>
              <w:t>HQ_lim_mun</w:t>
            </w:r>
          </w:p>
        </w:tc>
      </w:tr>
      <w:tr w:rsidR="002B7758" w:rsidRPr="002B7758" w14:paraId="78AA4BED"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02BF2270" w14:textId="77777777" w:rsidR="002B7758" w:rsidRPr="002B7758" w:rsidRDefault="002B7758" w:rsidP="002B7758">
            <w:pPr>
              <w:tabs>
                <w:tab w:val="center" w:pos="4320"/>
                <w:tab w:val="right" w:pos="9360"/>
              </w:tabs>
              <w:rPr>
                <w:rFonts w:cs="Arial"/>
                <w:lang w:val="fr-CA"/>
              </w:rPr>
            </w:pPr>
            <w:r w:rsidRPr="002B7758">
              <w:rPr>
                <w:rFonts w:cs="Arial"/>
                <w:lang w:val="fr-CA"/>
              </w:rPr>
              <w:t>Limite MRC</w:t>
            </w:r>
          </w:p>
        </w:tc>
        <w:tc>
          <w:tcPr>
            <w:tcW w:w="3208" w:type="dxa"/>
            <w:tcBorders>
              <w:top w:val="single" w:sz="4" w:space="0" w:color="auto"/>
              <w:left w:val="single" w:sz="4" w:space="0" w:color="auto"/>
              <w:bottom w:val="single" w:sz="4" w:space="0" w:color="auto"/>
              <w:right w:val="single" w:sz="4" w:space="0" w:color="auto"/>
            </w:tcBorders>
            <w:vAlign w:val="center"/>
            <w:hideMark/>
          </w:tcPr>
          <w:p w14:paraId="7998DEDA" w14:textId="77777777" w:rsidR="002B7758" w:rsidRPr="002B7758" w:rsidRDefault="002B7758" w:rsidP="002B7758">
            <w:pPr>
              <w:tabs>
                <w:tab w:val="center" w:pos="4320"/>
                <w:tab w:val="right" w:pos="9360"/>
              </w:tabs>
              <w:rPr>
                <w:rFonts w:cs="Arial"/>
                <w:lang w:val="fr-CA"/>
              </w:rPr>
            </w:pPr>
            <w:r w:rsidRPr="002B7758">
              <w:rPr>
                <w:rFonts w:cs="Arial"/>
                <w:lang w:val="fr-CA"/>
              </w:rPr>
              <w:t>HQ_lim_MRC</w:t>
            </w:r>
          </w:p>
        </w:tc>
      </w:tr>
      <w:tr w:rsidR="002B7758" w:rsidRPr="002B7758" w14:paraId="5C21E9FC"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382FC83F" w14:textId="77777777" w:rsidR="002B7758" w:rsidRPr="002B7758" w:rsidRDefault="002B7758" w:rsidP="002B7758">
            <w:pPr>
              <w:tabs>
                <w:tab w:val="center" w:pos="4320"/>
                <w:tab w:val="right" w:pos="9360"/>
              </w:tabs>
              <w:rPr>
                <w:rFonts w:cs="Arial"/>
                <w:lang w:val="fr-CA"/>
              </w:rPr>
            </w:pPr>
            <w:r w:rsidRPr="002B7758">
              <w:rPr>
                <w:rFonts w:cs="Arial"/>
                <w:lang w:val="fr-CA"/>
              </w:rPr>
              <w:t>Limite du droit consenti sur les terres du domaine de l'État par une autorité compétente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1C21EA30" w14:textId="0BC2D302" w:rsidR="002B7758" w:rsidRPr="002B7758" w:rsidRDefault="002B7758" w:rsidP="002B7758">
            <w:pPr>
              <w:tabs>
                <w:tab w:val="center" w:pos="4320"/>
                <w:tab w:val="right" w:pos="9360"/>
              </w:tabs>
              <w:rPr>
                <w:rFonts w:cs="Arial"/>
                <w:lang w:val="fr-CA"/>
              </w:rPr>
            </w:pPr>
            <w:r w:rsidRPr="002B7758">
              <w:rPr>
                <w:rFonts w:cs="Arial"/>
                <w:lang w:val="fr-CA"/>
              </w:rPr>
              <w:t>HQ_</w:t>
            </w:r>
            <w:r w:rsidR="00D153DE">
              <w:rPr>
                <w:rFonts w:cs="Arial"/>
                <w:lang w:val="fr-CA"/>
              </w:rPr>
              <w:t>l</w:t>
            </w:r>
            <w:r w:rsidRPr="002B7758">
              <w:rPr>
                <w:rFonts w:cs="Arial"/>
                <w:lang w:val="fr-CA"/>
              </w:rPr>
              <w:t>im_droit_etat</w:t>
            </w:r>
          </w:p>
        </w:tc>
      </w:tr>
      <w:tr w:rsidR="002B7758" w:rsidRPr="002B7758" w14:paraId="7154667B"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1C1A4B61" w14:textId="4C25B37D" w:rsidR="002B7758" w:rsidRPr="002B7758" w:rsidRDefault="002B7758" w:rsidP="002B7758">
            <w:pPr>
              <w:tabs>
                <w:tab w:val="center" w:pos="4320"/>
                <w:tab w:val="right" w:pos="9360"/>
              </w:tabs>
              <w:rPr>
                <w:rFonts w:cs="Arial"/>
                <w:lang w:val="fr-CA"/>
              </w:rPr>
            </w:pPr>
            <w:r w:rsidRPr="002B7758">
              <w:rPr>
                <w:rFonts w:cs="Arial"/>
                <w:lang w:val="fr-CA"/>
              </w:rPr>
              <w:t>Limite d'</w:t>
            </w:r>
            <w:r w:rsidR="0049508C">
              <w:rPr>
                <w:rFonts w:cs="Arial"/>
                <w:lang w:val="fr-CA"/>
              </w:rPr>
              <w:t>u</w:t>
            </w:r>
            <w:r w:rsidRPr="002B7758">
              <w:rPr>
                <w:rFonts w:cs="Arial"/>
                <w:lang w:val="fr-CA"/>
              </w:rPr>
              <w:t>nité d'évaluation</w:t>
            </w:r>
          </w:p>
        </w:tc>
        <w:tc>
          <w:tcPr>
            <w:tcW w:w="3208" w:type="dxa"/>
            <w:tcBorders>
              <w:top w:val="single" w:sz="4" w:space="0" w:color="auto"/>
              <w:left w:val="single" w:sz="4" w:space="0" w:color="auto"/>
              <w:bottom w:val="single" w:sz="4" w:space="0" w:color="auto"/>
              <w:right w:val="single" w:sz="4" w:space="0" w:color="auto"/>
            </w:tcBorders>
            <w:vAlign w:val="center"/>
            <w:hideMark/>
          </w:tcPr>
          <w:p w14:paraId="37CA921E" w14:textId="77777777" w:rsidR="002B7758" w:rsidRPr="002B7758" w:rsidRDefault="002B7758" w:rsidP="002B7758">
            <w:pPr>
              <w:tabs>
                <w:tab w:val="center" w:pos="4320"/>
                <w:tab w:val="right" w:pos="9360"/>
              </w:tabs>
              <w:rPr>
                <w:rFonts w:cs="Arial"/>
                <w:lang w:val="fr-CA"/>
              </w:rPr>
            </w:pPr>
            <w:r w:rsidRPr="002B7758">
              <w:rPr>
                <w:rFonts w:cs="Arial"/>
                <w:lang w:val="fr-CA"/>
              </w:rPr>
              <w:t>HQ_unite_eval</w:t>
            </w:r>
          </w:p>
        </w:tc>
      </w:tr>
      <w:tr w:rsidR="002B7758" w:rsidRPr="002B7758" w14:paraId="5CA57B6E"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4DEC77DD" w14:textId="5D63B25A" w:rsidR="002B7758" w:rsidRPr="002B7758" w:rsidRDefault="002B7758" w:rsidP="002B7758">
            <w:pPr>
              <w:tabs>
                <w:tab w:val="center" w:pos="4320"/>
                <w:tab w:val="right" w:pos="9360"/>
              </w:tabs>
              <w:rPr>
                <w:rFonts w:cs="Arial"/>
                <w:lang w:val="fr-CA"/>
              </w:rPr>
            </w:pPr>
            <w:r w:rsidRPr="002B7758">
              <w:rPr>
                <w:rFonts w:cs="Arial"/>
                <w:lang w:val="fr-CA"/>
              </w:rPr>
              <w:t>Numéro d'</w:t>
            </w:r>
            <w:r w:rsidR="0049508C">
              <w:rPr>
                <w:rFonts w:cs="Arial"/>
                <w:lang w:val="fr-CA"/>
              </w:rPr>
              <w:t>u</w:t>
            </w:r>
            <w:r w:rsidRPr="002B7758">
              <w:rPr>
                <w:rFonts w:cs="Arial"/>
                <w:lang w:val="fr-CA"/>
              </w:rPr>
              <w:t>nité d'évaluation (matricule)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03BF4ACE" w14:textId="77777777" w:rsidR="002B7758" w:rsidRPr="002B7758" w:rsidRDefault="002B7758" w:rsidP="002B7758">
            <w:pPr>
              <w:tabs>
                <w:tab w:val="center" w:pos="4320"/>
                <w:tab w:val="right" w:pos="9360"/>
              </w:tabs>
              <w:rPr>
                <w:rFonts w:cs="Arial"/>
                <w:lang w:val="fr-CA"/>
              </w:rPr>
            </w:pPr>
            <w:r w:rsidRPr="002B7758">
              <w:rPr>
                <w:rFonts w:cs="Arial"/>
                <w:lang w:val="fr-CA"/>
              </w:rPr>
              <w:t>HQ_unite_eval_T</w:t>
            </w:r>
          </w:p>
        </w:tc>
      </w:tr>
      <w:tr w:rsidR="002B7758" w:rsidRPr="006463CC" w14:paraId="3F88C46D" w14:textId="77777777" w:rsidTr="002B7758">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537D0673" w14:textId="54BE0EC5" w:rsidR="002B7758" w:rsidRPr="002B7758" w:rsidRDefault="002B7758" w:rsidP="002B7758">
            <w:pPr>
              <w:tabs>
                <w:tab w:val="center" w:pos="4320"/>
                <w:tab w:val="right" w:pos="9360"/>
              </w:tabs>
              <w:rPr>
                <w:rFonts w:cs="Arial"/>
                <w:lang w:val="fr-CA"/>
              </w:rPr>
            </w:pPr>
            <w:r w:rsidRPr="002B7758">
              <w:rPr>
                <w:rFonts w:cs="Arial"/>
                <w:lang w:val="fr-CA"/>
              </w:rPr>
              <w:t xml:space="preserve">Tout autre élément jugé pertinent à l'analyse tels plans d'urbanisme, RCI, </w:t>
            </w:r>
            <w:r w:rsidR="004867EF">
              <w:rPr>
                <w:rFonts w:cs="Arial"/>
                <w:lang w:val="fr-CA"/>
              </w:rPr>
              <w:t>s</w:t>
            </w:r>
            <w:r w:rsidRPr="002B7758">
              <w:rPr>
                <w:rFonts w:cs="Arial"/>
                <w:lang w:val="fr-CA"/>
              </w:rPr>
              <w:t>chémas d'aménagement, etc.</w:t>
            </w:r>
          </w:p>
        </w:tc>
        <w:tc>
          <w:tcPr>
            <w:tcW w:w="3208" w:type="dxa"/>
            <w:tcBorders>
              <w:top w:val="single" w:sz="4" w:space="0" w:color="auto"/>
              <w:left w:val="single" w:sz="4" w:space="0" w:color="auto"/>
              <w:bottom w:val="single" w:sz="4" w:space="0" w:color="auto"/>
              <w:right w:val="single" w:sz="4" w:space="0" w:color="auto"/>
            </w:tcBorders>
            <w:vAlign w:val="center"/>
            <w:hideMark/>
          </w:tcPr>
          <w:p w14:paraId="7E6D3B4C" w14:textId="77777777" w:rsidR="002B7758" w:rsidRPr="002B7758" w:rsidRDefault="002B7758" w:rsidP="002B7758">
            <w:pPr>
              <w:tabs>
                <w:tab w:val="center" w:pos="4320"/>
                <w:tab w:val="right" w:pos="9360"/>
              </w:tabs>
              <w:rPr>
                <w:rFonts w:cs="Arial"/>
                <w:i/>
                <w:lang w:val="fr-CA"/>
              </w:rPr>
            </w:pPr>
            <w:r w:rsidRPr="002B7758">
              <w:rPr>
                <w:rFonts w:cs="Arial"/>
                <w:i/>
                <w:lang w:val="fr-CA"/>
              </w:rPr>
              <w:t>au choix sans toutefois employer le préfixe HQ</w:t>
            </w:r>
          </w:p>
        </w:tc>
      </w:tr>
    </w:tbl>
    <w:p w14:paraId="7CE46023" w14:textId="1A4980DF" w:rsidR="002B7758" w:rsidRPr="002B7758" w:rsidRDefault="002B7758" w:rsidP="00855214">
      <w:pPr>
        <w:pStyle w:val="Corpsdetexte"/>
        <w:jc w:val="both"/>
      </w:pPr>
      <w:r w:rsidRPr="002B7758">
        <w:t xml:space="preserve">Les informations décrites dans la présente section doivent être présentées sous forme vectorielle sur des couches cartographiques distinctes afin de pouvoir être superposées par </w:t>
      </w:r>
      <w:r w:rsidR="0049508C">
        <w:t>le Distributeur</w:t>
      </w:r>
      <w:r w:rsidR="0049508C" w:rsidRPr="002B7758">
        <w:t xml:space="preserve"> </w:t>
      </w:r>
      <w:r w:rsidRPr="002B7758">
        <w:t>et permettre de reconstituer la carte transmise sur papier. Les cartes soumises sous forme matricielle tel que les formats PDF ne seront pas acceptées.</w:t>
      </w:r>
    </w:p>
    <w:p w14:paraId="6049170C" w14:textId="10E1B4AB" w:rsidR="002B7758" w:rsidRPr="002B7758" w:rsidRDefault="002B7758" w:rsidP="00855214">
      <w:pPr>
        <w:pStyle w:val="Corpsdetexte"/>
        <w:jc w:val="both"/>
      </w:pPr>
      <w:r w:rsidRPr="002B7758">
        <w:t xml:space="preserve">Les différentes limites fournies doivent former des surfaces fermées. </w:t>
      </w:r>
    </w:p>
    <w:p w14:paraId="487FC971" w14:textId="3DDCCCCD" w:rsidR="002B7758" w:rsidRDefault="002B7758" w:rsidP="00855214">
      <w:pPr>
        <w:pStyle w:val="Corpsdetexte"/>
        <w:jc w:val="both"/>
      </w:pPr>
      <w:r w:rsidRPr="002B7758">
        <w:t>Dans le cas d'un projet comportant une ou plusieurs variantes, une représentation cartographique distincte doit être produite pour l'offre principale et pour chacune des variantes. De plus, les informations numériques</w:t>
      </w:r>
      <w:r>
        <w:t xml:space="preserve"> </w:t>
      </w:r>
      <w:r w:rsidRPr="002B7758">
        <w:t>relatives à l'offre principale et aux variantes doivent être déposées dans des répertoires distincts.</w:t>
      </w:r>
    </w:p>
    <w:p w14:paraId="5ED5E215" w14:textId="0DC62BDF" w:rsidR="002B7758" w:rsidRDefault="002B7758" w:rsidP="002B7758">
      <w:pPr>
        <w:pStyle w:val="Titre2"/>
      </w:pPr>
      <w:bookmarkStart w:id="37" w:name="_Toc89965214"/>
      <w:r>
        <w:lastRenderedPageBreak/>
        <w:t>Conformité du site</w:t>
      </w:r>
      <w:bookmarkEnd w:id="37"/>
    </w:p>
    <w:p w14:paraId="38ACC1BB" w14:textId="77777777" w:rsidR="00387D3F" w:rsidRPr="001F5E36" w:rsidRDefault="00387D3F" w:rsidP="00855214">
      <w:pPr>
        <w:pStyle w:val="Corpsdetexte"/>
        <w:jc w:val="both"/>
      </w:pPr>
      <w:bookmarkStart w:id="38" w:name="_Hlk87429277"/>
      <w:r w:rsidRPr="002B7758">
        <w:t xml:space="preserve">Le soumissionnaire doit fournir les documents qui démontrent que le plan d'implantation du </w:t>
      </w:r>
      <w:r>
        <w:t>parc éolien</w:t>
      </w:r>
      <w:r w:rsidRPr="002B7758">
        <w:t xml:space="preserve"> est conforme aux lois et règlements </w:t>
      </w:r>
      <w:r>
        <w:t>applicables en matière</w:t>
      </w:r>
      <w:r w:rsidRPr="002B7758">
        <w:t xml:space="preserve"> </w:t>
      </w:r>
      <w:r>
        <w:t>d</w:t>
      </w:r>
      <w:r w:rsidRPr="002B7758">
        <w:t xml:space="preserve">'aménagement </w:t>
      </w:r>
      <w:r>
        <w:t xml:space="preserve">et d’urbanisme </w:t>
      </w:r>
      <w:r w:rsidRPr="002B7758">
        <w:t>(</w:t>
      </w:r>
      <w:r>
        <w:t>plan métropolitain, schéma d’aménagement et de développement, règlement de contrôle intérimaire (R</w:t>
      </w:r>
      <w:r w:rsidRPr="002B7758">
        <w:t>CI</w:t>
      </w:r>
      <w:r>
        <w:t>)</w:t>
      </w:r>
      <w:r w:rsidRPr="002B7758">
        <w:t xml:space="preserve">, </w:t>
      </w:r>
      <w:r>
        <w:t xml:space="preserve">règlement de </w:t>
      </w:r>
      <w:r w:rsidRPr="002B7758">
        <w:t>zonage</w:t>
      </w:r>
      <w:r>
        <w:t xml:space="preserve"> et autres règlements municipaux ou locaux</w:t>
      </w:r>
      <w:r w:rsidRPr="002B7758">
        <w:t>)</w:t>
      </w:r>
      <w:r>
        <w:t xml:space="preserve">. Ces documents doivent être émis par les autorités régionales et locales compétentes </w:t>
      </w:r>
      <w:r w:rsidRPr="00A843FF">
        <w:t>qui administre</w:t>
      </w:r>
      <w:r>
        <w:t>nt</w:t>
      </w:r>
      <w:r w:rsidRPr="00A843FF">
        <w:t xml:space="preserve"> le territoire dans lequel le projet est situé</w:t>
      </w:r>
      <w:r w:rsidRPr="000960E2">
        <w:t>.</w:t>
      </w:r>
    </w:p>
    <w:bookmarkEnd w:id="38"/>
    <w:p w14:paraId="1CA6A747" w14:textId="4FA9E388" w:rsidR="002B7758" w:rsidRDefault="002B7758" w:rsidP="002B7758">
      <w:pPr>
        <w:pStyle w:val="Corpsdetexte"/>
      </w:pPr>
      <w:r w:rsidRPr="002B7758">
        <w:t>Dans le cas d’un projet comportant une ou plusieurs variantes, la conformité du site doit être fournie pour l’offre principale et pour chacune des variantes</w:t>
      </w:r>
    </w:p>
    <w:p w14:paraId="5928330B" w14:textId="55B3574D" w:rsidR="002B7758" w:rsidRDefault="002B7758" w:rsidP="002B7758">
      <w:pPr>
        <w:pStyle w:val="Titre2"/>
      </w:pPr>
      <w:bookmarkStart w:id="39" w:name="_Toc89965215"/>
      <w:r>
        <w:t>Droits sur le site</w:t>
      </w:r>
      <w:bookmarkEnd w:id="39"/>
    </w:p>
    <w:p w14:paraId="09539671" w14:textId="55DFFE3D" w:rsidR="00607DFF" w:rsidRDefault="00A103AF" w:rsidP="00607DFF">
      <w:pPr>
        <w:pStyle w:val="Titre3"/>
      </w:pPr>
      <w:bookmarkStart w:id="40" w:name="_Toc89965216"/>
      <w:r>
        <w:t xml:space="preserve">Terres </w:t>
      </w:r>
      <w:r w:rsidR="00607DFF">
        <w:t>privées</w:t>
      </w:r>
      <w:bookmarkEnd w:id="40"/>
    </w:p>
    <w:p w14:paraId="2F50C345" w14:textId="615ECE1F" w:rsidR="00607DFF" w:rsidRPr="00607DFF" w:rsidRDefault="00607DFF" w:rsidP="00855214">
      <w:pPr>
        <w:pStyle w:val="Corpsdetexte"/>
        <w:jc w:val="both"/>
      </w:pPr>
      <w:r w:rsidRPr="00607DFF">
        <w:t xml:space="preserve">Pour un </w:t>
      </w:r>
      <w:r w:rsidR="006C3CC8">
        <w:t>parc éolien</w:t>
      </w:r>
      <w:r w:rsidRPr="00607DFF">
        <w:t xml:space="preserve"> situé en partie ou en totalité sur des terrains privés, le soumissionnaire doit compléter le tableau 3.4.1 suivant décrivant les </w:t>
      </w:r>
      <w:r w:rsidR="00B85D37">
        <w:t>u</w:t>
      </w:r>
      <w:r w:rsidRPr="00607DFF">
        <w:t xml:space="preserve">nités d'évaluation requises pour la réalisation du </w:t>
      </w:r>
      <w:r w:rsidR="006C3CC8">
        <w:t>parc éolien</w:t>
      </w:r>
      <w:r w:rsidRPr="00607DFF">
        <w:t xml:space="preserve"> en y inscrivant, pour chacune :</w:t>
      </w:r>
    </w:p>
    <w:p w14:paraId="485FEF07" w14:textId="77777777" w:rsidR="00607DFF" w:rsidRPr="00607DFF" w:rsidRDefault="00607DFF" w:rsidP="00855214">
      <w:pPr>
        <w:pStyle w:val="numration1"/>
        <w:numPr>
          <w:ilvl w:val="0"/>
          <w:numId w:val="3"/>
        </w:numPr>
        <w:jc w:val="both"/>
      </w:pPr>
      <w:r w:rsidRPr="00607DFF">
        <w:t>son numéro de matricule (numéro à dix chiffres apparaissant au compte de taxes municipales);</w:t>
      </w:r>
    </w:p>
    <w:p w14:paraId="2361CBE4" w14:textId="6E231DFA" w:rsidR="00607DFF" w:rsidRPr="00607DFF" w:rsidRDefault="00607DFF" w:rsidP="00855214">
      <w:pPr>
        <w:pStyle w:val="numration1"/>
        <w:numPr>
          <w:ilvl w:val="0"/>
          <w:numId w:val="3"/>
        </w:numPr>
        <w:jc w:val="both"/>
      </w:pPr>
      <w:r w:rsidRPr="00607DFF">
        <w:t>sa(ses) désignation(s) cadastrale(s) associée(s) (</w:t>
      </w:r>
      <w:r w:rsidR="00D153DE">
        <w:t>c.à.d.</w:t>
      </w:r>
      <w:r w:rsidRPr="00607DFF">
        <w:t xml:space="preserve"> numéro de lot et/ou parties de lot);</w:t>
      </w:r>
    </w:p>
    <w:p w14:paraId="79D7B654" w14:textId="5442051E" w:rsidR="00607DFF" w:rsidRPr="00607DFF" w:rsidRDefault="00730373" w:rsidP="00855214">
      <w:pPr>
        <w:pStyle w:val="numration1"/>
        <w:numPr>
          <w:ilvl w:val="0"/>
          <w:numId w:val="3"/>
        </w:numPr>
        <w:jc w:val="both"/>
      </w:pPr>
      <w:r>
        <w:t>l</w:t>
      </w:r>
      <w:r w:rsidR="00607DFF" w:rsidRPr="00607DFF">
        <w:t>e nom du(des) propriétaire(s);</w:t>
      </w:r>
    </w:p>
    <w:p w14:paraId="637A9FD0" w14:textId="77777777" w:rsidR="00607DFF" w:rsidRPr="00607DFF" w:rsidRDefault="00607DFF" w:rsidP="00855214">
      <w:pPr>
        <w:pStyle w:val="numration1"/>
        <w:numPr>
          <w:ilvl w:val="0"/>
          <w:numId w:val="3"/>
        </w:numPr>
        <w:jc w:val="both"/>
      </w:pPr>
      <w:r w:rsidRPr="00607DFF">
        <w:t>sa superficie totale;</w:t>
      </w:r>
    </w:p>
    <w:p w14:paraId="7251CC98" w14:textId="03CB2F23" w:rsidR="00607DFF" w:rsidRPr="00607DFF" w:rsidRDefault="00607DFF" w:rsidP="00855214">
      <w:pPr>
        <w:pStyle w:val="numration1"/>
        <w:numPr>
          <w:ilvl w:val="0"/>
          <w:numId w:val="3"/>
        </w:numPr>
        <w:jc w:val="both"/>
      </w:pPr>
      <w:r w:rsidRPr="00607DFF">
        <w:t xml:space="preserve">si les droits </w:t>
      </w:r>
      <w:r w:rsidR="0049508C">
        <w:t>fonciers</w:t>
      </w:r>
      <w:r w:rsidR="0049508C" w:rsidRPr="00607DFF">
        <w:t xml:space="preserve"> </w:t>
      </w:r>
      <w:r w:rsidRPr="00607DFF">
        <w:t>nécessaires ont été acquis ou non;</w:t>
      </w:r>
    </w:p>
    <w:p w14:paraId="1ED37502" w14:textId="2258FF92" w:rsidR="00EB5812" w:rsidRPr="00607DFF" w:rsidRDefault="00EB5812" w:rsidP="00855214">
      <w:pPr>
        <w:pStyle w:val="numration1"/>
        <w:numPr>
          <w:ilvl w:val="0"/>
          <w:numId w:val="3"/>
        </w:numPr>
        <w:jc w:val="both"/>
      </w:pPr>
      <w:r w:rsidRPr="00607DFF">
        <w:t xml:space="preserve">si le </w:t>
      </w:r>
      <w:r w:rsidRPr="007C3260">
        <w:rPr>
          <w:i/>
          <w:iCs/>
        </w:rPr>
        <w:t>Cadre de référence relatif à l’aménagement de parcs éoliens en milieux agricole et forestier</w:t>
      </w:r>
      <w:r w:rsidRPr="00607DFF">
        <w:t xml:space="preserve"> </w:t>
      </w:r>
      <w:r>
        <w:t>(« </w:t>
      </w:r>
      <w:r w:rsidRPr="00B06775">
        <w:rPr>
          <w:b/>
          <w:bCs/>
        </w:rPr>
        <w:t>Cadre de référence</w:t>
      </w:r>
      <w:r>
        <w:t xml:space="preserve"> ») (Annexe 7 du document d’Appel d’offres) </w:t>
      </w:r>
      <w:r w:rsidRPr="00607DFF">
        <w:t>s'applique ou non</w:t>
      </w:r>
      <w:r>
        <w:t>.</w:t>
      </w:r>
    </w:p>
    <w:p w14:paraId="203F1AC6" w14:textId="0D16710D" w:rsidR="00607DFF" w:rsidRPr="00607DFF" w:rsidRDefault="00607DFF" w:rsidP="00855214">
      <w:pPr>
        <w:pStyle w:val="Corpsdetexte"/>
        <w:jc w:val="both"/>
      </w:pPr>
      <w:r w:rsidRPr="00607DFF">
        <w:t xml:space="preserve">Une version numérique du </w:t>
      </w:r>
      <w:r w:rsidRPr="00D677CD">
        <w:t xml:space="preserve">tableau 3.4.1 est disponible sur le site Web </w:t>
      </w:r>
      <w:r w:rsidR="00B454F4">
        <w:t>du Distributeur</w:t>
      </w:r>
      <w:r w:rsidRPr="00D677CD">
        <w:t>. Il doit être créé en utilisant Microsoft Excel, version 2020</w:t>
      </w:r>
      <w:r w:rsidR="00D153DE">
        <w:t xml:space="preserve"> </w:t>
      </w:r>
      <w:bookmarkStart w:id="41" w:name="_Hlk85702201"/>
      <w:r w:rsidR="00D153DE">
        <w:t>ou plus récente</w:t>
      </w:r>
      <w:bookmarkEnd w:id="41"/>
      <w:r w:rsidRPr="00D677CD">
        <w:t>. Dans le tableau 3.4.1, chaque</w:t>
      </w:r>
      <w:r w:rsidRPr="00607DFF">
        <w:t xml:space="preserve"> </w:t>
      </w:r>
      <w:r w:rsidR="004867EF">
        <w:t>u</w:t>
      </w:r>
      <w:r w:rsidRPr="00607DFF">
        <w:t>nité d'évaluation doit être présentée sur une ligne distincte.</w:t>
      </w:r>
    </w:p>
    <w:p w14:paraId="2FF2E8B6" w14:textId="6CCA7030" w:rsidR="00607DFF" w:rsidRPr="00607DFF" w:rsidRDefault="00607DFF" w:rsidP="00855214">
      <w:pPr>
        <w:pStyle w:val="Corpsdetexte"/>
        <w:jc w:val="both"/>
      </w:pPr>
      <w:r w:rsidRPr="00607DFF">
        <w:t xml:space="preserve">Le soumissionnaire doit avoir obtenu les droits ou entrepris des démarches pour obtenir les droits sur les terrains requis pour la réalisation de son </w:t>
      </w:r>
      <w:r w:rsidR="006C3CC8">
        <w:t>parc éolien</w:t>
      </w:r>
      <w:r w:rsidRPr="00607DFF">
        <w:t xml:space="preserve"> conformément à ce qui est stipulé </w:t>
      </w:r>
      <w:r w:rsidRPr="00060DAA">
        <w:t>à l'article 2.2.1 du document d'</w:t>
      </w:r>
      <w:r w:rsidR="00B92966" w:rsidRPr="00060DAA">
        <w:t>Appel</w:t>
      </w:r>
      <w:r w:rsidRPr="00060DAA">
        <w:t xml:space="preserve"> d'offres.</w:t>
      </w:r>
    </w:p>
    <w:p w14:paraId="14D64C3C" w14:textId="2D3ED8F3" w:rsidR="00607DFF" w:rsidRPr="00607DFF" w:rsidRDefault="005F76A0" w:rsidP="00855214">
      <w:pPr>
        <w:pStyle w:val="Corpsdetexte"/>
        <w:jc w:val="both"/>
      </w:pPr>
      <w:r>
        <w:t>L</w:t>
      </w:r>
      <w:r w:rsidR="00B454F4">
        <w:t>e</w:t>
      </w:r>
      <w:r>
        <w:t xml:space="preserve"> </w:t>
      </w:r>
      <w:r w:rsidR="00B454F4">
        <w:t>Distributeur</w:t>
      </w:r>
      <w:r w:rsidR="00B454F4" w:rsidRPr="00607DFF">
        <w:t xml:space="preserve"> </w:t>
      </w:r>
      <w:r w:rsidR="00607DFF" w:rsidRPr="00607DFF">
        <w:t xml:space="preserve">peut en tout temps exiger copie des documents attestant du statut des démarches complétées (option d'achat, lettre d'intention, etc.). Si le soumissionnaire est le propriétaire des terrains ou s'il en a acquis les droits d'usage, </w:t>
      </w:r>
      <w:r w:rsidR="00B454F4">
        <w:t>le</w:t>
      </w:r>
      <w:r>
        <w:t xml:space="preserve"> </w:t>
      </w:r>
      <w:r w:rsidR="00B454F4">
        <w:t>Distributeur</w:t>
      </w:r>
      <w:r w:rsidR="00B454F4" w:rsidRPr="00607DFF">
        <w:t xml:space="preserve"> </w:t>
      </w:r>
      <w:r w:rsidR="00607DFF" w:rsidRPr="00607DFF">
        <w:t>peut, en tout temps, exiger copie des titres de propriété ou des documents attestant de ses droits (bail ou autres).</w:t>
      </w:r>
    </w:p>
    <w:p w14:paraId="5CCDAB0E" w14:textId="121B46A1" w:rsidR="002B7758" w:rsidRPr="00607DFF" w:rsidRDefault="002B7758" w:rsidP="00855214">
      <w:pPr>
        <w:pStyle w:val="Corpsdetexte"/>
        <w:jc w:val="both"/>
      </w:pPr>
    </w:p>
    <w:p w14:paraId="2A410AA7" w14:textId="55413EAF" w:rsidR="00607DFF" w:rsidRPr="00C0436F" w:rsidRDefault="00607DFF" w:rsidP="00C0436F">
      <w:pPr>
        <w:pStyle w:val="TableauTitre"/>
      </w:pPr>
      <w:r w:rsidRPr="00C0436F">
        <w:lastRenderedPageBreak/>
        <w:t>Tableau 3.4.1</w:t>
      </w:r>
      <w:r w:rsidR="00C0436F">
        <w:br/>
      </w:r>
      <w:r w:rsidRPr="00C0436F">
        <w:t>Description des terr</w:t>
      </w:r>
      <w:r w:rsidR="00855214">
        <w:t>e</w:t>
      </w:r>
      <w:r w:rsidRPr="00C0436F">
        <w:t>s privé</w:t>
      </w:r>
      <w:r w:rsidR="00855214">
        <w:t>e</w:t>
      </w:r>
      <w:r w:rsidRPr="00C0436F">
        <w:t>s</w:t>
      </w:r>
    </w:p>
    <w:bookmarkStart w:id="42" w:name="_1301898025"/>
    <w:bookmarkStart w:id="43" w:name="_1301898784"/>
    <w:bookmarkStart w:id="44" w:name="_1301897665"/>
    <w:bookmarkStart w:id="45" w:name="_1301898893"/>
    <w:bookmarkStart w:id="46" w:name="_1301899500"/>
    <w:bookmarkStart w:id="47" w:name="_1301897723"/>
    <w:bookmarkStart w:id="48" w:name="_1301899240"/>
    <w:bookmarkStart w:id="49" w:name="_1302510172"/>
    <w:bookmarkStart w:id="50" w:name="_1301898766"/>
    <w:bookmarkStart w:id="51" w:name="_1301897651"/>
    <w:bookmarkStart w:id="52" w:name="_1301899151"/>
    <w:bookmarkEnd w:id="42"/>
    <w:bookmarkEnd w:id="43"/>
    <w:bookmarkEnd w:id="44"/>
    <w:bookmarkEnd w:id="45"/>
    <w:bookmarkEnd w:id="46"/>
    <w:bookmarkEnd w:id="47"/>
    <w:bookmarkEnd w:id="48"/>
    <w:bookmarkEnd w:id="49"/>
    <w:bookmarkEnd w:id="50"/>
    <w:bookmarkEnd w:id="51"/>
    <w:bookmarkEnd w:id="52"/>
    <w:p w14:paraId="1C427FF6" w14:textId="607847AE" w:rsidR="00607DFF" w:rsidRPr="00607DFF" w:rsidRDefault="00957498" w:rsidP="00607DFF">
      <w:pPr>
        <w:tabs>
          <w:tab w:val="left" w:pos="851"/>
          <w:tab w:val="center" w:pos="4320"/>
          <w:tab w:val="right" w:pos="9360"/>
        </w:tabs>
        <w:spacing w:after="60"/>
        <w:jc w:val="both"/>
        <w:rPr>
          <w:rFonts w:cs="Arial"/>
          <w:sz w:val="16"/>
          <w:szCs w:val="16"/>
          <w:lang w:val="fr-CA" w:eastAsia="fr-CA"/>
        </w:rPr>
      </w:pPr>
      <w:r w:rsidRPr="00607DFF">
        <w:rPr>
          <w:rFonts w:cs="Arial"/>
          <w:lang w:val="fr-CA" w:eastAsia="fr-CA"/>
        </w:rPr>
        <w:object w:dxaOrig="10993" w:dyaOrig="3283" w14:anchorId="697EC3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5.85pt;height:162.8pt" o:ole="">
            <v:imagedata r:id="rId29" o:title=""/>
          </v:shape>
          <o:OLEObject Type="Embed" ProgID="Excel.Sheet.8" ShapeID="_x0000_i1025" DrawAspect="Content" ObjectID="_1713687878" r:id="rId30"/>
        </w:object>
      </w:r>
      <w:r w:rsidR="00607DFF" w:rsidRPr="00607DFF">
        <w:rPr>
          <w:rFonts w:cs="Arial"/>
          <w:sz w:val="16"/>
          <w:szCs w:val="16"/>
          <w:lang w:val="fr-CA" w:eastAsia="fr-CA"/>
        </w:rPr>
        <w:t>Notes :</w:t>
      </w:r>
      <w:r w:rsidR="00607DFF" w:rsidRPr="00607DFF">
        <w:rPr>
          <w:rFonts w:cs="Arial"/>
          <w:sz w:val="16"/>
          <w:szCs w:val="16"/>
          <w:lang w:val="fr-CA" w:eastAsia="fr-CA"/>
        </w:rPr>
        <w:tab/>
        <w:t xml:space="preserve">[1] Inscrire chaque </w:t>
      </w:r>
      <w:r w:rsidR="00386AF6">
        <w:rPr>
          <w:rFonts w:cs="Arial"/>
          <w:sz w:val="16"/>
          <w:szCs w:val="16"/>
          <w:lang w:val="fr-CA" w:eastAsia="fr-CA"/>
        </w:rPr>
        <w:t>u</w:t>
      </w:r>
      <w:r w:rsidR="00607DFF" w:rsidRPr="00607DFF">
        <w:rPr>
          <w:rFonts w:cs="Arial"/>
          <w:sz w:val="16"/>
          <w:szCs w:val="16"/>
          <w:lang w:val="fr-CA" w:eastAsia="fr-CA"/>
        </w:rPr>
        <w:t>nité d'évaluation sur une ligne distincte.</w:t>
      </w:r>
    </w:p>
    <w:p w14:paraId="3E33CB4C" w14:textId="0FFF9492" w:rsidR="00607DFF" w:rsidRPr="00607DFF" w:rsidRDefault="00607DFF" w:rsidP="00607DFF">
      <w:pPr>
        <w:tabs>
          <w:tab w:val="left" w:pos="851"/>
          <w:tab w:val="center" w:pos="4320"/>
          <w:tab w:val="right" w:pos="9360"/>
        </w:tabs>
        <w:spacing w:after="60"/>
        <w:jc w:val="both"/>
        <w:rPr>
          <w:rFonts w:cs="Arial"/>
          <w:sz w:val="16"/>
          <w:szCs w:val="16"/>
          <w:lang w:val="fr-CA" w:eastAsia="fr-CA"/>
        </w:rPr>
      </w:pPr>
      <w:r w:rsidRPr="00607DFF">
        <w:rPr>
          <w:rFonts w:cs="Arial"/>
          <w:sz w:val="16"/>
          <w:szCs w:val="16"/>
          <w:lang w:val="fr-CA" w:eastAsia="fr-CA"/>
        </w:rPr>
        <w:tab/>
        <w:t>[2] Ce tableau est sous format Excel et doit être présenté sous ce même format.</w:t>
      </w:r>
    </w:p>
    <w:p w14:paraId="0D651F1D" w14:textId="6EF5BF23" w:rsidR="00607DFF" w:rsidRDefault="00607DFF" w:rsidP="005200D8">
      <w:pPr>
        <w:pStyle w:val="Corpsdetexte"/>
        <w:jc w:val="both"/>
      </w:pPr>
      <w:r w:rsidRPr="00607DFF">
        <w:t>Dans le cas d'un projet comportant une ou plusieurs variantes, un tableau distinct doit être fourni pour l'offre principale et pour chacune des variantes</w:t>
      </w:r>
      <w:r>
        <w:t>.</w:t>
      </w:r>
    </w:p>
    <w:p w14:paraId="6601BA13" w14:textId="462FD981" w:rsidR="00607DFF" w:rsidRDefault="00607DFF" w:rsidP="00607DFF">
      <w:pPr>
        <w:pStyle w:val="Titre3"/>
      </w:pPr>
      <w:bookmarkStart w:id="53" w:name="_Toc89965217"/>
      <w:r>
        <w:t xml:space="preserve">Terres </w:t>
      </w:r>
      <w:r w:rsidR="002D270B">
        <w:t>publiques</w:t>
      </w:r>
      <w:bookmarkEnd w:id="53"/>
    </w:p>
    <w:p w14:paraId="6B234B4D" w14:textId="1C50AC8C" w:rsidR="002D270B" w:rsidRDefault="002D270B" w:rsidP="00D50DD3">
      <w:pPr>
        <w:pStyle w:val="Corpsdetexte"/>
        <w:jc w:val="both"/>
      </w:pPr>
      <w:r>
        <w:t xml:space="preserve">Dans le cas où le projet est localisé en partie ou en totalité sur des terres du domaine de l'État provincial, incluant les terres dont la gestion a été déléguée à une MRC (par exemple, territoires publics intra-municipaux), sur le territoire domanial fédéral, sur des terres de réserve au sens de la </w:t>
      </w:r>
      <w:r>
        <w:rPr>
          <w:i/>
          <w:iCs/>
        </w:rPr>
        <w:t>Loi sur les Indiens</w:t>
      </w:r>
      <w:r>
        <w:t xml:space="preserve"> (L.R.C. (1985), ch. I-5) ou sur des terres de catégories I, IN, IA, IA-N, IB et IB-N au sens de la </w:t>
      </w:r>
      <w:r>
        <w:rPr>
          <w:i/>
          <w:iCs/>
        </w:rPr>
        <w:t>Loi sur le régime des terres dans les territoires de la Baie-James et du Nouveau-Québec</w:t>
      </w:r>
      <w:r>
        <w:t xml:space="preserve"> (RLRQ, c. R-13.1), le soumissionnaire doit soumettre une preuve écrite, notamment, une résolution, une lettre d'intention ou une autre entente concernant l’attribution des droits fonciers requis, signée en bonne et due forme par un représentant autorisé de l’autorité publique compétente conformément aux exigences énoncées à l'article 2.2.</w:t>
      </w:r>
      <w:r w:rsidR="00A103AF">
        <w:t>1</w:t>
      </w:r>
      <w:r>
        <w:t xml:space="preserve"> du document d'Appel d'offres. Tel que mentionné à cet article, le dépôt d'un tel document constitue une exigence minimale aux fins de l'Étape 1 du processus de sélection.</w:t>
      </w:r>
    </w:p>
    <w:p w14:paraId="0D6A5B2F" w14:textId="0F75AE65" w:rsidR="00C218CE" w:rsidRDefault="002D270B" w:rsidP="00D50DD3">
      <w:pPr>
        <w:pStyle w:val="Corpsdetexte"/>
        <w:jc w:val="both"/>
      </w:pPr>
      <w:r>
        <w:t>Dans tous les cas, l'engagement de l’autorité publique compétente doit porter sur la totalité des terrains requis pour la réalisation du projet.</w:t>
      </w:r>
      <w:bookmarkStart w:id="54" w:name="_Toc80087594"/>
    </w:p>
    <w:p w14:paraId="2EF9A2C1" w14:textId="3FAF28DC" w:rsidR="00A103AF" w:rsidRPr="00A103AF" w:rsidRDefault="00A103AF" w:rsidP="00D50DD3">
      <w:pPr>
        <w:pStyle w:val="Titre3"/>
      </w:pPr>
      <w:bookmarkStart w:id="55" w:name="_Toc89965218"/>
      <w:r w:rsidRPr="00A103AF">
        <w:t>Terrains appartenant à des municipalités</w:t>
      </w:r>
      <w:bookmarkEnd w:id="55"/>
    </w:p>
    <w:p w14:paraId="39E58487" w14:textId="77777777" w:rsidR="00A103AF" w:rsidRDefault="00A103AF" w:rsidP="00D50DD3">
      <w:pPr>
        <w:pStyle w:val="Corpsdetexte"/>
        <w:jc w:val="both"/>
      </w:pPr>
      <w:r>
        <w:t>Dans le cas où le projet est localisé en partie ou en totalité sur des terrains appartenant à des municipalités, notamment des emprises de routes ou de chemins publics, le soumissionnaire doit soumettre une résolution de la (des) municipalité(s) concernée(s) ou une entente équivalente pour l'attribution des droits fonciers requis.</w:t>
      </w:r>
    </w:p>
    <w:p w14:paraId="30B02040" w14:textId="351A14A6" w:rsidR="00A103AF" w:rsidRPr="00C218CE" w:rsidRDefault="00A103AF" w:rsidP="00D50DD3">
      <w:pPr>
        <w:pStyle w:val="Corpsdetexte"/>
        <w:jc w:val="both"/>
      </w:pPr>
      <w:r>
        <w:t>Dans tous les cas, l'engagement de la (des) municipalité(s) concernée(s) doit porter sur la totalité des terrains requis pour la réalisation du projet.</w:t>
      </w:r>
    </w:p>
    <w:p w14:paraId="6A2A1F8E" w14:textId="3E78D60E" w:rsidR="00563FDE" w:rsidRDefault="00563FDE" w:rsidP="00563FDE">
      <w:pPr>
        <w:pStyle w:val="Titre3"/>
      </w:pPr>
      <w:bookmarkStart w:id="56" w:name="_Toc89965219"/>
      <w:r>
        <w:lastRenderedPageBreak/>
        <w:t xml:space="preserve">Application du </w:t>
      </w:r>
      <w:r w:rsidRPr="00D50DD3">
        <w:t>Cadre de référence</w:t>
      </w:r>
      <w:bookmarkEnd w:id="54"/>
      <w:bookmarkEnd w:id="56"/>
    </w:p>
    <w:p w14:paraId="0A406831" w14:textId="5DF845C2" w:rsidR="00563FDE" w:rsidRDefault="00563FDE" w:rsidP="00D50DD3">
      <w:pPr>
        <w:pStyle w:val="Corpsdetexte"/>
        <w:jc w:val="both"/>
      </w:pPr>
      <w:r w:rsidRPr="00563FDE">
        <w:t>Le soumissionnaire doit compléter le tableau 3.</w:t>
      </w:r>
      <w:r w:rsidR="00DD04A2">
        <w:t>4.</w:t>
      </w:r>
      <w:r w:rsidR="00C32824">
        <w:t>4</w:t>
      </w:r>
      <w:r w:rsidRPr="00563FDE">
        <w:t xml:space="preserve"> suivant lorsqu'une partie ou la totalité du parc éolien se trouve sur des terres privées.</w:t>
      </w:r>
    </w:p>
    <w:p w14:paraId="0258C488" w14:textId="18990795" w:rsidR="00563FDE" w:rsidRPr="00C0436F" w:rsidRDefault="00563FDE" w:rsidP="00C0436F">
      <w:pPr>
        <w:pStyle w:val="TableauTitre"/>
      </w:pPr>
      <w:r w:rsidRPr="00563FDE">
        <w:t>Tableau 3.</w:t>
      </w:r>
      <w:r w:rsidR="00A8513F">
        <w:t>4.</w:t>
      </w:r>
      <w:r w:rsidR="00C32824">
        <w:t>4</w:t>
      </w:r>
      <w:r w:rsidR="00C0436F">
        <w:br/>
      </w:r>
      <w:r w:rsidRPr="00563FDE">
        <w:t>Application du Cadre de référence</w:t>
      </w:r>
    </w:p>
    <w:tbl>
      <w:tblPr>
        <w:tblStyle w:val="Grilledutableau"/>
        <w:tblW w:w="0" w:type="auto"/>
        <w:tblLook w:val="04A0" w:firstRow="1" w:lastRow="0" w:firstColumn="1" w:lastColumn="0" w:noHBand="0" w:noVBand="1"/>
      </w:tblPr>
      <w:tblGrid>
        <w:gridCol w:w="7504"/>
        <w:gridCol w:w="572"/>
        <w:gridCol w:w="1274"/>
      </w:tblGrid>
      <w:tr w:rsidR="00563FDE" w:rsidRPr="006463CC" w14:paraId="2EBC83E5" w14:textId="77777777" w:rsidTr="00563FDE">
        <w:tc>
          <w:tcPr>
            <w:tcW w:w="7504" w:type="dxa"/>
          </w:tcPr>
          <w:p w14:paraId="0114325A" w14:textId="786F80B1" w:rsidR="00563FDE" w:rsidRDefault="00563FDE" w:rsidP="00563FDE">
            <w:pPr>
              <w:pStyle w:val="Corpsdetexte"/>
              <w:spacing w:before="0" w:after="120"/>
            </w:pPr>
            <w:r w:rsidRPr="00563FDE">
              <w:rPr>
                <w:b/>
                <w:bCs/>
                <w:smallCaps/>
                <w:snapToGrid w:val="0"/>
                <w:color w:val="000000"/>
                <w:lang w:eastAsia="fr-CA"/>
              </w:rPr>
              <w:t xml:space="preserve">superficie des terrains privés où le </w:t>
            </w:r>
            <w:r w:rsidRPr="00C218CE">
              <w:rPr>
                <w:b/>
                <w:bCs/>
                <w:i/>
                <w:iCs/>
                <w:smallCaps/>
                <w:snapToGrid w:val="0"/>
                <w:color w:val="000000"/>
                <w:lang w:eastAsia="fr-CA"/>
              </w:rPr>
              <w:t>cadre de référence</w:t>
            </w:r>
            <w:r w:rsidRPr="00563FDE">
              <w:rPr>
                <w:b/>
                <w:bCs/>
                <w:smallCaps/>
                <w:snapToGrid w:val="0"/>
                <w:color w:val="000000"/>
                <w:lang w:eastAsia="fr-CA"/>
              </w:rPr>
              <w:t xml:space="preserve"> s'applique</w:t>
            </w:r>
          </w:p>
        </w:tc>
        <w:tc>
          <w:tcPr>
            <w:tcW w:w="572" w:type="dxa"/>
          </w:tcPr>
          <w:p w14:paraId="7EDC52AD" w14:textId="77777777" w:rsidR="00563FDE" w:rsidRDefault="00563FDE" w:rsidP="00563FDE">
            <w:pPr>
              <w:pStyle w:val="Corpsdetexte"/>
              <w:spacing w:before="0" w:after="120"/>
              <w:jc w:val="center"/>
            </w:pPr>
          </w:p>
        </w:tc>
        <w:tc>
          <w:tcPr>
            <w:tcW w:w="1274" w:type="dxa"/>
          </w:tcPr>
          <w:p w14:paraId="655CA897" w14:textId="77777777" w:rsidR="00563FDE" w:rsidRDefault="00563FDE" w:rsidP="00563FDE">
            <w:pPr>
              <w:pStyle w:val="Corpsdetexte"/>
              <w:spacing w:before="0" w:after="120"/>
            </w:pPr>
          </w:p>
        </w:tc>
      </w:tr>
      <w:tr w:rsidR="00563FDE" w:rsidRPr="00563FDE" w14:paraId="6A1E15EB" w14:textId="77777777" w:rsidTr="00563FDE">
        <w:tc>
          <w:tcPr>
            <w:tcW w:w="7504" w:type="dxa"/>
          </w:tcPr>
          <w:p w14:paraId="2D4E1358" w14:textId="77777777" w:rsidR="00563FDE" w:rsidRPr="00563FDE" w:rsidRDefault="00563FDE" w:rsidP="00563FDE">
            <w:pPr>
              <w:tabs>
                <w:tab w:val="right" w:pos="9360"/>
              </w:tabs>
              <w:spacing w:after="120"/>
              <w:rPr>
                <w:rFonts w:cs="Arial"/>
                <w:snapToGrid w:val="0"/>
                <w:color w:val="000000"/>
                <w:lang w:val="fr-CA" w:eastAsia="fr-CA"/>
              </w:rPr>
            </w:pPr>
            <w:r w:rsidRPr="00563FDE">
              <w:rPr>
                <w:rFonts w:cs="Arial"/>
                <w:snapToGrid w:val="0"/>
                <w:color w:val="000000"/>
                <w:lang w:val="fr-CA" w:eastAsia="fr-CA"/>
              </w:rPr>
              <w:t>Superficie des terrains privés pour lesquels le soumissionnaire s'engage à appliquer le Cadre de référence avec les propriétaires (A)</w:t>
            </w:r>
          </w:p>
          <w:p w14:paraId="111CB645" w14:textId="150EBC21" w:rsidR="00563FDE" w:rsidRPr="00563FDE" w:rsidRDefault="00563FDE" w:rsidP="00563FDE">
            <w:pPr>
              <w:pStyle w:val="Corpsdetexte"/>
              <w:spacing w:before="0" w:after="120"/>
              <w:rPr>
                <w:sz w:val="16"/>
                <w:szCs w:val="16"/>
              </w:rPr>
            </w:pPr>
            <w:r w:rsidRPr="00563FDE">
              <w:rPr>
                <w:snapToGrid w:val="0"/>
                <w:color w:val="000000"/>
                <w:sz w:val="16"/>
                <w:szCs w:val="16"/>
                <w:lang w:eastAsia="fr-CA"/>
              </w:rPr>
              <w:t xml:space="preserve">(Fournir les noms des propriétaires et les </w:t>
            </w:r>
            <w:r w:rsidR="00E246FF">
              <w:rPr>
                <w:snapToGrid w:val="0"/>
                <w:color w:val="000000"/>
                <w:sz w:val="16"/>
                <w:szCs w:val="16"/>
                <w:lang w:eastAsia="fr-CA"/>
              </w:rPr>
              <w:t>u</w:t>
            </w:r>
            <w:r w:rsidRPr="00563FDE">
              <w:rPr>
                <w:snapToGrid w:val="0"/>
                <w:color w:val="000000"/>
                <w:sz w:val="16"/>
                <w:szCs w:val="16"/>
                <w:lang w:eastAsia="fr-CA"/>
              </w:rPr>
              <w:t>nités d'évaluation)</w:t>
            </w:r>
          </w:p>
        </w:tc>
        <w:tc>
          <w:tcPr>
            <w:tcW w:w="572" w:type="dxa"/>
          </w:tcPr>
          <w:p w14:paraId="158932E3" w14:textId="746F0863" w:rsidR="00563FDE" w:rsidRDefault="00563FDE" w:rsidP="00563FDE">
            <w:pPr>
              <w:pStyle w:val="Corpsdetexte"/>
              <w:spacing w:before="0" w:after="120"/>
              <w:jc w:val="center"/>
            </w:pPr>
            <w:r>
              <w:t>(ha)</w:t>
            </w:r>
          </w:p>
        </w:tc>
        <w:tc>
          <w:tcPr>
            <w:tcW w:w="1274" w:type="dxa"/>
          </w:tcPr>
          <w:p w14:paraId="4B71DC52" w14:textId="6B792F3D" w:rsidR="00563FDE" w:rsidRDefault="00563FDE" w:rsidP="00563FDE">
            <w:pPr>
              <w:pStyle w:val="Corpsdetexte"/>
              <w:spacing w:before="0" w:after="120"/>
            </w:pPr>
          </w:p>
        </w:tc>
      </w:tr>
      <w:tr w:rsidR="00563FDE" w:rsidRPr="00563FDE" w14:paraId="648F8322" w14:textId="77777777" w:rsidTr="00563FDE">
        <w:tc>
          <w:tcPr>
            <w:tcW w:w="7504" w:type="dxa"/>
          </w:tcPr>
          <w:p w14:paraId="1F3BDA4D" w14:textId="715409E3" w:rsidR="00563FDE" w:rsidRDefault="00563FDE" w:rsidP="00563FDE">
            <w:pPr>
              <w:pStyle w:val="Corpsdetexte"/>
              <w:spacing w:before="0" w:after="120"/>
            </w:pPr>
            <w:r w:rsidRPr="00563FDE">
              <w:rPr>
                <w:snapToGrid w:val="0"/>
                <w:color w:val="000000"/>
                <w:lang w:eastAsia="fr-CA"/>
              </w:rPr>
              <w:t xml:space="preserve">Superficie totale des terrains privés composant le site d'implantation du </w:t>
            </w:r>
            <w:r w:rsidR="006C3CC8">
              <w:rPr>
                <w:snapToGrid w:val="0"/>
                <w:color w:val="000000"/>
                <w:lang w:eastAsia="fr-CA"/>
              </w:rPr>
              <w:t>parc éolien</w:t>
            </w:r>
            <w:r w:rsidRPr="00563FDE">
              <w:rPr>
                <w:snapToGrid w:val="0"/>
                <w:color w:val="000000"/>
                <w:lang w:eastAsia="fr-CA"/>
              </w:rPr>
              <w:t xml:space="preserve"> (B)</w:t>
            </w:r>
          </w:p>
        </w:tc>
        <w:tc>
          <w:tcPr>
            <w:tcW w:w="572" w:type="dxa"/>
          </w:tcPr>
          <w:p w14:paraId="56326E19" w14:textId="4820C04E" w:rsidR="00563FDE" w:rsidRDefault="00563FDE" w:rsidP="00563FDE">
            <w:pPr>
              <w:pStyle w:val="Corpsdetexte"/>
              <w:spacing w:before="0" w:after="120"/>
              <w:jc w:val="center"/>
            </w:pPr>
            <w:r>
              <w:t>(ha)</w:t>
            </w:r>
          </w:p>
        </w:tc>
        <w:tc>
          <w:tcPr>
            <w:tcW w:w="1274" w:type="dxa"/>
          </w:tcPr>
          <w:p w14:paraId="67B6A2C6" w14:textId="77777777" w:rsidR="00563FDE" w:rsidRDefault="00563FDE" w:rsidP="00563FDE">
            <w:pPr>
              <w:pStyle w:val="Corpsdetexte"/>
              <w:spacing w:before="0" w:after="120"/>
            </w:pPr>
          </w:p>
        </w:tc>
      </w:tr>
      <w:tr w:rsidR="00563FDE" w:rsidRPr="00563FDE" w14:paraId="7499B790" w14:textId="77777777" w:rsidTr="00563FDE">
        <w:tc>
          <w:tcPr>
            <w:tcW w:w="7504" w:type="dxa"/>
          </w:tcPr>
          <w:p w14:paraId="70A69D32" w14:textId="4FC6030B" w:rsidR="00563FDE" w:rsidRDefault="00563FDE" w:rsidP="00563FDE">
            <w:pPr>
              <w:pStyle w:val="Corpsdetexte"/>
              <w:spacing w:before="0" w:after="120"/>
            </w:pPr>
            <w:r w:rsidRPr="00563FDE">
              <w:rPr>
                <w:snapToGrid w:val="0"/>
                <w:color w:val="000000"/>
                <w:lang w:eastAsia="fr-CA"/>
              </w:rPr>
              <w:t>Part de la superficie des terrains privés où le Cadre de référence s'applique (A/B)</w:t>
            </w:r>
          </w:p>
        </w:tc>
        <w:tc>
          <w:tcPr>
            <w:tcW w:w="572" w:type="dxa"/>
          </w:tcPr>
          <w:p w14:paraId="42E96BF1" w14:textId="45A8B532" w:rsidR="00563FDE" w:rsidRDefault="00563FDE" w:rsidP="00563FDE">
            <w:pPr>
              <w:pStyle w:val="Corpsdetexte"/>
              <w:spacing w:before="0" w:after="120"/>
              <w:jc w:val="center"/>
            </w:pPr>
            <w:r>
              <w:t>(%)</w:t>
            </w:r>
          </w:p>
        </w:tc>
        <w:tc>
          <w:tcPr>
            <w:tcW w:w="1274" w:type="dxa"/>
          </w:tcPr>
          <w:p w14:paraId="0FDEE23B" w14:textId="77777777" w:rsidR="00563FDE" w:rsidRDefault="00563FDE" w:rsidP="00563FDE">
            <w:pPr>
              <w:pStyle w:val="Corpsdetexte"/>
              <w:spacing w:before="0" w:after="120"/>
            </w:pPr>
          </w:p>
        </w:tc>
      </w:tr>
    </w:tbl>
    <w:p w14:paraId="20804BAE" w14:textId="35E434D0" w:rsidR="00563FDE" w:rsidRDefault="00563FDE" w:rsidP="00D50DD3">
      <w:pPr>
        <w:pStyle w:val="Corpsdetexte"/>
        <w:jc w:val="both"/>
        <w:rPr>
          <w:lang w:eastAsia="fr-CA"/>
        </w:rPr>
      </w:pPr>
      <w:r w:rsidRPr="00563FDE">
        <w:rPr>
          <w:lang w:eastAsia="fr-CA"/>
        </w:rPr>
        <w:t>L'engagement du soumissionnaire relativement à l'application du Cadre de référence sera reproduit au contrat d'approvisionnement en électricité.</w:t>
      </w:r>
    </w:p>
    <w:p w14:paraId="4C3D042A" w14:textId="030600ED" w:rsidR="003C0312" w:rsidRDefault="003C0312" w:rsidP="00C218CE">
      <w:pPr>
        <w:pStyle w:val="Titre3"/>
      </w:pPr>
      <w:bookmarkStart w:id="57" w:name="_Toc89965220"/>
      <w:r>
        <w:t>Paiements aux propriétaires privés</w:t>
      </w:r>
      <w:bookmarkEnd w:id="57"/>
    </w:p>
    <w:p w14:paraId="7E4F2F72" w14:textId="41C4AC61" w:rsidR="003C0312" w:rsidRPr="003C0312" w:rsidRDefault="003C0312" w:rsidP="00D50DD3">
      <w:pPr>
        <w:pStyle w:val="Corpsdetexte"/>
        <w:jc w:val="both"/>
      </w:pPr>
      <w:r w:rsidRPr="00563FDE">
        <w:t xml:space="preserve">Le soumissionnaire </w:t>
      </w:r>
      <w:r w:rsidRPr="003C0312">
        <w:t>doit compléter le tableau 3.</w:t>
      </w:r>
      <w:r w:rsidR="003649D3">
        <w:t>4.</w:t>
      </w:r>
      <w:r w:rsidR="004F3A12">
        <w:t>5</w:t>
      </w:r>
      <w:r w:rsidRPr="003C0312">
        <w:t xml:space="preserve">.1 suivant lorsqu'une partie ou la totalité du </w:t>
      </w:r>
      <w:r w:rsidR="004F308E">
        <w:t>parc éolien</w:t>
      </w:r>
      <w:r w:rsidRPr="003C0312">
        <w:t xml:space="preserve"> se trouve sur des terres privées.</w:t>
      </w:r>
    </w:p>
    <w:p w14:paraId="3EDC1EBA" w14:textId="41090A43" w:rsidR="003C0312" w:rsidRDefault="003C0312" w:rsidP="00D50DD3">
      <w:pPr>
        <w:pStyle w:val="Corpsdetexte"/>
        <w:jc w:val="both"/>
      </w:pPr>
      <w:r w:rsidRPr="003C0312">
        <w:t>Pour la portion d'un parc éolien située sur des terres privées, l'engagement du soumissionnaire relativement à l'application du Cadre de référence, soit la portion des paiements annuels versés aux propriétaires privés (élément de compensation C5), sera reproduit au contrat d'approvisionnement en électricité. À cette fin, le soumissionnaire doit fournir une copie des ententes signées.</w:t>
      </w:r>
    </w:p>
    <w:p w14:paraId="42435D3B" w14:textId="3115E97E" w:rsidR="003C0312" w:rsidRPr="00C0436F" w:rsidRDefault="003C0312" w:rsidP="00C0436F">
      <w:pPr>
        <w:pStyle w:val="TableauTitre"/>
      </w:pPr>
      <w:r w:rsidRPr="00D02138">
        <w:t>Tableau 3.</w:t>
      </w:r>
      <w:r w:rsidR="003649D3">
        <w:t>4.</w:t>
      </w:r>
      <w:r w:rsidR="004F3A12">
        <w:t>5</w:t>
      </w:r>
      <w:r w:rsidR="003649D3">
        <w:t>.</w:t>
      </w:r>
      <w:r w:rsidRPr="00D02138">
        <w:t>1</w:t>
      </w:r>
      <w:r w:rsidR="00C0436F">
        <w:br/>
      </w:r>
      <w:r w:rsidRPr="00D02138">
        <w:t>Paiements aux propriétaires privés</w:t>
      </w: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2"/>
        <w:gridCol w:w="1959"/>
        <w:gridCol w:w="2422"/>
        <w:gridCol w:w="2277"/>
      </w:tblGrid>
      <w:tr w:rsidR="003C0312" w:rsidRPr="006463CC" w14:paraId="5687DAAC" w14:textId="77777777" w:rsidTr="003C0312">
        <w:tc>
          <w:tcPr>
            <w:tcW w:w="1330" w:type="pct"/>
            <w:tcBorders>
              <w:top w:val="single" w:sz="4" w:space="0" w:color="auto"/>
              <w:left w:val="single" w:sz="4" w:space="0" w:color="auto"/>
              <w:bottom w:val="single" w:sz="4" w:space="0" w:color="auto"/>
              <w:right w:val="single" w:sz="4" w:space="0" w:color="auto"/>
            </w:tcBorders>
            <w:shd w:val="clear" w:color="auto" w:fill="E6E6E6"/>
            <w:hideMark/>
          </w:tcPr>
          <w:p w14:paraId="2D5C85D0" w14:textId="77777777" w:rsidR="003C0312" w:rsidRPr="00D02138" w:rsidRDefault="003C0312">
            <w:pPr>
              <w:keepNext/>
              <w:tabs>
                <w:tab w:val="right" w:pos="9360"/>
              </w:tabs>
              <w:jc w:val="center"/>
              <w:rPr>
                <w:rFonts w:cs="Arial"/>
                <w:b/>
                <w:sz w:val="22"/>
                <w:szCs w:val="22"/>
                <w:lang w:eastAsia="fr-CA"/>
              </w:rPr>
            </w:pPr>
            <w:r w:rsidRPr="00D02138">
              <w:rPr>
                <w:rFonts w:cs="Arial"/>
                <w:b/>
                <w:lang w:eastAsia="fr-CA"/>
              </w:rPr>
              <w:t>Nom des propriétaires</w:t>
            </w:r>
          </w:p>
        </w:tc>
        <w:tc>
          <w:tcPr>
            <w:tcW w:w="1080" w:type="pct"/>
            <w:tcBorders>
              <w:top w:val="single" w:sz="4" w:space="0" w:color="auto"/>
              <w:left w:val="single" w:sz="4" w:space="0" w:color="auto"/>
              <w:bottom w:val="single" w:sz="4" w:space="0" w:color="auto"/>
              <w:right w:val="single" w:sz="4" w:space="0" w:color="auto"/>
            </w:tcBorders>
            <w:shd w:val="clear" w:color="auto" w:fill="E6E6E6"/>
            <w:hideMark/>
          </w:tcPr>
          <w:p w14:paraId="51864D2F" w14:textId="77777777" w:rsidR="003C0312" w:rsidRPr="00D02138" w:rsidRDefault="003C0312">
            <w:pPr>
              <w:keepNext/>
              <w:tabs>
                <w:tab w:val="right" w:pos="9360"/>
              </w:tabs>
              <w:jc w:val="center"/>
              <w:rPr>
                <w:rFonts w:cs="Arial"/>
                <w:b/>
                <w:lang w:eastAsia="fr-CA"/>
              </w:rPr>
            </w:pPr>
            <w:r w:rsidRPr="00D02138">
              <w:rPr>
                <w:rFonts w:cs="Arial"/>
                <w:b/>
                <w:lang w:eastAsia="fr-CA"/>
              </w:rPr>
              <w:t>No. Matricule</w:t>
            </w:r>
          </w:p>
        </w:tc>
        <w:tc>
          <w:tcPr>
            <w:tcW w:w="1335" w:type="pct"/>
            <w:tcBorders>
              <w:top w:val="single" w:sz="4" w:space="0" w:color="auto"/>
              <w:left w:val="single" w:sz="4" w:space="0" w:color="auto"/>
              <w:bottom w:val="single" w:sz="4" w:space="0" w:color="auto"/>
              <w:right w:val="single" w:sz="4" w:space="0" w:color="auto"/>
            </w:tcBorders>
            <w:shd w:val="clear" w:color="auto" w:fill="E6E6E6"/>
            <w:hideMark/>
          </w:tcPr>
          <w:p w14:paraId="284BEF00" w14:textId="77777777" w:rsidR="003C0312" w:rsidRPr="00D02138" w:rsidRDefault="003C0312">
            <w:pPr>
              <w:keepNext/>
              <w:tabs>
                <w:tab w:val="right" w:pos="9360"/>
              </w:tabs>
              <w:jc w:val="center"/>
              <w:rPr>
                <w:rFonts w:cs="Arial"/>
                <w:b/>
                <w:lang w:val="fr-CA" w:eastAsia="fr-CA"/>
              </w:rPr>
            </w:pPr>
            <w:r w:rsidRPr="00D02138">
              <w:rPr>
                <w:rFonts w:cs="Arial"/>
                <w:b/>
                <w:lang w:val="fr-CA" w:eastAsia="fr-CA"/>
              </w:rPr>
              <w:t xml:space="preserve">Niveau des paiements annuels liés à la présence d'éoliennes sur la propriété </w:t>
            </w:r>
            <w:r w:rsidRPr="00D02138">
              <w:rPr>
                <w:rFonts w:cs="Arial"/>
                <w:b/>
                <w:vertAlign w:val="superscript"/>
                <w:lang w:val="fr-CA" w:eastAsia="fr-CA"/>
              </w:rPr>
              <w:t>(1)</w:t>
            </w:r>
          </w:p>
        </w:tc>
        <w:tc>
          <w:tcPr>
            <w:tcW w:w="1255" w:type="pct"/>
            <w:tcBorders>
              <w:top w:val="single" w:sz="4" w:space="0" w:color="auto"/>
              <w:left w:val="single" w:sz="4" w:space="0" w:color="auto"/>
              <w:bottom w:val="single" w:sz="4" w:space="0" w:color="auto"/>
              <w:right w:val="single" w:sz="4" w:space="0" w:color="auto"/>
            </w:tcBorders>
            <w:shd w:val="clear" w:color="auto" w:fill="E6E6E6"/>
            <w:hideMark/>
          </w:tcPr>
          <w:p w14:paraId="041C8E33" w14:textId="77777777" w:rsidR="003C0312" w:rsidRPr="00D02138" w:rsidRDefault="003C0312">
            <w:pPr>
              <w:keepNext/>
              <w:tabs>
                <w:tab w:val="right" w:pos="9360"/>
              </w:tabs>
              <w:jc w:val="center"/>
              <w:rPr>
                <w:rFonts w:cs="Arial"/>
                <w:b/>
                <w:lang w:val="fr-CA" w:eastAsia="fr-CA"/>
              </w:rPr>
            </w:pPr>
            <w:r w:rsidRPr="00D02138">
              <w:rPr>
                <w:rFonts w:cs="Arial"/>
                <w:b/>
                <w:lang w:val="fr-CA" w:eastAsia="fr-CA"/>
              </w:rPr>
              <w:t>Niveau des paiements annuels collectifs</w:t>
            </w:r>
          </w:p>
        </w:tc>
      </w:tr>
      <w:tr w:rsidR="003C0312" w:rsidRPr="006463CC" w14:paraId="5A9A9A11" w14:textId="77777777" w:rsidTr="003C0312">
        <w:trPr>
          <w:trHeight w:val="368"/>
        </w:trPr>
        <w:tc>
          <w:tcPr>
            <w:tcW w:w="1330" w:type="pct"/>
            <w:tcBorders>
              <w:top w:val="single" w:sz="4" w:space="0" w:color="auto"/>
              <w:left w:val="single" w:sz="4" w:space="0" w:color="auto"/>
              <w:bottom w:val="single" w:sz="4" w:space="0" w:color="auto"/>
              <w:right w:val="single" w:sz="4" w:space="0" w:color="auto"/>
            </w:tcBorders>
          </w:tcPr>
          <w:p w14:paraId="34DCCF67" w14:textId="77777777" w:rsidR="003C0312" w:rsidRPr="00D02138" w:rsidRDefault="003C0312">
            <w:pPr>
              <w:keepNext/>
              <w:tabs>
                <w:tab w:val="right" w:pos="9360"/>
              </w:tabs>
              <w:rPr>
                <w:rFonts w:cs="Arial"/>
                <w:sz w:val="24"/>
                <w:szCs w:val="24"/>
                <w:lang w:val="fr-CA" w:eastAsia="fr-CA"/>
              </w:rPr>
            </w:pPr>
          </w:p>
        </w:tc>
        <w:tc>
          <w:tcPr>
            <w:tcW w:w="1080" w:type="pct"/>
            <w:tcBorders>
              <w:top w:val="single" w:sz="4" w:space="0" w:color="auto"/>
              <w:left w:val="single" w:sz="4" w:space="0" w:color="auto"/>
              <w:bottom w:val="single" w:sz="4" w:space="0" w:color="auto"/>
              <w:right w:val="single" w:sz="4" w:space="0" w:color="auto"/>
            </w:tcBorders>
          </w:tcPr>
          <w:p w14:paraId="160D70DF" w14:textId="77777777" w:rsidR="003C0312" w:rsidRPr="00D02138" w:rsidRDefault="003C0312">
            <w:pPr>
              <w:keepNext/>
              <w:tabs>
                <w:tab w:val="right" w:pos="9360"/>
              </w:tabs>
              <w:rPr>
                <w:rFonts w:cs="Arial"/>
                <w:sz w:val="24"/>
                <w:szCs w:val="24"/>
                <w:lang w:val="fr-CA" w:eastAsia="fr-CA"/>
              </w:rPr>
            </w:pPr>
          </w:p>
        </w:tc>
        <w:tc>
          <w:tcPr>
            <w:tcW w:w="1335" w:type="pct"/>
            <w:tcBorders>
              <w:top w:val="single" w:sz="4" w:space="0" w:color="auto"/>
              <w:left w:val="single" w:sz="4" w:space="0" w:color="auto"/>
              <w:bottom w:val="single" w:sz="4" w:space="0" w:color="auto"/>
              <w:right w:val="single" w:sz="4" w:space="0" w:color="auto"/>
            </w:tcBorders>
          </w:tcPr>
          <w:p w14:paraId="1CAFD54F" w14:textId="77777777" w:rsidR="003C0312" w:rsidRPr="00D02138" w:rsidRDefault="003C0312">
            <w:pPr>
              <w:keepNext/>
              <w:tabs>
                <w:tab w:val="right" w:pos="9360"/>
              </w:tabs>
              <w:rPr>
                <w:rFonts w:cs="Arial"/>
                <w:sz w:val="24"/>
                <w:szCs w:val="24"/>
                <w:lang w:val="fr-CA" w:eastAsia="fr-CA"/>
              </w:rPr>
            </w:pPr>
          </w:p>
        </w:tc>
        <w:tc>
          <w:tcPr>
            <w:tcW w:w="1255" w:type="pct"/>
            <w:tcBorders>
              <w:top w:val="single" w:sz="4" w:space="0" w:color="auto"/>
              <w:left w:val="single" w:sz="4" w:space="0" w:color="auto"/>
              <w:bottom w:val="single" w:sz="4" w:space="0" w:color="auto"/>
              <w:right w:val="single" w:sz="4" w:space="0" w:color="auto"/>
            </w:tcBorders>
          </w:tcPr>
          <w:p w14:paraId="2096F751" w14:textId="77777777" w:rsidR="003C0312" w:rsidRPr="00D02138" w:rsidRDefault="003C0312">
            <w:pPr>
              <w:keepNext/>
              <w:tabs>
                <w:tab w:val="right" w:pos="9360"/>
              </w:tabs>
              <w:rPr>
                <w:rFonts w:cs="Arial"/>
                <w:sz w:val="24"/>
                <w:szCs w:val="24"/>
                <w:lang w:val="fr-CA" w:eastAsia="fr-CA"/>
              </w:rPr>
            </w:pPr>
          </w:p>
        </w:tc>
      </w:tr>
      <w:tr w:rsidR="003C0312" w:rsidRPr="006463CC" w14:paraId="43B3FC72" w14:textId="77777777" w:rsidTr="003C0312">
        <w:trPr>
          <w:trHeight w:val="369"/>
        </w:trPr>
        <w:tc>
          <w:tcPr>
            <w:tcW w:w="1330" w:type="pct"/>
            <w:tcBorders>
              <w:top w:val="single" w:sz="4" w:space="0" w:color="auto"/>
              <w:left w:val="single" w:sz="4" w:space="0" w:color="auto"/>
              <w:bottom w:val="single" w:sz="4" w:space="0" w:color="auto"/>
              <w:right w:val="single" w:sz="4" w:space="0" w:color="auto"/>
            </w:tcBorders>
          </w:tcPr>
          <w:p w14:paraId="78156E7D" w14:textId="77777777" w:rsidR="003C0312" w:rsidRPr="00D02138" w:rsidRDefault="003C0312">
            <w:pPr>
              <w:keepNext/>
              <w:tabs>
                <w:tab w:val="right" w:pos="9360"/>
              </w:tabs>
              <w:rPr>
                <w:rFonts w:cs="Arial"/>
                <w:sz w:val="24"/>
                <w:szCs w:val="24"/>
                <w:lang w:val="fr-CA" w:eastAsia="fr-CA"/>
              </w:rPr>
            </w:pPr>
          </w:p>
        </w:tc>
        <w:tc>
          <w:tcPr>
            <w:tcW w:w="1080" w:type="pct"/>
            <w:tcBorders>
              <w:top w:val="single" w:sz="4" w:space="0" w:color="auto"/>
              <w:left w:val="single" w:sz="4" w:space="0" w:color="auto"/>
              <w:bottom w:val="single" w:sz="4" w:space="0" w:color="auto"/>
              <w:right w:val="single" w:sz="4" w:space="0" w:color="auto"/>
            </w:tcBorders>
          </w:tcPr>
          <w:p w14:paraId="693CBC53" w14:textId="77777777" w:rsidR="003C0312" w:rsidRPr="00D02138" w:rsidRDefault="003C0312">
            <w:pPr>
              <w:keepNext/>
              <w:tabs>
                <w:tab w:val="right" w:pos="9360"/>
              </w:tabs>
              <w:rPr>
                <w:rFonts w:cs="Arial"/>
                <w:sz w:val="24"/>
                <w:szCs w:val="24"/>
                <w:lang w:val="fr-CA" w:eastAsia="fr-CA"/>
              </w:rPr>
            </w:pPr>
          </w:p>
        </w:tc>
        <w:tc>
          <w:tcPr>
            <w:tcW w:w="1335" w:type="pct"/>
            <w:tcBorders>
              <w:top w:val="single" w:sz="4" w:space="0" w:color="auto"/>
              <w:left w:val="single" w:sz="4" w:space="0" w:color="auto"/>
              <w:bottom w:val="single" w:sz="4" w:space="0" w:color="auto"/>
              <w:right w:val="single" w:sz="4" w:space="0" w:color="auto"/>
            </w:tcBorders>
          </w:tcPr>
          <w:p w14:paraId="5A11B35D" w14:textId="77777777" w:rsidR="003C0312" w:rsidRPr="00D02138" w:rsidRDefault="003C0312">
            <w:pPr>
              <w:keepNext/>
              <w:tabs>
                <w:tab w:val="right" w:pos="9360"/>
              </w:tabs>
              <w:rPr>
                <w:rFonts w:cs="Arial"/>
                <w:sz w:val="24"/>
                <w:szCs w:val="24"/>
                <w:lang w:val="fr-CA" w:eastAsia="fr-CA"/>
              </w:rPr>
            </w:pPr>
          </w:p>
        </w:tc>
        <w:tc>
          <w:tcPr>
            <w:tcW w:w="1255" w:type="pct"/>
            <w:tcBorders>
              <w:top w:val="single" w:sz="4" w:space="0" w:color="auto"/>
              <w:left w:val="single" w:sz="4" w:space="0" w:color="auto"/>
              <w:bottom w:val="single" w:sz="4" w:space="0" w:color="auto"/>
              <w:right w:val="single" w:sz="4" w:space="0" w:color="auto"/>
            </w:tcBorders>
          </w:tcPr>
          <w:p w14:paraId="741AD03F" w14:textId="77777777" w:rsidR="003C0312" w:rsidRPr="00D02138" w:rsidRDefault="003C0312">
            <w:pPr>
              <w:keepNext/>
              <w:tabs>
                <w:tab w:val="right" w:pos="9360"/>
              </w:tabs>
              <w:rPr>
                <w:rFonts w:cs="Arial"/>
                <w:sz w:val="24"/>
                <w:szCs w:val="24"/>
                <w:lang w:val="fr-CA" w:eastAsia="fr-CA"/>
              </w:rPr>
            </w:pPr>
          </w:p>
        </w:tc>
      </w:tr>
      <w:tr w:rsidR="003C0312" w:rsidRPr="006463CC" w14:paraId="4E4F5E56" w14:textId="77777777" w:rsidTr="003C0312">
        <w:trPr>
          <w:trHeight w:val="368"/>
        </w:trPr>
        <w:tc>
          <w:tcPr>
            <w:tcW w:w="1330" w:type="pct"/>
            <w:tcBorders>
              <w:top w:val="single" w:sz="4" w:space="0" w:color="auto"/>
              <w:left w:val="single" w:sz="4" w:space="0" w:color="auto"/>
              <w:bottom w:val="single" w:sz="4" w:space="0" w:color="auto"/>
              <w:right w:val="single" w:sz="4" w:space="0" w:color="auto"/>
            </w:tcBorders>
          </w:tcPr>
          <w:p w14:paraId="6AE8691E" w14:textId="77777777" w:rsidR="003C0312" w:rsidRPr="00D02138" w:rsidRDefault="003C0312">
            <w:pPr>
              <w:keepNext/>
              <w:tabs>
                <w:tab w:val="right" w:pos="9360"/>
              </w:tabs>
              <w:rPr>
                <w:rFonts w:cs="Arial"/>
                <w:sz w:val="24"/>
                <w:szCs w:val="24"/>
                <w:lang w:val="fr-CA" w:eastAsia="fr-CA"/>
              </w:rPr>
            </w:pPr>
          </w:p>
        </w:tc>
        <w:tc>
          <w:tcPr>
            <w:tcW w:w="1080" w:type="pct"/>
            <w:tcBorders>
              <w:top w:val="single" w:sz="4" w:space="0" w:color="auto"/>
              <w:left w:val="single" w:sz="4" w:space="0" w:color="auto"/>
              <w:bottom w:val="single" w:sz="4" w:space="0" w:color="auto"/>
              <w:right w:val="single" w:sz="4" w:space="0" w:color="auto"/>
            </w:tcBorders>
          </w:tcPr>
          <w:p w14:paraId="71159D94" w14:textId="77777777" w:rsidR="003C0312" w:rsidRPr="00D02138" w:rsidRDefault="003C0312">
            <w:pPr>
              <w:keepNext/>
              <w:tabs>
                <w:tab w:val="right" w:pos="9360"/>
              </w:tabs>
              <w:rPr>
                <w:rFonts w:cs="Arial"/>
                <w:sz w:val="24"/>
                <w:szCs w:val="24"/>
                <w:lang w:val="fr-CA" w:eastAsia="fr-CA"/>
              </w:rPr>
            </w:pPr>
          </w:p>
        </w:tc>
        <w:tc>
          <w:tcPr>
            <w:tcW w:w="1335" w:type="pct"/>
            <w:tcBorders>
              <w:top w:val="single" w:sz="4" w:space="0" w:color="auto"/>
              <w:left w:val="single" w:sz="4" w:space="0" w:color="auto"/>
              <w:bottom w:val="single" w:sz="4" w:space="0" w:color="auto"/>
              <w:right w:val="single" w:sz="4" w:space="0" w:color="auto"/>
            </w:tcBorders>
          </w:tcPr>
          <w:p w14:paraId="654B365E" w14:textId="77777777" w:rsidR="003C0312" w:rsidRPr="00D02138" w:rsidRDefault="003C0312">
            <w:pPr>
              <w:keepNext/>
              <w:tabs>
                <w:tab w:val="right" w:pos="9360"/>
              </w:tabs>
              <w:rPr>
                <w:rFonts w:cs="Arial"/>
                <w:sz w:val="24"/>
                <w:szCs w:val="24"/>
                <w:lang w:val="fr-CA" w:eastAsia="fr-CA"/>
              </w:rPr>
            </w:pPr>
          </w:p>
        </w:tc>
        <w:tc>
          <w:tcPr>
            <w:tcW w:w="1255" w:type="pct"/>
            <w:tcBorders>
              <w:top w:val="single" w:sz="4" w:space="0" w:color="auto"/>
              <w:left w:val="single" w:sz="4" w:space="0" w:color="auto"/>
              <w:bottom w:val="single" w:sz="4" w:space="0" w:color="auto"/>
              <w:right w:val="single" w:sz="4" w:space="0" w:color="auto"/>
            </w:tcBorders>
          </w:tcPr>
          <w:p w14:paraId="11719AE1" w14:textId="77777777" w:rsidR="003C0312" w:rsidRPr="00D02138" w:rsidRDefault="003C0312">
            <w:pPr>
              <w:keepNext/>
              <w:tabs>
                <w:tab w:val="right" w:pos="9360"/>
              </w:tabs>
              <w:rPr>
                <w:rFonts w:cs="Arial"/>
                <w:sz w:val="24"/>
                <w:szCs w:val="24"/>
                <w:lang w:val="fr-CA" w:eastAsia="fr-CA"/>
              </w:rPr>
            </w:pPr>
          </w:p>
        </w:tc>
      </w:tr>
    </w:tbl>
    <w:p w14:paraId="55E2F6B6" w14:textId="6FCB3609" w:rsidR="003C0312" w:rsidRDefault="003C0312" w:rsidP="00732521">
      <w:pPr>
        <w:numPr>
          <w:ilvl w:val="0"/>
          <w:numId w:val="8"/>
        </w:numPr>
        <w:shd w:val="clear" w:color="auto" w:fill="FFFFFF"/>
        <w:tabs>
          <w:tab w:val="center" w:pos="4320"/>
          <w:tab w:val="right" w:pos="9360"/>
        </w:tabs>
        <w:spacing w:line="276" w:lineRule="auto"/>
        <w:jc w:val="both"/>
        <w:rPr>
          <w:rFonts w:cs="Arial"/>
          <w:sz w:val="16"/>
          <w:szCs w:val="16"/>
          <w:lang w:val="fr-CA" w:eastAsia="fr-CA"/>
        </w:rPr>
      </w:pPr>
      <w:r w:rsidRPr="00D02138">
        <w:rPr>
          <w:rFonts w:cs="Arial"/>
          <w:sz w:val="16"/>
          <w:szCs w:val="16"/>
          <w:lang w:val="fr-CA" w:eastAsia="fr-CA"/>
        </w:rPr>
        <w:t>En application du Cadre de référence, les paiements annuels versés aux propriétaires privés liés à la présence d'éoliennes sur la propriété ne peuvent être inférieurs à 2 500 $ par mégawatt installé (cette somme doit être indexée à un niveau au moins égal au taux d'indexation du prix de l'électricité du contrat d'approvisionnement en électricité).</w:t>
      </w:r>
    </w:p>
    <w:p w14:paraId="61E4F6B9" w14:textId="77777777" w:rsidR="00223FF5" w:rsidRPr="00223FF5" w:rsidRDefault="00223FF5" w:rsidP="00223FF5">
      <w:pPr>
        <w:pStyle w:val="Corpsdetexte"/>
        <w:jc w:val="both"/>
      </w:pPr>
    </w:p>
    <w:p w14:paraId="371F9740" w14:textId="3275D6AA" w:rsidR="007D7D19" w:rsidRDefault="007D7D19" w:rsidP="007D7D19">
      <w:pPr>
        <w:pStyle w:val="Titre3"/>
      </w:pPr>
      <w:bookmarkStart w:id="58" w:name="_Toc80087596"/>
      <w:bookmarkStart w:id="59" w:name="_Toc89965221"/>
      <w:r>
        <w:lastRenderedPageBreak/>
        <w:t xml:space="preserve">Paiements fermes versés à la </w:t>
      </w:r>
      <w:r w:rsidR="00E246FF">
        <w:t>C</w:t>
      </w:r>
      <w:r>
        <w:t>ollectivité locale (excluant les bénéfices estimés en cas de prise de participation dans le parc éolien)</w:t>
      </w:r>
      <w:bookmarkEnd w:id="58"/>
      <w:bookmarkEnd w:id="59"/>
    </w:p>
    <w:p w14:paraId="51FA560E" w14:textId="5C1633EF" w:rsidR="007D7D19" w:rsidRPr="00C218CE" w:rsidRDefault="007D7D19" w:rsidP="00D50DD3">
      <w:pPr>
        <w:pStyle w:val="Corpsdetexte"/>
        <w:jc w:val="both"/>
        <w:rPr>
          <w:lang w:eastAsia="fr-CA"/>
        </w:rPr>
      </w:pPr>
      <w:r w:rsidRPr="00C218CE">
        <w:rPr>
          <w:lang w:eastAsia="fr-CA"/>
        </w:rPr>
        <w:t xml:space="preserve">Le soumissionnaire doit fournir une copie des ententes signées attestant des paiements fermes versés </w:t>
      </w:r>
      <w:r>
        <w:rPr>
          <w:lang w:eastAsia="fr-CA"/>
        </w:rPr>
        <w:t xml:space="preserve">à la </w:t>
      </w:r>
      <w:r w:rsidR="00374E63">
        <w:rPr>
          <w:lang w:eastAsia="fr-CA"/>
        </w:rPr>
        <w:t>C</w:t>
      </w:r>
      <w:r>
        <w:rPr>
          <w:lang w:eastAsia="fr-CA"/>
        </w:rPr>
        <w:t>ollectivité locale qui administre le territoire dans lequel le projet est situé</w:t>
      </w:r>
      <w:r w:rsidRPr="00C218CE">
        <w:rPr>
          <w:lang w:eastAsia="fr-CA"/>
        </w:rPr>
        <w:t xml:space="preserve"> (excluant les bénéfices estimés en cas de prise de participation dans le projet)</w:t>
      </w:r>
      <w:r>
        <w:rPr>
          <w:lang w:eastAsia="fr-CA"/>
        </w:rPr>
        <w:t xml:space="preserve"> conformément à </w:t>
      </w:r>
      <w:r w:rsidRPr="00EB5812">
        <w:rPr>
          <w:lang w:eastAsia="fr-CA"/>
        </w:rPr>
        <w:t>l’article </w:t>
      </w:r>
      <w:r w:rsidRPr="00EB5FE4">
        <w:rPr>
          <w:lang w:eastAsia="fr-CA"/>
        </w:rPr>
        <w:t>2.2.7</w:t>
      </w:r>
      <w:r w:rsidRPr="00EB5812">
        <w:rPr>
          <w:lang w:eastAsia="fr-CA"/>
        </w:rPr>
        <w:t xml:space="preserve"> du</w:t>
      </w:r>
      <w:r>
        <w:rPr>
          <w:lang w:eastAsia="fr-CA"/>
        </w:rPr>
        <w:t xml:space="preserve"> document d’Appel d’offres</w:t>
      </w:r>
      <w:r w:rsidRPr="00C218CE">
        <w:rPr>
          <w:lang w:eastAsia="fr-CA"/>
        </w:rPr>
        <w:t xml:space="preserve">. </w:t>
      </w:r>
      <w:r w:rsidR="00374E63">
        <w:rPr>
          <w:lang w:eastAsia="fr-CA"/>
        </w:rPr>
        <w:t>L</w:t>
      </w:r>
      <w:r w:rsidRPr="00C218CE">
        <w:rPr>
          <w:lang w:eastAsia="fr-CA"/>
        </w:rPr>
        <w:t>e dépôt d'un tel document constitue une exigence minimale aux fins de l'</w:t>
      </w:r>
      <w:r>
        <w:rPr>
          <w:lang w:eastAsia="fr-CA"/>
        </w:rPr>
        <w:t>É</w:t>
      </w:r>
      <w:r w:rsidRPr="00C218CE">
        <w:rPr>
          <w:lang w:eastAsia="fr-CA"/>
        </w:rPr>
        <w:t>tape 1 du processus de sélection</w:t>
      </w:r>
      <w:r w:rsidR="00374E63">
        <w:rPr>
          <w:lang w:eastAsia="fr-CA"/>
        </w:rPr>
        <w:t>,</w:t>
      </w:r>
      <w:r w:rsidR="00374E63" w:rsidRPr="00374E63">
        <w:rPr>
          <w:lang w:eastAsia="fr-CA"/>
        </w:rPr>
        <w:t xml:space="preserve"> </w:t>
      </w:r>
      <w:r w:rsidR="00374E63">
        <w:rPr>
          <w:lang w:eastAsia="fr-CA"/>
        </w:rPr>
        <w:t xml:space="preserve">conformément à </w:t>
      </w:r>
      <w:r w:rsidR="00374E63" w:rsidRPr="00EB5812">
        <w:rPr>
          <w:lang w:eastAsia="fr-CA"/>
        </w:rPr>
        <w:t>l’article </w:t>
      </w:r>
      <w:r w:rsidR="00374E63" w:rsidRPr="00D50C8D">
        <w:rPr>
          <w:lang w:eastAsia="fr-CA"/>
        </w:rPr>
        <w:t>2.</w:t>
      </w:r>
      <w:r w:rsidR="00374E63">
        <w:rPr>
          <w:lang w:eastAsia="fr-CA"/>
        </w:rPr>
        <w:t>2</w:t>
      </w:r>
      <w:r w:rsidR="00374E63" w:rsidRPr="00EB5812">
        <w:rPr>
          <w:lang w:eastAsia="fr-CA"/>
        </w:rPr>
        <w:t xml:space="preserve"> du</w:t>
      </w:r>
      <w:r w:rsidR="00374E63">
        <w:rPr>
          <w:lang w:eastAsia="fr-CA"/>
        </w:rPr>
        <w:t xml:space="preserve"> document d’Appel d’offres</w:t>
      </w:r>
      <w:r w:rsidRPr="00C218CE">
        <w:rPr>
          <w:lang w:eastAsia="fr-CA"/>
        </w:rPr>
        <w:t>.</w:t>
      </w:r>
    </w:p>
    <w:p w14:paraId="1B3E5DEC" w14:textId="2B8BA006" w:rsidR="00637537" w:rsidRDefault="00374E63" w:rsidP="00637537">
      <w:pPr>
        <w:pStyle w:val="Titre3"/>
      </w:pPr>
      <w:bookmarkStart w:id="60" w:name="_Toc89965222"/>
      <w:r>
        <w:t>Appui du Milieu local</w:t>
      </w:r>
      <w:bookmarkEnd w:id="60"/>
    </w:p>
    <w:p w14:paraId="5F271727" w14:textId="5B2CABF4" w:rsidR="007D7D19" w:rsidRDefault="007D7D19" w:rsidP="00D50DD3">
      <w:pPr>
        <w:pStyle w:val="Corpsdetexte"/>
        <w:jc w:val="both"/>
      </w:pPr>
      <w:bookmarkStart w:id="61" w:name="_Hlk88403344"/>
      <w:r>
        <w:t xml:space="preserve">Comme prévu à </w:t>
      </w:r>
      <w:r w:rsidRPr="007D7D19">
        <w:t xml:space="preserve">l’article </w:t>
      </w:r>
      <w:r w:rsidRPr="00EB5FE4">
        <w:t>2.3.6.1</w:t>
      </w:r>
      <w:r w:rsidRPr="007D7D19">
        <w:t xml:space="preserve"> du document d’Appel d’offres, </w:t>
      </w:r>
      <w:bookmarkStart w:id="62" w:name="_Hlk88403209"/>
      <w:r w:rsidR="00374E63">
        <w:t xml:space="preserve">le soumissionnaire doit fournir </w:t>
      </w:r>
      <w:r w:rsidR="00374E63" w:rsidRPr="008E3C98">
        <w:t xml:space="preserve">une copie certifiée conforme des résolutions </w:t>
      </w:r>
      <w:bookmarkEnd w:id="62"/>
      <w:r w:rsidR="00374E63" w:rsidRPr="008E3C98">
        <w:t>du conseil du Milieu local</w:t>
      </w:r>
      <w:r w:rsidR="00374E63">
        <w:t xml:space="preserve"> </w:t>
      </w:r>
      <w:r w:rsidR="00374E63" w:rsidRPr="008E3C98">
        <w:t>sur le territoire où</w:t>
      </w:r>
      <w:r w:rsidR="00374E63">
        <w:t xml:space="preserve"> </w:t>
      </w:r>
      <w:r w:rsidR="00374E63" w:rsidRPr="008E3C98">
        <w:t>se situe le projet</w:t>
      </w:r>
      <w:r w:rsidRPr="00637537">
        <w:t xml:space="preserve">, appuyant </w:t>
      </w:r>
      <w:r w:rsidRPr="00941948">
        <w:rPr>
          <w:b/>
          <w:bCs/>
          <w:u w:val="single"/>
        </w:rPr>
        <w:t>sans condition</w:t>
      </w:r>
      <w:r w:rsidRPr="00637537">
        <w:t xml:space="preserve"> l</w:t>
      </w:r>
      <w:r w:rsidR="007347C7">
        <w:t>e</w:t>
      </w:r>
      <w:r w:rsidRPr="00637537">
        <w:t xml:space="preserve"> </w:t>
      </w:r>
      <w:r>
        <w:t xml:space="preserve">parc éolien sur </w:t>
      </w:r>
      <w:r w:rsidR="00374E63">
        <w:t>son</w:t>
      </w:r>
      <w:r>
        <w:t xml:space="preserve"> territoire</w:t>
      </w:r>
      <w:r w:rsidRPr="00637537">
        <w:t>.</w:t>
      </w:r>
    </w:p>
    <w:p w14:paraId="0592E3AF" w14:textId="77777777" w:rsidR="00374E63" w:rsidRDefault="00374E63" w:rsidP="00374E63">
      <w:pPr>
        <w:pStyle w:val="Titre3"/>
      </w:pPr>
      <w:bookmarkStart w:id="63" w:name="_Toc89965223"/>
      <w:bookmarkStart w:id="64" w:name="_Hlk88403308"/>
      <w:bookmarkEnd w:id="61"/>
      <w:r>
        <w:t>Plan d’insertion du projet</w:t>
      </w:r>
      <w:bookmarkEnd w:id="63"/>
    </w:p>
    <w:p w14:paraId="0D3A9915" w14:textId="7C02564E" w:rsidR="007347C7" w:rsidRDefault="007347C7" w:rsidP="00D50DD3">
      <w:pPr>
        <w:pStyle w:val="Corpsdetexte"/>
        <w:jc w:val="both"/>
      </w:pPr>
      <w:r>
        <w:t xml:space="preserve">Un plan d’insertion du projet doit porter notamment sur le mode de consultation de la population choisi par le soumissionnaire, et fournir la liste des retombées directes et indirectes de son projet pour le milieu hôte conformément à </w:t>
      </w:r>
      <w:r w:rsidRPr="00D50DD3">
        <w:t>l’article 2.3.</w:t>
      </w:r>
      <w:r w:rsidR="00314BBD" w:rsidRPr="00D50DD3">
        <w:t>6</w:t>
      </w:r>
      <w:r w:rsidRPr="00D50DD3">
        <w:t>.</w:t>
      </w:r>
      <w:r w:rsidR="00314BBD" w:rsidRPr="00D50DD3">
        <w:t>2</w:t>
      </w:r>
      <w:r>
        <w:t xml:space="preserve"> du document d’Appel d’offres.</w:t>
      </w:r>
    </w:p>
    <w:p w14:paraId="6F3570EF" w14:textId="42510CB9" w:rsidR="00374E63" w:rsidRPr="00637537" w:rsidRDefault="00374E63" w:rsidP="00D50DD3">
      <w:pPr>
        <w:pStyle w:val="Corpsdetexte"/>
        <w:jc w:val="both"/>
      </w:pPr>
      <w:r>
        <w:t xml:space="preserve">Le soumissionnaire doit joindre une copie du plan d’insertion du projet décrit à </w:t>
      </w:r>
      <w:r w:rsidRPr="00EB5FE4">
        <w:t>l’article 2.3.6.2 du document d’Appel d’offres, lequel doit avoir été déposé auprès du Milieu local conforméme</w:t>
      </w:r>
      <w:r>
        <w:t>nt à cet article.</w:t>
      </w:r>
    </w:p>
    <w:p w14:paraId="3A9B05CA" w14:textId="2FED463B" w:rsidR="00D02138" w:rsidRDefault="00D02138" w:rsidP="00FD6958">
      <w:pPr>
        <w:pStyle w:val="Titre2"/>
      </w:pPr>
      <w:bookmarkStart w:id="65" w:name="_Toc89965224"/>
      <w:bookmarkEnd w:id="64"/>
      <w:r>
        <w:t>Informations techniques</w:t>
      </w:r>
      <w:bookmarkEnd w:id="65"/>
    </w:p>
    <w:p w14:paraId="0DF0385A" w14:textId="5E124DC2" w:rsidR="00D02138" w:rsidRDefault="00FD6958" w:rsidP="00FD6958">
      <w:pPr>
        <w:pStyle w:val="Titre3"/>
      </w:pPr>
      <w:bookmarkStart w:id="66" w:name="_Toc80087672"/>
      <w:bookmarkStart w:id="67" w:name="_Toc89965225"/>
      <w:r w:rsidRPr="00FD6958">
        <w:t xml:space="preserve">Caractéristiques des </w:t>
      </w:r>
      <w:r w:rsidR="00D50AF7">
        <w:t>éoliennes</w:t>
      </w:r>
      <w:r w:rsidRPr="00FD6958">
        <w:t xml:space="preserve"> proposé</w:t>
      </w:r>
      <w:r w:rsidR="00D50AF7">
        <w:t>e</w:t>
      </w:r>
      <w:r w:rsidRPr="00FD6958">
        <w:t>s</w:t>
      </w:r>
      <w:bookmarkEnd w:id="66"/>
      <w:bookmarkEnd w:id="67"/>
    </w:p>
    <w:p w14:paraId="7073861D" w14:textId="40586C3A" w:rsidR="00FD6958" w:rsidRPr="00FD6958" w:rsidRDefault="00FD6958" w:rsidP="00D50DD3">
      <w:pPr>
        <w:pStyle w:val="Corpsdetexte"/>
        <w:jc w:val="both"/>
      </w:pPr>
      <w:r w:rsidRPr="00FD6958">
        <w:t>Le soumissionnaire doit fournir les informations suivantes pour un</w:t>
      </w:r>
      <w:r w:rsidR="00C0283C">
        <w:t xml:space="preserve"> parc éolien</w:t>
      </w:r>
      <w:r w:rsidRPr="00FD6958">
        <w:t xml:space="preserve"> qui sera construit</w:t>
      </w:r>
      <w:r>
        <w:t> :</w:t>
      </w:r>
    </w:p>
    <w:p w14:paraId="1F151398" w14:textId="77777777" w:rsidR="00FD6958" w:rsidRPr="00FD6958" w:rsidRDefault="00FD6958" w:rsidP="00732521">
      <w:pPr>
        <w:pStyle w:val="Corpsdetexte"/>
        <w:numPr>
          <w:ilvl w:val="0"/>
          <w:numId w:val="10"/>
        </w:numPr>
      </w:pPr>
      <w:r w:rsidRPr="00FD6958">
        <w:t>Nombre d’éoliennes :</w:t>
      </w:r>
    </w:p>
    <w:p w14:paraId="069D6226" w14:textId="77777777" w:rsidR="00FD6958" w:rsidRPr="00FD6958" w:rsidRDefault="00FD6958" w:rsidP="00732521">
      <w:pPr>
        <w:pStyle w:val="Corpsdetexte"/>
        <w:numPr>
          <w:ilvl w:val="0"/>
          <w:numId w:val="10"/>
        </w:numPr>
      </w:pPr>
      <w:r w:rsidRPr="00FD6958">
        <w:t>Pour chaque éolienne :</w:t>
      </w:r>
    </w:p>
    <w:p w14:paraId="5ECAFA8F" w14:textId="77777777" w:rsidR="00FD6958" w:rsidRPr="00FD6958" w:rsidRDefault="00FD6958" w:rsidP="00732521">
      <w:pPr>
        <w:pStyle w:val="Corpsdetexte"/>
        <w:numPr>
          <w:ilvl w:val="1"/>
          <w:numId w:val="10"/>
        </w:numPr>
        <w:spacing w:before="0" w:after="120"/>
      </w:pPr>
      <w:r w:rsidRPr="00FD6958">
        <w:t>Manufacturier</w:t>
      </w:r>
    </w:p>
    <w:p w14:paraId="2BFB26FA" w14:textId="77777777" w:rsidR="00FD6958" w:rsidRPr="00FD6958" w:rsidRDefault="00FD6958" w:rsidP="00732521">
      <w:pPr>
        <w:pStyle w:val="Corpsdetexte"/>
        <w:numPr>
          <w:ilvl w:val="1"/>
          <w:numId w:val="10"/>
        </w:numPr>
        <w:spacing w:before="0" w:after="120"/>
      </w:pPr>
      <w:r w:rsidRPr="00FD6958">
        <w:t>Type de technologie</w:t>
      </w:r>
    </w:p>
    <w:p w14:paraId="5D13154B" w14:textId="77777777" w:rsidR="00FD6958" w:rsidRPr="00FD6958" w:rsidRDefault="00FD6958" w:rsidP="00732521">
      <w:pPr>
        <w:pStyle w:val="Corpsdetexte"/>
        <w:numPr>
          <w:ilvl w:val="1"/>
          <w:numId w:val="10"/>
        </w:numPr>
        <w:spacing w:before="0" w:after="120"/>
      </w:pPr>
      <w:r w:rsidRPr="00FD6958">
        <w:t>Numéro de modèle</w:t>
      </w:r>
    </w:p>
    <w:p w14:paraId="4024BB3B" w14:textId="77777777" w:rsidR="00FD6958" w:rsidRPr="00FD6958" w:rsidRDefault="00FD6958" w:rsidP="00732521">
      <w:pPr>
        <w:pStyle w:val="Corpsdetexte"/>
        <w:numPr>
          <w:ilvl w:val="1"/>
          <w:numId w:val="10"/>
        </w:numPr>
        <w:spacing w:before="0" w:after="120"/>
      </w:pPr>
      <w:r w:rsidRPr="00FD6958">
        <w:t>Puissances nominales (MVA et MW)</w:t>
      </w:r>
    </w:p>
    <w:p w14:paraId="5C2FB03B" w14:textId="77777777" w:rsidR="00FD6958" w:rsidRPr="00FD6958" w:rsidRDefault="00FD6958" w:rsidP="00732521">
      <w:pPr>
        <w:pStyle w:val="Corpsdetexte"/>
        <w:numPr>
          <w:ilvl w:val="1"/>
          <w:numId w:val="10"/>
        </w:numPr>
        <w:spacing w:before="0" w:after="120"/>
      </w:pPr>
      <w:r w:rsidRPr="00FD6958">
        <w:t>Tension nominale (kV)</w:t>
      </w:r>
    </w:p>
    <w:p w14:paraId="2C88B38E" w14:textId="77777777" w:rsidR="00FD6958" w:rsidRPr="00FD6958" w:rsidRDefault="00FD6958" w:rsidP="00732521">
      <w:pPr>
        <w:pStyle w:val="Corpsdetexte"/>
        <w:numPr>
          <w:ilvl w:val="1"/>
          <w:numId w:val="10"/>
        </w:numPr>
        <w:spacing w:before="0" w:after="120"/>
      </w:pPr>
      <w:r w:rsidRPr="00FD6958">
        <w:t>Courbes de la capacité en puissance réactive pour :</w:t>
      </w:r>
    </w:p>
    <w:p w14:paraId="135D2C8D" w14:textId="2B03E62C" w:rsidR="00FD6958" w:rsidRPr="00FD6958" w:rsidRDefault="00FD6958" w:rsidP="00732521">
      <w:pPr>
        <w:pStyle w:val="Corpsdetexte"/>
        <w:numPr>
          <w:ilvl w:val="2"/>
          <w:numId w:val="10"/>
        </w:numPr>
        <w:spacing w:before="0" w:after="120"/>
      </w:pPr>
      <w:r w:rsidRPr="00FD6958">
        <w:t>des températures ambiantes allant de -30 ◦C à 40 ◦C</w:t>
      </w:r>
    </w:p>
    <w:p w14:paraId="7882C827" w14:textId="1B3CC0D8" w:rsidR="00FD6958" w:rsidRPr="00FD6958" w:rsidRDefault="00FD6958" w:rsidP="00732521">
      <w:pPr>
        <w:pStyle w:val="Corpsdetexte"/>
        <w:numPr>
          <w:ilvl w:val="2"/>
          <w:numId w:val="10"/>
        </w:numPr>
        <w:spacing w:before="0" w:after="120"/>
      </w:pPr>
      <w:r w:rsidRPr="00FD6958">
        <w:t>des tensions s’étendant de 0,9 p.u. à 1,</w:t>
      </w:r>
      <w:r w:rsidR="002F5754">
        <w:t>10</w:t>
      </w:r>
      <w:r w:rsidR="002F5754" w:rsidRPr="00FD6958">
        <w:t xml:space="preserve"> </w:t>
      </w:r>
      <w:r w:rsidRPr="00FD6958">
        <w:t>p.u.</w:t>
      </w:r>
    </w:p>
    <w:p w14:paraId="4C458371" w14:textId="77777777" w:rsidR="00FD6958" w:rsidRPr="00FD6958" w:rsidRDefault="00FD6958" w:rsidP="00732521">
      <w:pPr>
        <w:pStyle w:val="Corpsdetexte"/>
        <w:numPr>
          <w:ilvl w:val="1"/>
          <w:numId w:val="10"/>
        </w:numPr>
        <w:spacing w:before="0" w:after="120"/>
      </w:pPr>
      <w:r w:rsidRPr="00FD6958">
        <w:t>Facteur de puissance</w:t>
      </w:r>
    </w:p>
    <w:p w14:paraId="21D068E2" w14:textId="77777777" w:rsidR="00FD6958" w:rsidRPr="00FD6958" w:rsidRDefault="00FD6958" w:rsidP="00732521">
      <w:pPr>
        <w:pStyle w:val="Corpsdetexte"/>
        <w:numPr>
          <w:ilvl w:val="1"/>
          <w:numId w:val="10"/>
        </w:numPr>
        <w:spacing w:before="0" w:after="120"/>
      </w:pPr>
      <w:r w:rsidRPr="00FD6958">
        <w:t xml:space="preserve">Courbe de puissance en MW en fonction de la vitesse du vent </w:t>
      </w:r>
    </w:p>
    <w:p w14:paraId="53546FFB" w14:textId="77777777" w:rsidR="00FD6958" w:rsidRPr="00FD6958" w:rsidRDefault="00FD6958" w:rsidP="00732521">
      <w:pPr>
        <w:pStyle w:val="Corpsdetexte"/>
        <w:numPr>
          <w:ilvl w:val="1"/>
          <w:numId w:val="10"/>
        </w:numPr>
        <w:spacing w:before="0" w:after="120"/>
      </w:pPr>
      <w:r w:rsidRPr="00FD6958">
        <w:lastRenderedPageBreak/>
        <w:t>Diamètre du rotor</w:t>
      </w:r>
    </w:p>
    <w:p w14:paraId="6958CDC4" w14:textId="77777777" w:rsidR="00FD6958" w:rsidRPr="00FD6958" w:rsidRDefault="00FD6958" w:rsidP="00732521">
      <w:pPr>
        <w:pStyle w:val="Corpsdetexte"/>
        <w:numPr>
          <w:ilvl w:val="1"/>
          <w:numId w:val="10"/>
        </w:numPr>
        <w:spacing w:before="0" w:after="120"/>
      </w:pPr>
      <w:r w:rsidRPr="00FD6958">
        <w:t>Hauteur du moyeu</w:t>
      </w:r>
    </w:p>
    <w:p w14:paraId="0EDAD363" w14:textId="77777777" w:rsidR="00FD6958" w:rsidRPr="00FD6958" w:rsidRDefault="00FD6958" w:rsidP="00732521">
      <w:pPr>
        <w:pStyle w:val="Corpsdetexte"/>
        <w:numPr>
          <w:ilvl w:val="1"/>
          <w:numId w:val="10"/>
        </w:numPr>
        <w:spacing w:before="0" w:after="120"/>
      </w:pPr>
      <w:r w:rsidRPr="00FD6958">
        <w:t>Options retenues</w:t>
      </w:r>
    </w:p>
    <w:p w14:paraId="6A7F9204" w14:textId="69CA0605" w:rsidR="00D02138" w:rsidRDefault="001324B0" w:rsidP="001324B0">
      <w:pPr>
        <w:pStyle w:val="Titre3"/>
      </w:pPr>
      <w:bookmarkStart w:id="68" w:name="_Toc89965226"/>
      <w:r>
        <w:t>Maturité technologique</w:t>
      </w:r>
      <w:bookmarkEnd w:id="68"/>
    </w:p>
    <w:p w14:paraId="5CEC5BD0" w14:textId="7FB4BF55" w:rsidR="001324B0" w:rsidRDefault="001324B0" w:rsidP="00D50DD3">
      <w:pPr>
        <w:pStyle w:val="Corpsdetexte"/>
        <w:jc w:val="both"/>
      </w:pPr>
      <w:r w:rsidRPr="001324B0">
        <w:t xml:space="preserve">Le soumissionnaire </w:t>
      </w:r>
      <w:r w:rsidR="00386AF6">
        <w:t xml:space="preserve">doit </w:t>
      </w:r>
      <w:r w:rsidRPr="001324B0">
        <w:t>joindr</w:t>
      </w:r>
      <w:r w:rsidR="00386AF6">
        <w:t>e</w:t>
      </w:r>
      <w:r w:rsidRPr="001324B0">
        <w:t xml:space="preserve"> à sa soumission le document certifiant la durée de vie utile des </w:t>
      </w:r>
      <w:r w:rsidR="007D7D19">
        <w:t>éoliennes composant le parc éolien</w:t>
      </w:r>
      <w:r w:rsidRPr="001324B0">
        <w:t xml:space="preserve"> selon les exigences de l</w:t>
      </w:r>
      <w:r w:rsidR="00E13B62">
        <w:t>’</w:t>
      </w:r>
      <w:r w:rsidRPr="001324B0">
        <w:t>article</w:t>
      </w:r>
      <w:r w:rsidR="00374E63">
        <w:t> </w:t>
      </w:r>
      <w:r w:rsidR="007D7D19">
        <w:t>1.6</w:t>
      </w:r>
      <w:r w:rsidR="007D7D19" w:rsidRPr="001324B0">
        <w:t xml:space="preserve"> </w:t>
      </w:r>
      <w:r w:rsidRPr="001324B0">
        <w:t xml:space="preserve">du </w:t>
      </w:r>
      <w:r>
        <w:t>document d’</w:t>
      </w:r>
      <w:r w:rsidR="00B92966">
        <w:t>Appel</w:t>
      </w:r>
      <w:r>
        <w:t xml:space="preserve"> d’offres.</w:t>
      </w:r>
    </w:p>
    <w:p w14:paraId="223D9477" w14:textId="4AC085F9" w:rsidR="007D7D19" w:rsidRDefault="007D7D19" w:rsidP="00D50DD3">
      <w:pPr>
        <w:pStyle w:val="Corpsdetexte"/>
        <w:jc w:val="both"/>
      </w:pPr>
      <w:bookmarkStart w:id="69" w:name="_Hlk88732244"/>
      <w:r w:rsidRPr="0050112A">
        <w:t xml:space="preserve">Si les éoliennes n’ont pas encore obtenu la certification conforme </w:t>
      </w:r>
      <w:r>
        <w:t xml:space="preserve">aux </w:t>
      </w:r>
      <w:r w:rsidRPr="00973ED6">
        <w:t>normes internationalement acceptées et reconnues</w:t>
      </w:r>
      <w:r w:rsidRPr="0050112A">
        <w:t xml:space="preserve">, le contrat à intervenir comprendra une obligation de se conformer </w:t>
      </w:r>
      <w:r>
        <w:t>à celles-ci</w:t>
      </w:r>
      <w:r w:rsidRPr="0050112A">
        <w:t xml:space="preserve"> préalablement à l'avis de procéder à la livraison des éoliennes</w:t>
      </w:r>
      <w:r>
        <w:t xml:space="preserve"> prévu à l'étape critique 2 du contrat-type.</w:t>
      </w:r>
    </w:p>
    <w:p w14:paraId="036713AE" w14:textId="4D478D90" w:rsidR="001324B0" w:rsidRDefault="00C218CE" w:rsidP="001324B0">
      <w:pPr>
        <w:pStyle w:val="Titre3"/>
      </w:pPr>
      <w:bookmarkStart w:id="70" w:name="_Toc89965227"/>
      <w:bookmarkEnd w:id="69"/>
      <w:r>
        <w:t>Éoliennes</w:t>
      </w:r>
      <w:r w:rsidR="001324B0" w:rsidRPr="001324B0">
        <w:t xml:space="preserve"> adaptées au climat froid</w:t>
      </w:r>
      <w:bookmarkEnd w:id="70"/>
    </w:p>
    <w:p w14:paraId="36505C1C" w14:textId="5185A7F4" w:rsidR="001324B0" w:rsidRPr="001324B0" w:rsidRDefault="001324B0" w:rsidP="00D50DD3">
      <w:pPr>
        <w:pStyle w:val="Corpsdetexte"/>
        <w:jc w:val="both"/>
      </w:pPr>
      <w:r w:rsidRPr="001324B0">
        <w:t>En conformité avec les exigences de l</w:t>
      </w:r>
      <w:r w:rsidR="00D50DD3">
        <w:t>’</w:t>
      </w:r>
      <w:r w:rsidRPr="001324B0">
        <w:t xml:space="preserve">article </w:t>
      </w:r>
      <w:r w:rsidR="007D7D19">
        <w:t xml:space="preserve">1.6.1 </w:t>
      </w:r>
      <w:bookmarkStart w:id="71" w:name="_Hlk88732344"/>
      <w:r w:rsidRPr="001324B0">
        <w:t xml:space="preserve">du </w:t>
      </w:r>
      <w:r>
        <w:t>document d’</w:t>
      </w:r>
      <w:r w:rsidR="00B92966">
        <w:t>Appel</w:t>
      </w:r>
      <w:r>
        <w:t xml:space="preserve"> d’offres</w:t>
      </w:r>
      <w:bookmarkEnd w:id="71"/>
      <w:r w:rsidRPr="001324B0">
        <w:t>, le soumissionnaire</w:t>
      </w:r>
      <w:r w:rsidR="007347C7">
        <w:t xml:space="preserve"> doit</w:t>
      </w:r>
      <w:r w:rsidRPr="001324B0">
        <w:t> :</w:t>
      </w:r>
    </w:p>
    <w:p w14:paraId="43EA6308" w14:textId="5BCDA846" w:rsidR="001324B0" w:rsidRPr="001324B0" w:rsidRDefault="001324B0" w:rsidP="00D50DD3">
      <w:pPr>
        <w:pStyle w:val="Corpsdetexte"/>
        <w:numPr>
          <w:ilvl w:val="0"/>
          <w:numId w:val="10"/>
        </w:numPr>
        <w:jc w:val="both"/>
      </w:pPr>
      <w:r w:rsidRPr="001324B0">
        <w:t>join</w:t>
      </w:r>
      <w:r w:rsidR="007347C7">
        <w:t>dre</w:t>
      </w:r>
      <w:r w:rsidRPr="001324B0">
        <w:t xml:space="preserve"> à sa soumission le document certifiant que les </w:t>
      </w:r>
      <w:r w:rsidR="00C0283C">
        <w:t>éoliennes</w:t>
      </w:r>
      <w:r w:rsidRPr="001324B0">
        <w:t xml:space="preserve"> peuvent être exploitées jusqu’à -30</w:t>
      </w:r>
      <w:r>
        <w:t> C;</w:t>
      </w:r>
    </w:p>
    <w:p w14:paraId="11E600FA" w14:textId="0F891C3A" w:rsidR="001324B0" w:rsidRPr="001324B0" w:rsidRDefault="001324B0" w:rsidP="00D50DD3">
      <w:pPr>
        <w:pStyle w:val="Corpsdetexte"/>
        <w:numPr>
          <w:ilvl w:val="0"/>
          <w:numId w:val="10"/>
        </w:numPr>
        <w:jc w:val="both"/>
      </w:pPr>
      <w:r w:rsidRPr="001324B0">
        <w:t>fourni</w:t>
      </w:r>
      <w:r w:rsidR="007347C7">
        <w:t>r</w:t>
      </w:r>
      <w:r w:rsidRPr="001324B0">
        <w:t xml:space="preserve"> une description des caractéristiques spécifiques ajoutées aux </w:t>
      </w:r>
      <w:r w:rsidR="006F7DB5">
        <w:t>éoliennes</w:t>
      </w:r>
      <w:r w:rsidRPr="001324B0">
        <w:t xml:space="preserve"> pour permettre l’exploitation jusqu’à une température de -30</w:t>
      </w:r>
      <w:r>
        <w:t> C;</w:t>
      </w:r>
    </w:p>
    <w:p w14:paraId="313CEC11" w14:textId="62B1D103" w:rsidR="00032801" w:rsidRDefault="00032801" w:rsidP="00032801">
      <w:pPr>
        <w:pStyle w:val="Corpsdetexte"/>
        <w:numPr>
          <w:ilvl w:val="0"/>
          <w:numId w:val="10"/>
        </w:numPr>
        <w:jc w:val="both"/>
      </w:pPr>
      <w:r w:rsidRPr="001324B0">
        <w:t>confirme</w:t>
      </w:r>
      <w:r>
        <w:t xml:space="preserve">r </w:t>
      </w:r>
      <w:r w:rsidRPr="001324B0">
        <w:t>que toutes les éoliennes sont équipées d’un système de dégivrage</w:t>
      </w:r>
      <w:r>
        <w:t xml:space="preserve"> et en fournit une </w:t>
      </w:r>
      <w:r w:rsidRPr="001324B0">
        <w:t>description</w:t>
      </w:r>
      <w:r>
        <w:t xml:space="preserve">. Si le système de dégivrage des pales est produit par </w:t>
      </w:r>
      <w:r w:rsidRPr="006203E6">
        <w:t xml:space="preserve">des </w:t>
      </w:r>
      <w:r w:rsidRPr="00184DE7">
        <w:t>fabricants autres que</w:t>
      </w:r>
      <w:r>
        <w:t xml:space="preserve"> le manufacturier d’éoliennes, alors le système de dégivrage doit :</w:t>
      </w:r>
    </w:p>
    <w:p w14:paraId="09390326" w14:textId="77777777" w:rsidR="00032801" w:rsidRDefault="00032801" w:rsidP="00032801">
      <w:pPr>
        <w:pStyle w:val="Corpsdetexte"/>
        <w:numPr>
          <w:ilvl w:val="1"/>
          <w:numId w:val="10"/>
        </w:numPr>
        <w:jc w:val="both"/>
      </w:pPr>
      <w:r>
        <w:t>être disponible commercialement et avoir été en exploitation commerciale sur au moins un (1) parc éolien;</w:t>
      </w:r>
    </w:p>
    <w:p w14:paraId="6B3A7A68" w14:textId="77777777" w:rsidR="00032801" w:rsidRDefault="00032801" w:rsidP="00032801">
      <w:pPr>
        <w:pStyle w:val="Corpsdetexte"/>
        <w:numPr>
          <w:ilvl w:val="1"/>
          <w:numId w:val="10"/>
        </w:numPr>
        <w:jc w:val="both"/>
      </w:pPr>
      <w:r>
        <w:t>ne pas affecter les garanties des éoliennes;</w:t>
      </w:r>
    </w:p>
    <w:p w14:paraId="3D76CB10" w14:textId="77777777" w:rsidR="00032801" w:rsidRDefault="00032801" w:rsidP="00032801">
      <w:pPr>
        <w:pStyle w:val="Corpsdetexte"/>
        <w:numPr>
          <w:ilvl w:val="1"/>
          <w:numId w:val="10"/>
        </w:numPr>
        <w:jc w:val="both"/>
      </w:pPr>
      <w:r>
        <w:t>être connecté aux systèmes SCADA pour fournir les données requises à l'annexe V du contrat-type;</w:t>
      </w:r>
    </w:p>
    <w:p w14:paraId="1158F237" w14:textId="77777777" w:rsidR="00032801" w:rsidRDefault="00032801" w:rsidP="00032801">
      <w:pPr>
        <w:pStyle w:val="Corpsdetexte"/>
        <w:numPr>
          <w:ilvl w:val="1"/>
          <w:numId w:val="10"/>
        </w:numPr>
        <w:jc w:val="both"/>
      </w:pPr>
      <w:r>
        <w:t xml:space="preserve">fournir une </w:t>
      </w:r>
      <w:r w:rsidRPr="00BF21C7">
        <w:t>confirmation du manufacturier d'éoliennes de son acceptation du système de dégivrage dudit fabricant.</w:t>
      </w:r>
    </w:p>
    <w:p w14:paraId="1301EEF9" w14:textId="7C52BAC0" w:rsidR="007D7D19" w:rsidRDefault="007D7D19" w:rsidP="00D50DD3">
      <w:pPr>
        <w:pStyle w:val="Corpsdetexte"/>
        <w:jc w:val="both"/>
      </w:pPr>
      <w:r w:rsidRPr="000F41F6">
        <w:t xml:space="preserve">Si les éoliennes n’ont pas encore obtenu la certification conforme </w:t>
      </w:r>
      <w:r>
        <w:t xml:space="preserve">aux </w:t>
      </w:r>
      <w:r w:rsidRPr="00973ED6">
        <w:t>normes internationalement acceptées et reconnues</w:t>
      </w:r>
      <w:r w:rsidRPr="000F41F6">
        <w:t>, le contrat à intervenir comprendra une obligation de se conformer à celles-ci préalablement à l'avis de procéder à la livraison des éoliennes</w:t>
      </w:r>
      <w:r>
        <w:t xml:space="preserve"> </w:t>
      </w:r>
      <w:r w:rsidRPr="000F41F6">
        <w:t>prévu à l'étape critique 2 du contrat-type.</w:t>
      </w:r>
    </w:p>
    <w:p w14:paraId="715CD078" w14:textId="0FC25874" w:rsidR="001324B0" w:rsidRPr="006D66A3" w:rsidRDefault="001324B0" w:rsidP="006D66A3">
      <w:pPr>
        <w:pStyle w:val="Titre3"/>
      </w:pPr>
      <w:bookmarkStart w:id="72" w:name="_Toc89965228"/>
      <w:r w:rsidRPr="006D66A3">
        <w:t xml:space="preserve">Caractéristiques du système de stockage </w:t>
      </w:r>
      <w:r w:rsidR="00730373">
        <w:t xml:space="preserve">d’énergie </w:t>
      </w:r>
      <w:r w:rsidRPr="006D66A3">
        <w:t>proposé</w:t>
      </w:r>
      <w:bookmarkEnd w:id="72"/>
    </w:p>
    <w:p w14:paraId="560B22B3" w14:textId="3DEA4B78" w:rsidR="001324B0" w:rsidRPr="001324B0" w:rsidRDefault="001324B0" w:rsidP="00D50DD3">
      <w:pPr>
        <w:pStyle w:val="Corpsdetexte"/>
        <w:jc w:val="both"/>
      </w:pPr>
      <w:r w:rsidRPr="001324B0">
        <w:t xml:space="preserve">Advenant la présence de stockage </w:t>
      </w:r>
      <w:r w:rsidR="00730373">
        <w:t>d’</w:t>
      </w:r>
      <w:r w:rsidRPr="001324B0">
        <w:t>énerg</w:t>
      </w:r>
      <w:r w:rsidR="00730373">
        <w:t>ie</w:t>
      </w:r>
      <w:r w:rsidRPr="001324B0">
        <w:t xml:space="preserve"> </w:t>
      </w:r>
      <w:r w:rsidR="00411FE6">
        <w:t xml:space="preserve">jumelé </w:t>
      </w:r>
      <w:r w:rsidR="006F7DB5">
        <w:t>au parc éolien</w:t>
      </w:r>
      <w:r w:rsidR="004057FB" w:rsidRPr="004057FB">
        <w:t xml:space="preserve"> </w:t>
      </w:r>
      <w:bookmarkStart w:id="73" w:name="_Hlk88732459"/>
      <w:r w:rsidR="004057FB">
        <w:t xml:space="preserve">comme prévu à </w:t>
      </w:r>
      <w:r w:rsidR="004057FB" w:rsidRPr="004057FB">
        <w:t>l’article 1.3.3 du document d’Appel d’offres</w:t>
      </w:r>
      <w:bookmarkEnd w:id="73"/>
      <w:r w:rsidRPr="004057FB">
        <w:t>, le soumissionnaire doit fournir les informations suivantes</w:t>
      </w:r>
      <w:r w:rsidR="006D66A3" w:rsidRPr="003806A6">
        <w:t> :</w:t>
      </w:r>
    </w:p>
    <w:p w14:paraId="7C59BBCD" w14:textId="154E0BF9" w:rsidR="00C26F27" w:rsidRPr="001324B0" w:rsidRDefault="00C26F27" w:rsidP="00D50DD3">
      <w:pPr>
        <w:pStyle w:val="Corpsdetexte"/>
        <w:numPr>
          <w:ilvl w:val="0"/>
          <w:numId w:val="10"/>
        </w:numPr>
        <w:jc w:val="both"/>
      </w:pPr>
      <w:r w:rsidRPr="001324B0">
        <w:t xml:space="preserve">Puissance totale (MW) </w:t>
      </w:r>
      <w:r>
        <w:t xml:space="preserve">du système de stockage </w:t>
      </w:r>
      <w:r w:rsidR="00730373">
        <w:t xml:space="preserve">d’énergie </w:t>
      </w:r>
      <w:r>
        <w:t xml:space="preserve">et capacité totale de stockage </w:t>
      </w:r>
      <w:r w:rsidR="00730373">
        <w:t>d’</w:t>
      </w:r>
      <w:r>
        <w:t>énerg</w:t>
      </w:r>
      <w:r w:rsidR="00730373">
        <w:t>ie</w:t>
      </w:r>
      <w:r>
        <w:t xml:space="preserve"> (MWh);</w:t>
      </w:r>
    </w:p>
    <w:p w14:paraId="043F03CC" w14:textId="6E2E02DB" w:rsidR="001324B0" w:rsidRPr="001324B0" w:rsidRDefault="001324B0" w:rsidP="00D50DD3">
      <w:pPr>
        <w:pStyle w:val="Corpsdetexte"/>
        <w:numPr>
          <w:ilvl w:val="0"/>
          <w:numId w:val="10"/>
        </w:numPr>
        <w:jc w:val="both"/>
      </w:pPr>
      <w:r w:rsidRPr="001324B0">
        <w:lastRenderedPageBreak/>
        <w:t xml:space="preserve">Nombre d’unités de batteries et de convertisseurs bidirectionnels CC-CA constituant le </w:t>
      </w:r>
      <w:r w:rsidR="00C26F27">
        <w:t xml:space="preserve">système de </w:t>
      </w:r>
      <w:r w:rsidRPr="001324B0">
        <w:t xml:space="preserve">stockage </w:t>
      </w:r>
      <w:r w:rsidR="00730373">
        <w:t>d’</w:t>
      </w:r>
      <w:r w:rsidRPr="001324B0">
        <w:t>énerg</w:t>
      </w:r>
      <w:r w:rsidR="00730373">
        <w:t>ie</w:t>
      </w:r>
      <w:r w:rsidR="006D66A3">
        <w:t>;</w:t>
      </w:r>
    </w:p>
    <w:p w14:paraId="008169A0" w14:textId="5B5548D8" w:rsidR="001324B0" w:rsidRPr="001324B0" w:rsidRDefault="001324B0" w:rsidP="00732521">
      <w:pPr>
        <w:pStyle w:val="Corpsdetexte"/>
        <w:numPr>
          <w:ilvl w:val="0"/>
          <w:numId w:val="10"/>
        </w:numPr>
      </w:pPr>
      <w:r w:rsidRPr="001324B0">
        <w:t>Pour une unité de batteries et de convertisseurs</w:t>
      </w:r>
      <w:r w:rsidR="006D66A3">
        <w:t> :</w:t>
      </w:r>
    </w:p>
    <w:p w14:paraId="7FBDE1A8" w14:textId="7095416E" w:rsidR="001324B0" w:rsidRPr="001324B0" w:rsidRDefault="001324B0" w:rsidP="00732521">
      <w:pPr>
        <w:pStyle w:val="Corpsdetexte"/>
        <w:numPr>
          <w:ilvl w:val="1"/>
          <w:numId w:val="10"/>
        </w:numPr>
        <w:spacing w:before="0" w:after="120"/>
      </w:pPr>
      <w:r w:rsidRPr="001324B0">
        <w:t xml:space="preserve">Manufacturiers des équipements de stockage </w:t>
      </w:r>
      <w:r w:rsidR="003F23DF">
        <w:t xml:space="preserve">d’énergie </w:t>
      </w:r>
      <w:r w:rsidRPr="001324B0">
        <w:t>et des convertisseurs</w:t>
      </w:r>
      <w:r w:rsidR="006D66A3">
        <w:t>;</w:t>
      </w:r>
    </w:p>
    <w:p w14:paraId="3286F5A0" w14:textId="17BF482C" w:rsidR="001324B0" w:rsidRPr="001324B0" w:rsidRDefault="001324B0" w:rsidP="00732521">
      <w:pPr>
        <w:pStyle w:val="Corpsdetexte"/>
        <w:numPr>
          <w:ilvl w:val="1"/>
          <w:numId w:val="10"/>
        </w:numPr>
        <w:spacing w:before="0" w:after="120"/>
      </w:pPr>
      <w:r w:rsidRPr="001324B0">
        <w:t>Type de technologie</w:t>
      </w:r>
      <w:r w:rsidR="006D66A3">
        <w:t>;</w:t>
      </w:r>
    </w:p>
    <w:p w14:paraId="7E89C96C" w14:textId="20407CC1" w:rsidR="001324B0" w:rsidRPr="001324B0" w:rsidRDefault="001324B0" w:rsidP="00732521">
      <w:pPr>
        <w:pStyle w:val="Corpsdetexte"/>
        <w:numPr>
          <w:ilvl w:val="1"/>
          <w:numId w:val="10"/>
        </w:numPr>
        <w:spacing w:before="0" w:after="120"/>
      </w:pPr>
      <w:r w:rsidRPr="001324B0">
        <w:t>Numéros de modèle</w:t>
      </w:r>
      <w:r w:rsidR="006D66A3">
        <w:t>;</w:t>
      </w:r>
    </w:p>
    <w:p w14:paraId="07012D53" w14:textId="64FEB780" w:rsidR="001324B0" w:rsidRPr="001324B0" w:rsidRDefault="001324B0" w:rsidP="00732521">
      <w:pPr>
        <w:pStyle w:val="Corpsdetexte"/>
        <w:numPr>
          <w:ilvl w:val="1"/>
          <w:numId w:val="10"/>
        </w:numPr>
        <w:spacing w:before="0" w:after="120"/>
      </w:pPr>
      <w:r w:rsidRPr="001324B0">
        <w:t>Puissance nominale totale (MW) du côté CC et Puissance nominale totale (MVA et MW) du côté CA</w:t>
      </w:r>
      <w:r w:rsidR="006D66A3">
        <w:t>;</w:t>
      </w:r>
    </w:p>
    <w:p w14:paraId="53346AA5" w14:textId="1AD29CF8" w:rsidR="001324B0" w:rsidRPr="001324B0" w:rsidRDefault="001324B0" w:rsidP="00732521">
      <w:pPr>
        <w:pStyle w:val="Corpsdetexte"/>
        <w:numPr>
          <w:ilvl w:val="1"/>
          <w:numId w:val="10"/>
        </w:numPr>
        <w:spacing w:before="0" w:after="120"/>
      </w:pPr>
      <w:r w:rsidRPr="001324B0">
        <w:t>Tension nominale (kV) du côté CA</w:t>
      </w:r>
      <w:r w:rsidR="006D66A3">
        <w:t>;</w:t>
      </w:r>
    </w:p>
    <w:p w14:paraId="1CEC1D33" w14:textId="77777777" w:rsidR="001324B0" w:rsidRPr="001324B0" w:rsidRDefault="001324B0" w:rsidP="00732521">
      <w:pPr>
        <w:pStyle w:val="Corpsdetexte"/>
        <w:numPr>
          <w:ilvl w:val="1"/>
          <w:numId w:val="10"/>
        </w:numPr>
        <w:spacing w:before="0" w:after="120"/>
      </w:pPr>
      <w:r w:rsidRPr="001324B0">
        <w:t>Courbes de la capacité en puissance réactive du côté CA pour :</w:t>
      </w:r>
    </w:p>
    <w:p w14:paraId="2928FE87" w14:textId="1A0C95B8" w:rsidR="001324B0" w:rsidRPr="001324B0" w:rsidRDefault="001324B0" w:rsidP="00732521">
      <w:pPr>
        <w:pStyle w:val="Corpsdetexte"/>
        <w:numPr>
          <w:ilvl w:val="2"/>
          <w:numId w:val="10"/>
        </w:numPr>
        <w:spacing w:before="0" w:after="120"/>
      </w:pPr>
      <w:r w:rsidRPr="001324B0">
        <w:t>des températures ambiantes allant de -30</w:t>
      </w:r>
      <w:r w:rsidR="006D66A3">
        <w:t> </w:t>
      </w:r>
      <w:r w:rsidRPr="001324B0">
        <w:t>C à 40</w:t>
      </w:r>
      <w:r w:rsidR="006D66A3">
        <w:t> </w:t>
      </w:r>
      <w:r w:rsidRPr="001324B0">
        <w:t>C</w:t>
      </w:r>
      <w:r w:rsidR="006D66A3">
        <w:t>;</w:t>
      </w:r>
    </w:p>
    <w:p w14:paraId="24B94215" w14:textId="6FD8739B" w:rsidR="001324B0" w:rsidRPr="001324B0" w:rsidRDefault="001324B0" w:rsidP="00732521">
      <w:pPr>
        <w:pStyle w:val="Corpsdetexte"/>
        <w:numPr>
          <w:ilvl w:val="2"/>
          <w:numId w:val="10"/>
        </w:numPr>
        <w:spacing w:before="0" w:after="120"/>
      </w:pPr>
      <w:r w:rsidRPr="001324B0">
        <w:t>des tensions s’étendant de 0,9 p.u. à 1,</w:t>
      </w:r>
      <w:r w:rsidR="002F5754">
        <w:t>10</w:t>
      </w:r>
      <w:r w:rsidR="002F5754" w:rsidRPr="001324B0">
        <w:t xml:space="preserve"> </w:t>
      </w:r>
      <w:r w:rsidRPr="001324B0">
        <w:t>p.u.</w:t>
      </w:r>
    </w:p>
    <w:p w14:paraId="7228EC94" w14:textId="3AE7A69F" w:rsidR="001324B0" w:rsidRPr="001324B0" w:rsidRDefault="001324B0" w:rsidP="00732521">
      <w:pPr>
        <w:pStyle w:val="Corpsdetexte"/>
        <w:numPr>
          <w:ilvl w:val="1"/>
          <w:numId w:val="10"/>
        </w:numPr>
        <w:spacing w:before="0" w:after="120"/>
      </w:pPr>
      <w:r w:rsidRPr="001324B0">
        <w:t>Facteur de puissance</w:t>
      </w:r>
      <w:r w:rsidR="006D66A3">
        <w:t>;</w:t>
      </w:r>
    </w:p>
    <w:p w14:paraId="2708D883" w14:textId="3D29E3B6" w:rsidR="001324B0" w:rsidRPr="001324B0" w:rsidRDefault="001324B0" w:rsidP="00732521">
      <w:pPr>
        <w:pStyle w:val="Corpsdetexte"/>
        <w:numPr>
          <w:ilvl w:val="1"/>
          <w:numId w:val="10"/>
        </w:numPr>
        <w:spacing w:before="0" w:after="120"/>
      </w:pPr>
      <w:r w:rsidRPr="001324B0">
        <w:t xml:space="preserve">Capacité de stockage </w:t>
      </w:r>
      <w:r w:rsidR="003F23DF">
        <w:t>d’</w:t>
      </w:r>
      <w:r w:rsidRPr="001324B0">
        <w:t>énerg</w:t>
      </w:r>
      <w:r w:rsidR="003F23DF">
        <w:t>ie</w:t>
      </w:r>
      <w:r w:rsidRPr="001324B0">
        <w:t xml:space="preserve"> (MWh)</w:t>
      </w:r>
      <w:r w:rsidR="006D66A3">
        <w:t>;</w:t>
      </w:r>
    </w:p>
    <w:p w14:paraId="1966DF0D" w14:textId="5D8CF93B" w:rsidR="001324B0" w:rsidRPr="001324B0" w:rsidRDefault="001324B0" w:rsidP="00732521">
      <w:pPr>
        <w:pStyle w:val="Corpsdetexte"/>
        <w:numPr>
          <w:ilvl w:val="1"/>
          <w:numId w:val="10"/>
        </w:numPr>
        <w:spacing w:before="0" w:after="120"/>
      </w:pPr>
      <w:r w:rsidRPr="001324B0">
        <w:t>Type d</w:t>
      </w:r>
      <w:r w:rsidR="006D66A3">
        <w:t>’</w:t>
      </w:r>
      <w:r w:rsidRPr="001324B0">
        <w:t>arrangement (parallèle ou série) et schéma unifilaire du système de stockage</w:t>
      </w:r>
      <w:r w:rsidR="006D66A3">
        <w:t>;</w:t>
      </w:r>
    </w:p>
    <w:p w14:paraId="1A87B7D0" w14:textId="7CC82ECD" w:rsidR="001324B0" w:rsidRPr="001324B0" w:rsidRDefault="001324B0" w:rsidP="00732521">
      <w:pPr>
        <w:pStyle w:val="Corpsdetexte"/>
        <w:numPr>
          <w:ilvl w:val="1"/>
          <w:numId w:val="10"/>
        </w:numPr>
        <w:spacing w:before="0" w:after="120"/>
      </w:pPr>
      <w:r w:rsidRPr="001324B0">
        <w:t>Courbes d’exploitation et de dégradation (durée de décharge avec une puissance constante, efficacité de charge/décharge, nombre de cycles de charge et décharge par jour)</w:t>
      </w:r>
      <w:r w:rsidR="006D66A3">
        <w:t>;</w:t>
      </w:r>
    </w:p>
    <w:p w14:paraId="63A361FB" w14:textId="26B85CB2" w:rsidR="001324B0" w:rsidRPr="001324B0" w:rsidRDefault="001324B0" w:rsidP="00732521">
      <w:pPr>
        <w:pStyle w:val="Corpsdetexte"/>
        <w:numPr>
          <w:ilvl w:val="1"/>
          <w:numId w:val="10"/>
        </w:numPr>
        <w:spacing w:before="0" w:after="120"/>
      </w:pPr>
      <w:r w:rsidRPr="001324B0">
        <w:t>Options retenues (si applicable)</w:t>
      </w:r>
      <w:r w:rsidR="006D66A3">
        <w:t>.</w:t>
      </w:r>
    </w:p>
    <w:p w14:paraId="42B8D5FD" w14:textId="0B119204" w:rsidR="00563FDE" w:rsidRDefault="00694225" w:rsidP="00694225">
      <w:pPr>
        <w:pStyle w:val="Titre2"/>
      </w:pPr>
      <w:bookmarkStart w:id="74" w:name="_Toc89965229"/>
      <w:r>
        <w:t>Environnement</w:t>
      </w:r>
      <w:r w:rsidR="004057FB">
        <w:t xml:space="preserve"> et appui du </w:t>
      </w:r>
      <w:r w:rsidR="00902947">
        <w:t>M</w:t>
      </w:r>
      <w:r w:rsidR="004057FB">
        <w:t>ilieu</w:t>
      </w:r>
      <w:r w:rsidR="00902947">
        <w:t xml:space="preserve"> local</w:t>
      </w:r>
      <w:bookmarkEnd w:id="74"/>
    </w:p>
    <w:p w14:paraId="2494A574" w14:textId="3C1B4F36" w:rsidR="001324B0" w:rsidRDefault="00694225" w:rsidP="00D50DD3">
      <w:pPr>
        <w:pStyle w:val="Corpsdetexte"/>
        <w:jc w:val="both"/>
      </w:pPr>
      <w:r w:rsidRPr="00694225">
        <w:t>Cette section sert à établir la capacité du soumissionnaire à mener à bien, dans les délais convenus, l’exercice conduisant à l’obtention des permis requis tout en respectant les lois, règlements et autres exigences environnementales en vigueur. Le soumissionnaire doit répondre aux questions suivantes</w:t>
      </w:r>
      <w:r>
        <w:t>.</w:t>
      </w:r>
    </w:p>
    <w:p w14:paraId="0359AC27" w14:textId="140535FD" w:rsidR="001324B0" w:rsidRDefault="00694225" w:rsidP="00D50DD3">
      <w:pPr>
        <w:pStyle w:val="Titre3"/>
        <w:jc w:val="both"/>
      </w:pPr>
      <w:bookmarkStart w:id="75" w:name="_Toc80087604"/>
      <w:bookmarkStart w:id="76" w:name="_Toc89965230"/>
      <w:r>
        <w:t xml:space="preserve">Assujettissement à la </w:t>
      </w:r>
      <w:r w:rsidR="006C1E92" w:rsidRPr="00F065E7">
        <w:t xml:space="preserve">procédure d’évaluation et d’examen des impacts sur l’environnement prévue aux articles 31.1 et suivants de la </w:t>
      </w:r>
      <w:r w:rsidR="006C1E92" w:rsidRPr="00B06775">
        <w:rPr>
          <w:i/>
          <w:iCs/>
        </w:rPr>
        <w:t>Loi sur la qualité de l’environnement</w:t>
      </w:r>
      <w:r w:rsidR="006C1E92" w:rsidRPr="00F065E7">
        <w:t xml:space="preserve"> (RLRQ, c. Q-2)</w:t>
      </w:r>
      <w:r w:rsidR="006C1E92">
        <w:t xml:space="preserve"> (« LQE »)</w:t>
      </w:r>
      <w:r w:rsidR="006C1E92" w:rsidRPr="00F065E7">
        <w:t xml:space="preserve"> </w:t>
      </w:r>
      <w:r w:rsidR="006C1E92" w:rsidRPr="00A36D2C">
        <w:t>ou de la procédure d’évaluation et d’examen des impacts sur l’environnement et le milieu social prévue au titre II de la LQE</w:t>
      </w:r>
      <w:bookmarkEnd w:id="75"/>
      <w:bookmarkEnd w:id="76"/>
    </w:p>
    <w:p w14:paraId="5A10BB92" w14:textId="74DEF4A5" w:rsidR="004057FB" w:rsidRPr="00694225" w:rsidRDefault="004057FB" w:rsidP="00D50DD3">
      <w:pPr>
        <w:pStyle w:val="numration1"/>
        <w:numPr>
          <w:ilvl w:val="0"/>
          <w:numId w:val="3"/>
        </w:numPr>
        <w:jc w:val="both"/>
      </w:pPr>
      <w:r w:rsidRPr="00694225">
        <w:t xml:space="preserve">Le </w:t>
      </w:r>
      <w:r>
        <w:t>parc éolien</w:t>
      </w:r>
      <w:r w:rsidRPr="00694225">
        <w:t xml:space="preserve"> est-il soumis à la procédure d'évaluation et d'examen des impacts sur l'environnement prévue </w:t>
      </w:r>
      <w:r>
        <w:t xml:space="preserve">aux articles 31.1 et suivants </w:t>
      </w:r>
      <w:r w:rsidRPr="00694225">
        <w:t xml:space="preserve">de la </w:t>
      </w:r>
      <w:r w:rsidRPr="007C3260">
        <w:t>LQE</w:t>
      </w:r>
      <w:r>
        <w:t xml:space="preserve"> </w:t>
      </w:r>
      <w:bookmarkStart w:id="77" w:name="_Hlk87430685"/>
      <w:r w:rsidR="000569F5">
        <w:t xml:space="preserve">ou de la procédure d’évaluation </w:t>
      </w:r>
      <w:r>
        <w:t>et d’examen des impacts sur l’environnement et le milieu social prévu</w:t>
      </w:r>
      <w:r w:rsidR="000569F5">
        <w:t>e</w:t>
      </w:r>
      <w:r>
        <w:t xml:space="preserve"> au titre II de la LQE</w:t>
      </w:r>
      <w:r w:rsidRPr="00694225">
        <w:t> </w:t>
      </w:r>
      <w:bookmarkEnd w:id="77"/>
      <w:r w:rsidRPr="00694225">
        <w:t>?</w:t>
      </w:r>
    </w:p>
    <w:p w14:paraId="5B441279" w14:textId="736DAD41" w:rsidR="001324B0" w:rsidRDefault="00694225" w:rsidP="00D50DD3">
      <w:pPr>
        <w:pStyle w:val="numration1"/>
        <w:numPr>
          <w:ilvl w:val="0"/>
          <w:numId w:val="3"/>
        </w:numPr>
        <w:jc w:val="both"/>
      </w:pPr>
      <w:r w:rsidRPr="00694225">
        <w:t>Le cas échéant, l</w:t>
      </w:r>
      <w:r w:rsidR="004057FB">
        <w:t>a</w:t>
      </w:r>
      <w:r w:rsidRPr="00694225">
        <w:t xml:space="preserve"> directive du ministère de l’Environnement et </w:t>
      </w:r>
      <w:r w:rsidR="006C1E92">
        <w:t xml:space="preserve">de la </w:t>
      </w:r>
      <w:r w:rsidRPr="00694225">
        <w:t xml:space="preserve">Lutte contre les changements climatiques </w:t>
      </w:r>
      <w:r w:rsidR="006C1E92">
        <w:t>(« </w:t>
      </w:r>
      <w:r w:rsidR="006C1E92" w:rsidRPr="004057FB">
        <w:rPr>
          <w:b/>
          <w:bCs/>
        </w:rPr>
        <w:t>MELCC</w:t>
      </w:r>
      <w:r w:rsidR="006C1E92">
        <w:t xml:space="preserve"> ») </w:t>
      </w:r>
      <w:r w:rsidRPr="00694225">
        <w:t xml:space="preserve">relativement à la portée et à l'étendue de l'étude d'impact sur l'environnement </w:t>
      </w:r>
      <w:r w:rsidR="006C1E92">
        <w:t>a-</w:t>
      </w:r>
      <w:r w:rsidR="006C1E92" w:rsidRPr="00694225">
        <w:t>t</w:t>
      </w:r>
      <w:r w:rsidRPr="00694225">
        <w:t>-elle été émise ? Sinon, fournir le statut des démarches réalisées à cette fin.</w:t>
      </w:r>
    </w:p>
    <w:p w14:paraId="738491C3" w14:textId="6FF269DA" w:rsidR="001324B0" w:rsidRDefault="00694225" w:rsidP="00694225">
      <w:pPr>
        <w:pStyle w:val="Titre3"/>
      </w:pPr>
      <w:bookmarkStart w:id="78" w:name="_Toc80087605"/>
      <w:bookmarkStart w:id="79" w:name="_Toc89965231"/>
      <w:r>
        <w:lastRenderedPageBreak/>
        <w:t>Étude d’impact</w:t>
      </w:r>
      <w:bookmarkEnd w:id="78"/>
      <w:bookmarkEnd w:id="79"/>
    </w:p>
    <w:p w14:paraId="383E4825" w14:textId="443EFEB4" w:rsidR="00694225" w:rsidRPr="00694225" w:rsidRDefault="00694225" w:rsidP="00D50DD3">
      <w:pPr>
        <w:pStyle w:val="numration1"/>
        <w:numPr>
          <w:ilvl w:val="0"/>
          <w:numId w:val="3"/>
        </w:numPr>
        <w:jc w:val="both"/>
      </w:pPr>
      <w:r w:rsidRPr="00694225">
        <w:t xml:space="preserve">Une étude d'impact sur l'environnement a-t-elle été produite conformément </w:t>
      </w:r>
      <w:r w:rsidR="006C1E92">
        <w:t xml:space="preserve">à la </w:t>
      </w:r>
      <w:r w:rsidRPr="00694225">
        <w:t>directive émise</w:t>
      </w:r>
      <w:r w:rsidR="006C1E92">
        <w:t xml:space="preserve"> du MELCC</w:t>
      </w:r>
      <w:r w:rsidRPr="00694225">
        <w:t xml:space="preserve"> ? Si oui, le soumissionnaire doit fournir un résumé des principaux enjeux identifiés et des mesures d'atténuation proposées. </w:t>
      </w:r>
    </w:p>
    <w:p w14:paraId="43238D88" w14:textId="3FBE103D" w:rsidR="00694225" w:rsidRDefault="00694225" w:rsidP="00D50DD3">
      <w:pPr>
        <w:pStyle w:val="numration1"/>
        <w:numPr>
          <w:ilvl w:val="0"/>
          <w:numId w:val="3"/>
        </w:numPr>
        <w:jc w:val="both"/>
      </w:pPr>
      <w:r w:rsidRPr="00694225">
        <w:t>Un avis attestant que l'étude d'impact est complète et recevable a-t-il été émis par l</w:t>
      </w:r>
      <w:r w:rsidR="006C1E92">
        <w:t>e MELCC</w:t>
      </w:r>
      <w:r w:rsidRPr="00694225">
        <w:t> ? Sinon, en décrire l'état d'avancement et la date d'émission visée</w:t>
      </w:r>
      <w:r w:rsidR="006C1E92">
        <w:t>.</w:t>
      </w:r>
    </w:p>
    <w:p w14:paraId="0DED6690" w14:textId="09A4F2D3" w:rsidR="00694225" w:rsidRDefault="00694225" w:rsidP="00694225">
      <w:pPr>
        <w:pStyle w:val="Titre3"/>
      </w:pPr>
      <w:bookmarkStart w:id="80" w:name="_Toc80087606"/>
      <w:bookmarkStart w:id="81" w:name="_Toc89965232"/>
      <w:r>
        <w:t>Procédure fédérale d’évaluation environnementale</w:t>
      </w:r>
      <w:bookmarkEnd w:id="80"/>
      <w:bookmarkEnd w:id="81"/>
    </w:p>
    <w:p w14:paraId="0E17D23B" w14:textId="03BA4853" w:rsidR="00694225" w:rsidRPr="00694225" w:rsidRDefault="00694225" w:rsidP="00D50DD3">
      <w:pPr>
        <w:pStyle w:val="numration1"/>
        <w:numPr>
          <w:ilvl w:val="0"/>
          <w:numId w:val="3"/>
        </w:numPr>
        <w:jc w:val="both"/>
      </w:pPr>
      <w:r w:rsidRPr="00694225">
        <w:t xml:space="preserve">Le </w:t>
      </w:r>
      <w:r w:rsidR="006F7DB5">
        <w:t>parc éolien</w:t>
      </w:r>
      <w:r w:rsidR="006F7DB5" w:rsidRPr="00694225">
        <w:t xml:space="preserve"> </w:t>
      </w:r>
      <w:r w:rsidRPr="00694225">
        <w:t xml:space="preserve">est-il soumis à la procédure fédérale d’évaluation environnementale prévue par la </w:t>
      </w:r>
      <w:r w:rsidR="006C1E92" w:rsidRPr="00736064">
        <w:rPr>
          <w:i/>
          <w:iCs/>
        </w:rPr>
        <w:t xml:space="preserve">Loi sur l’évaluation d’impact </w:t>
      </w:r>
      <w:r w:rsidR="006C1E92" w:rsidRPr="00B06775">
        <w:t>(L.C. 2019, ch. 2018)</w:t>
      </w:r>
      <w:r w:rsidRPr="00694225">
        <w:t>?</w:t>
      </w:r>
    </w:p>
    <w:p w14:paraId="42E8D8A8" w14:textId="1C75397F" w:rsidR="00694225" w:rsidRPr="00694225" w:rsidRDefault="00694225" w:rsidP="00D50DD3">
      <w:pPr>
        <w:pStyle w:val="numration1"/>
        <w:numPr>
          <w:ilvl w:val="0"/>
          <w:numId w:val="3"/>
        </w:numPr>
        <w:jc w:val="both"/>
      </w:pPr>
      <w:r w:rsidRPr="00694225">
        <w:t xml:space="preserve">Le soumissionnaire doit indiquer dans la présente section si </w:t>
      </w:r>
      <w:r w:rsidR="006C1E92" w:rsidRPr="00736064">
        <w:t>l’Agence d’évaluation d’impact du Canada a décidé qu’une évaluation d’impact sera requise. Le cas échéant, fournir le statut des démarches réalisées à ce jour et le calendrier décrivant les prochaines étapes du processus</w:t>
      </w:r>
      <w:r w:rsidRPr="00694225">
        <w:t>.</w:t>
      </w:r>
    </w:p>
    <w:p w14:paraId="5ACAB8D4" w14:textId="1A51B1BF" w:rsidR="00694225" w:rsidRDefault="004057FB" w:rsidP="00694225">
      <w:pPr>
        <w:pStyle w:val="Titre3"/>
      </w:pPr>
      <w:bookmarkStart w:id="82" w:name="_Toc80087607"/>
      <w:bookmarkStart w:id="83" w:name="_Toc89965233"/>
      <w:r>
        <w:t>P</w:t>
      </w:r>
      <w:r w:rsidR="00694225">
        <w:t>lan d’obtention des autorisations environnementales</w:t>
      </w:r>
      <w:bookmarkEnd w:id="82"/>
      <w:bookmarkEnd w:id="83"/>
    </w:p>
    <w:p w14:paraId="37F4119B" w14:textId="0DC6F1C2" w:rsidR="00694225" w:rsidRDefault="00902947" w:rsidP="00D50DD3">
      <w:pPr>
        <w:pStyle w:val="numration1"/>
        <w:numPr>
          <w:ilvl w:val="0"/>
          <w:numId w:val="3"/>
        </w:numPr>
        <w:jc w:val="both"/>
      </w:pPr>
      <w:bookmarkStart w:id="84" w:name="_Hlk88053408"/>
      <w:r>
        <w:t>Conformément à l’article 2.3.8.3 du document d’Appel d’offres, l</w:t>
      </w:r>
      <w:bookmarkEnd w:id="84"/>
      <w:r w:rsidR="00694225" w:rsidRPr="00694225">
        <w:t>e soumissionnaire doit décrire les démarches visant l’identification et la prise en compte des préoccupations d</w:t>
      </w:r>
      <w:r>
        <w:t>u M</w:t>
      </w:r>
      <w:r w:rsidR="00694225" w:rsidRPr="00694225">
        <w:t>ilieu</w:t>
      </w:r>
      <w:r>
        <w:t xml:space="preserve"> local</w:t>
      </w:r>
      <w:r w:rsidR="00694225" w:rsidRPr="00694225">
        <w:t xml:space="preserve"> en vue d’obtenir les autorisations environnementales. Il doit décrire l</w:t>
      </w:r>
      <w:r>
        <w:t>es</w:t>
      </w:r>
      <w:r w:rsidR="00694225" w:rsidRPr="00694225">
        <w:t xml:space="preserve"> démarche</w:t>
      </w:r>
      <w:r>
        <w:t>s</w:t>
      </w:r>
      <w:r w:rsidR="00694225" w:rsidRPr="00694225">
        <w:t xml:space="preserve"> réalisée</w:t>
      </w:r>
      <w:r>
        <w:t>s</w:t>
      </w:r>
      <w:r w:rsidR="00694225" w:rsidRPr="00694225">
        <w:t xml:space="preserve"> et planifiée</w:t>
      </w:r>
      <w:r>
        <w:t>s</w:t>
      </w:r>
      <w:r w:rsidR="00694225" w:rsidRPr="00694225">
        <w:t xml:space="preserve"> pour favoriser l’acceptation du projet par le </w:t>
      </w:r>
      <w:r>
        <w:t>M</w:t>
      </w:r>
      <w:r w:rsidR="00694225" w:rsidRPr="00694225">
        <w:t>ilieu</w:t>
      </w:r>
      <w:r>
        <w:t xml:space="preserve"> local</w:t>
      </w:r>
      <w:r w:rsidR="00694225" w:rsidRPr="00694225">
        <w:t xml:space="preserve"> (individus et collectivités), ainsi que les mesures d’atténuation des impacts négatifs qui sont proposées.</w:t>
      </w:r>
    </w:p>
    <w:p w14:paraId="0FB45A04" w14:textId="77777777" w:rsidR="00B4321C" w:rsidRDefault="00B4321C" w:rsidP="00B4321C">
      <w:pPr>
        <w:pStyle w:val="Titre3"/>
      </w:pPr>
      <w:bookmarkStart w:id="85" w:name="_Toc89965234"/>
      <w:r w:rsidRPr="00E53295">
        <w:t xml:space="preserve">Accréditation à un système de gestion environnementale de type ISO </w:t>
      </w:r>
      <w:r w:rsidRPr="00EB5FE4">
        <w:t>14001</w:t>
      </w:r>
      <w:bookmarkEnd w:id="85"/>
    </w:p>
    <w:p w14:paraId="14EDFCB0" w14:textId="406A4256" w:rsidR="00B4321C" w:rsidRPr="00E53295" w:rsidRDefault="00B4321C" w:rsidP="00D50DD3">
      <w:pPr>
        <w:pStyle w:val="Corpsdetexte"/>
        <w:jc w:val="both"/>
      </w:pPr>
      <w:bookmarkStart w:id="86" w:name="_Hlk87947746"/>
      <w:r>
        <w:t xml:space="preserve">Comme prévu à l’article 2.3.5.1 du document d’Appel d’offres, </w:t>
      </w:r>
      <w:r w:rsidR="00E75C07">
        <w:t xml:space="preserve">si applicable, </w:t>
      </w:r>
      <w:r>
        <w:t>f</w:t>
      </w:r>
      <w:r w:rsidRPr="00E53295">
        <w:t>ournir le document attestant de l'accréditation du soumissionnaire ou de sa société</w:t>
      </w:r>
      <w:r w:rsidRPr="00E53295">
        <w:noBreakHyphen/>
        <w:t>mère à un système de gestion environnementale de type ISO 14001</w:t>
      </w:r>
      <w:r>
        <w:t xml:space="preserve"> </w:t>
      </w:r>
      <w:bookmarkEnd w:id="86"/>
      <w:r>
        <w:t xml:space="preserve">ou </w:t>
      </w:r>
      <w:r w:rsidR="00E75C07">
        <w:t xml:space="preserve">un </w:t>
      </w:r>
      <w:r w:rsidRPr="00A64810">
        <w:t>engagement du soumissionnaire à obtenir une telle certification dans les 18</w:t>
      </w:r>
      <w:r w:rsidR="00E75C07">
        <w:t> </w:t>
      </w:r>
      <w:r w:rsidRPr="00A64810">
        <w:t xml:space="preserve">mois suivant la </w:t>
      </w:r>
      <w:r w:rsidR="00E75C07">
        <w:t>date de début des livraisons</w:t>
      </w:r>
      <w:r w:rsidRPr="00A64810">
        <w:t xml:space="preserve"> de son parc éolien</w:t>
      </w:r>
      <w:r>
        <w:t>.</w:t>
      </w:r>
    </w:p>
    <w:p w14:paraId="34D6FC22" w14:textId="70D36B20" w:rsidR="005C78AB" w:rsidRDefault="005C78AB" w:rsidP="005C78AB">
      <w:pPr>
        <w:pStyle w:val="Titre3"/>
      </w:pPr>
      <w:bookmarkStart w:id="87" w:name="_Toc89965235"/>
      <w:r w:rsidRPr="00263F2E">
        <w:t>Traçabilité des attributs environnementaux (certificats d’énergie renouvelable)</w:t>
      </w:r>
      <w:bookmarkEnd w:id="87"/>
    </w:p>
    <w:p w14:paraId="36937294" w14:textId="77777777" w:rsidR="005C78AB" w:rsidRPr="00263F2E" w:rsidRDefault="005C78AB" w:rsidP="00D50DD3">
      <w:pPr>
        <w:pStyle w:val="Corpsdetexte"/>
        <w:jc w:val="both"/>
      </w:pPr>
      <w:r w:rsidRPr="00263F2E">
        <w:t>Comme prévu à l’article 2.3.5.</w:t>
      </w:r>
      <w:r>
        <w:t>2</w:t>
      </w:r>
      <w:r w:rsidRPr="00263F2E">
        <w:t xml:space="preserve"> du document d’Appel d’offres,</w:t>
      </w:r>
      <w:r>
        <w:t xml:space="preserve"> s</w:t>
      </w:r>
      <w:r w:rsidRPr="00263F2E">
        <w:t xml:space="preserve">i applicable, </w:t>
      </w:r>
      <w:r>
        <w:t>l</w:t>
      </w:r>
      <w:r w:rsidRPr="00263F2E">
        <w:t xml:space="preserve">e soumissionnaire doit </w:t>
      </w:r>
      <w:r>
        <w:t xml:space="preserve">fournir un </w:t>
      </w:r>
      <w:r w:rsidRPr="00263F2E">
        <w:t>engage</w:t>
      </w:r>
      <w:r>
        <w:t>ment</w:t>
      </w:r>
      <w:r w:rsidRPr="00263F2E">
        <w:t xml:space="preserve"> à inscrire </w:t>
      </w:r>
      <w:r>
        <w:t>son</w:t>
      </w:r>
      <w:r w:rsidRPr="00263F2E">
        <w:t xml:space="preserve"> projet dans le système de traçabilité North American Renewables Registry</w:t>
      </w:r>
      <w:r w:rsidRPr="00D50C8D">
        <w:rPr>
          <w:vertAlign w:val="superscript"/>
        </w:rPr>
        <w:t>TM</w:t>
      </w:r>
      <w:r w:rsidRPr="00263F2E">
        <w:t xml:space="preserve"> (NAR) ou M-RETS</w:t>
      </w:r>
      <w:r w:rsidRPr="00D50C8D">
        <w:rPr>
          <w:vertAlign w:val="superscript"/>
        </w:rPr>
        <w:t>®</w:t>
      </w:r>
      <w:r>
        <w:t>.</w:t>
      </w:r>
    </w:p>
    <w:p w14:paraId="45418BC8" w14:textId="65769FC0" w:rsidR="00694225" w:rsidRDefault="00E059BB" w:rsidP="00E059BB">
      <w:pPr>
        <w:pStyle w:val="Titre2"/>
      </w:pPr>
      <w:bookmarkStart w:id="88" w:name="_Toc80087680"/>
      <w:bookmarkStart w:id="89" w:name="_Toc89965236"/>
      <w:r>
        <w:t>Plan directeur de réalisation d</w:t>
      </w:r>
      <w:r w:rsidR="00902947">
        <w:t>u</w:t>
      </w:r>
      <w:r>
        <w:t xml:space="preserve"> projet</w:t>
      </w:r>
      <w:bookmarkEnd w:id="88"/>
      <w:bookmarkEnd w:id="89"/>
    </w:p>
    <w:p w14:paraId="4F849493" w14:textId="477FA626" w:rsidR="00694225" w:rsidRDefault="00E059BB" w:rsidP="00D50DD3">
      <w:pPr>
        <w:pStyle w:val="Corpsdetexte"/>
        <w:jc w:val="both"/>
      </w:pPr>
      <w:r w:rsidRPr="00E059BB">
        <w:t xml:space="preserve">Le plan directeur de réalisation du projet a pour but de confirmer la maîtrise de l'exécution du projet. </w:t>
      </w:r>
      <w:r w:rsidR="008F567E">
        <w:t>Comme prévu à l’article 2.3.8.2 du document d’Appel d’offres, l</w:t>
      </w:r>
      <w:r w:rsidRPr="00E059BB">
        <w:t>e soumissionnaire doit fournir les informations suivantes.</w:t>
      </w:r>
    </w:p>
    <w:p w14:paraId="5F9E178A" w14:textId="2AA5AD96" w:rsidR="00694225" w:rsidRDefault="00E059BB" w:rsidP="00E059BB">
      <w:pPr>
        <w:pStyle w:val="Titre3"/>
      </w:pPr>
      <w:bookmarkStart w:id="90" w:name="_Toc89965237"/>
      <w:r>
        <w:lastRenderedPageBreak/>
        <w:t>Permis</w:t>
      </w:r>
      <w:bookmarkEnd w:id="90"/>
    </w:p>
    <w:p w14:paraId="66DDD596" w14:textId="12DB85CF" w:rsidR="00694225" w:rsidRDefault="00E059BB" w:rsidP="00D50DD3">
      <w:pPr>
        <w:pStyle w:val="Corpsdetexte"/>
        <w:jc w:val="both"/>
      </w:pPr>
      <w:r w:rsidRPr="00E059BB">
        <w:t xml:space="preserve">Fournir, par ordre chronologique, la liste de tous les permis requis pour la réalisation de son </w:t>
      </w:r>
      <w:r w:rsidR="006F7DB5">
        <w:t>parc éolien</w:t>
      </w:r>
      <w:r w:rsidR="006F7DB5" w:rsidRPr="00E059BB">
        <w:t xml:space="preserve"> </w:t>
      </w:r>
      <w:r w:rsidRPr="00E059BB">
        <w:t>ainsi que l’autorité responsable d’émettre le permis. Indiquer également la date de demande et la date prévue d’obtention de chaque permis.</w:t>
      </w:r>
    </w:p>
    <w:p w14:paraId="2AE67F70" w14:textId="18B770CE" w:rsidR="00694225" w:rsidRDefault="00E059BB" w:rsidP="00E059BB">
      <w:pPr>
        <w:pStyle w:val="Titre3"/>
      </w:pPr>
      <w:bookmarkStart w:id="91" w:name="_Toc80087682"/>
      <w:bookmarkStart w:id="92" w:name="_Toc89965238"/>
      <w:r>
        <w:t xml:space="preserve">Droits </w:t>
      </w:r>
      <w:r w:rsidR="00DA4A6F">
        <w:t xml:space="preserve">fonciers (droits </w:t>
      </w:r>
      <w:r>
        <w:t>superficiaires, servitudes, droits de passage, etc.</w:t>
      </w:r>
      <w:bookmarkEnd w:id="91"/>
      <w:r w:rsidR="00DA4A6F">
        <w:t>)</w:t>
      </w:r>
      <w:bookmarkEnd w:id="92"/>
    </w:p>
    <w:p w14:paraId="0E0DA37D" w14:textId="76A8F102" w:rsidR="00E059BB" w:rsidRDefault="00E059BB" w:rsidP="00D50DD3">
      <w:pPr>
        <w:pStyle w:val="Corpsdetexte"/>
        <w:jc w:val="both"/>
      </w:pPr>
      <w:r w:rsidRPr="00E059BB">
        <w:t xml:space="preserve">Décrire l’état d’avancement et les délais prévus pour l’obtention des droits </w:t>
      </w:r>
      <w:r w:rsidR="00DA4A6F">
        <w:t>fonciers</w:t>
      </w:r>
      <w:r w:rsidRPr="00E059BB">
        <w:t xml:space="preserve"> pour les terrains identifiés à la section 3.2 et selon les exigences de l’article </w:t>
      </w:r>
      <w:r w:rsidR="004057FB">
        <w:t>2.2.</w:t>
      </w:r>
      <w:r w:rsidR="005C78AB">
        <w:t>1</w:t>
      </w:r>
      <w:r w:rsidRPr="00E059BB">
        <w:t xml:space="preserve"> du </w:t>
      </w:r>
      <w:r>
        <w:t>document d’</w:t>
      </w:r>
      <w:r w:rsidR="00B92966">
        <w:t>Appel</w:t>
      </w:r>
      <w:r>
        <w:t xml:space="preserve"> d’offres</w:t>
      </w:r>
      <w:r w:rsidRPr="00E059BB">
        <w:t>.</w:t>
      </w:r>
    </w:p>
    <w:p w14:paraId="4A32E17F" w14:textId="17B311BB" w:rsidR="00223FF5" w:rsidRDefault="00223FF5" w:rsidP="00D50DD3">
      <w:pPr>
        <w:pStyle w:val="Corpsdetexte"/>
        <w:jc w:val="both"/>
      </w:pPr>
    </w:p>
    <w:p w14:paraId="4BBBF445" w14:textId="77777777" w:rsidR="00223FF5" w:rsidRDefault="00223FF5" w:rsidP="00D50DD3">
      <w:pPr>
        <w:pStyle w:val="Corpsdetexte"/>
        <w:jc w:val="both"/>
      </w:pPr>
    </w:p>
    <w:p w14:paraId="1FBDA730" w14:textId="328C6293" w:rsidR="00E059BB" w:rsidRPr="00E059BB" w:rsidRDefault="00E059BB" w:rsidP="00E059BB">
      <w:pPr>
        <w:pStyle w:val="Titre3"/>
      </w:pPr>
      <w:bookmarkStart w:id="93" w:name="_Toc80087683"/>
      <w:bookmarkStart w:id="94" w:name="_Toc89965239"/>
      <w:r w:rsidRPr="00E059BB">
        <w:t>Échéancier directeur du projet</w:t>
      </w:r>
      <w:bookmarkEnd w:id="93"/>
      <w:bookmarkEnd w:id="94"/>
    </w:p>
    <w:p w14:paraId="06834134" w14:textId="77777777" w:rsidR="00E059BB" w:rsidRPr="00E059BB" w:rsidRDefault="00E059BB" w:rsidP="00D50DD3">
      <w:pPr>
        <w:pStyle w:val="Corpsdetexte"/>
        <w:jc w:val="both"/>
      </w:pPr>
      <w:r w:rsidRPr="00E059BB">
        <w:t>Le soumissionnaire doit :</w:t>
      </w:r>
    </w:p>
    <w:p w14:paraId="74692913" w14:textId="2D864E83" w:rsidR="00E059BB" w:rsidRPr="00E059BB" w:rsidRDefault="00DA4A6F" w:rsidP="00D50DD3">
      <w:pPr>
        <w:pStyle w:val="numration1"/>
        <w:numPr>
          <w:ilvl w:val="0"/>
          <w:numId w:val="3"/>
        </w:numPr>
        <w:jc w:val="both"/>
        <w:rPr>
          <w:rFonts w:eastAsia="Times New Roman"/>
        </w:rPr>
      </w:pPr>
      <w:r>
        <w:rPr>
          <w:rFonts w:eastAsia="Times New Roman"/>
        </w:rPr>
        <w:t>f</w:t>
      </w:r>
      <w:r w:rsidR="00E059BB" w:rsidRPr="00E059BB">
        <w:rPr>
          <w:rFonts w:eastAsia="Times New Roman"/>
        </w:rPr>
        <w:t xml:space="preserve">ournir l’échéancier directeur du </w:t>
      </w:r>
      <w:r w:rsidR="006F7DB5">
        <w:rPr>
          <w:rFonts w:eastAsia="Times New Roman"/>
        </w:rPr>
        <w:t>parc éolien</w:t>
      </w:r>
      <w:r w:rsidR="006F7DB5" w:rsidRPr="00E059BB">
        <w:rPr>
          <w:rFonts w:eastAsia="Times New Roman"/>
        </w:rPr>
        <w:t xml:space="preserve"> </w:t>
      </w:r>
      <w:r w:rsidR="00E059BB" w:rsidRPr="00E059BB">
        <w:rPr>
          <w:rFonts w:eastAsia="Times New Roman"/>
        </w:rPr>
        <w:t xml:space="preserve">sous forme de diagramme à barre (ex. : Microsoft Project) en fonction de la date </w:t>
      </w:r>
      <w:r>
        <w:rPr>
          <w:rFonts w:eastAsia="Times New Roman"/>
        </w:rPr>
        <w:t xml:space="preserve">garantie </w:t>
      </w:r>
      <w:r w:rsidR="00E059BB" w:rsidRPr="00E059BB">
        <w:rPr>
          <w:rFonts w:eastAsia="Times New Roman"/>
        </w:rPr>
        <w:t>de début des livraisons offerte et en indiquant clairement le cheminement critique du projet et l’avancement prévu de chacune des étapes clés telles qu’établies au tableau ci</w:t>
      </w:r>
      <w:r w:rsidR="00E059BB" w:rsidRPr="00E059BB">
        <w:rPr>
          <w:rFonts w:eastAsia="Times New Roman"/>
        </w:rPr>
        <w:noBreakHyphen/>
        <w:t>dessous. Cet échéancier doit être présenté sur une seule page de format lettre</w:t>
      </w:r>
      <w:r>
        <w:rPr>
          <w:rFonts w:eastAsia="Times New Roman"/>
        </w:rPr>
        <w:t>;</w:t>
      </w:r>
    </w:p>
    <w:p w14:paraId="6B0721BE" w14:textId="7C336371" w:rsidR="00E059BB" w:rsidRPr="00E059BB" w:rsidRDefault="00DA4A6F" w:rsidP="00D50DD3">
      <w:pPr>
        <w:pStyle w:val="numration1"/>
        <w:numPr>
          <w:ilvl w:val="0"/>
          <w:numId w:val="3"/>
        </w:numPr>
        <w:jc w:val="both"/>
        <w:rPr>
          <w:rFonts w:eastAsia="Times New Roman"/>
        </w:rPr>
      </w:pPr>
      <w:r>
        <w:rPr>
          <w:rFonts w:eastAsia="Times New Roman"/>
        </w:rPr>
        <w:t>c</w:t>
      </w:r>
      <w:r w:rsidR="00E059BB" w:rsidRPr="00E059BB">
        <w:rPr>
          <w:rFonts w:eastAsia="Times New Roman"/>
        </w:rPr>
        <w:t>ompléter le tableau ci-dessous et inclure, s’il y a lieu, les étapes qui sont importantes pour son projet et qui ne font pas partie du tableau.</w:t>
      </w:r>
    </w:p>
    <w:p w14:paraId="0A26E266" w14:textId="5E8BCDC5" w:rsidR="00E059BB" w:rsidRPr="00E059BB" w:rsidRDefault="00E059BB" w:rsidP="00E059BB">
      <w:pPr>
        <w:pStyle w:val="Corpsdetexte"/>
        <w:jc w:val="center"/>
        <w:rPr>
          <w:b/>
          <w:bCs/>
        </w:rPr>
      </w:pPr>
      <w:r w:rsidRPr="00E059BB">
        <w:rPr>
          <w:b/>
          <w:bCs/>
        </w:rPr>
        <w:t>Échéancier directeur en fonction de la date</w:t>
      </w:r>
      <w:r w:rsidR="00DA4A6F">
        <w:rPr>
          <w:b/>
          <w:bCs/>
        </w:rPr>
        <w:t xml:space="preserve"> garantie</w:t>
      </w:r>
      <w:r w:rsidRPr="00E059BB">
        <w:rPr>
          <w:b/>
          <w:bCs/>
        </w:rPr>
        <w:br/>
        <w:t>de début des livraisons offerte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76"/>
        <w:gridCol w:w="1687"/>
        <w:gridCol w:w="1687"/>
      </w:tblGrid>
      <w:tr w:rsidR="00E059BB" w:rsidRPr="00E059BB" w14:paraId="00670DA7" w14:textId="77777777" w:rsidTr="00E059BB">
        <w:tc>
          <w:tcPr>
            <w:tcW w:w="3196" w:type="pct"/>
            <w:tcBorders>
              <w:top w:val="single" w:sz="4" w:space="0" w:color="auto"/>
              <w:left w:val="single" w:sz="4" w:space="0" w:color="auto"/>
              <w:bottom w:val="nil"/>
              <w:right w:val="single" w:sz="4" w:space="0" w:color="auto"/>
            </w:tcBorders>
            <w:hideMark/>
          </w:tcPr>
          <w:p w14:paraId="5F180A85" w14:textId="77777777" w:rsidR="00E059BB" w:rsidRPr="00E059BB" w:rsidRDefault="00E059BB">
            <w:pPr>
              <w:tabs>
                <w:tab w:val="right" w:pos="9360"/>
              </w:tabs>
              <w:jc w:val="center"/>
              <w:rPr>
                <w:rFonts w:cs="Arial"/>
                <w:b/>
                <w:lang w:val="fr-CA" w:eastAsia="fr-CA"/>
              </w:rPr>
            </w:pPr>
            <w:r w:rsidRPr="00E059BB">
              <w:rPr>
                <w:rFonts w:cs="Arial"/>
                <w:b/>
                <w:lang w:val="fr-CA" w:eastAsia="fr-CA"/>
              </w:rPr>
              <w:t>Étapes clés</w:t>
            </w:r>
          </w:p>
        </w:tc>
        <w:tc>
          <w:tcPr>
            <w:tcW w:w="902" w:type="pct"/>
            <w:tcBorders>
              <w:top w:val="single" w:sz="4" w:space="0" w:color="auto"/>
              <w:left w:val="single" w:sz="4" w:space="0" w:color="auto"/>
              <w:bottom w:val="nil"/>
              <w:right w:val="single" w:sz="4" w:space="0" w:color="auto"/>
            </w:tcBorders>
            <w:hideMark/>
          </w:tcPr>
          <w:p w14:paraId="385879AB" w14:textId="77777777" w:rsidR="00E059BB" w:rsidRPr="00E059BB" w:rsidRDefault="00E059BB">
            <w:pPr>
              <w:tabs>
                <w:tab w:val="right" w:pos="9360"/>
              </w:tabs>
              <w:jc w:val="center"/>
              <w:rPr>
                <w:rFonts w:cs="Arial"/>
                <w:b/>
                <w:lang w:val="fr-CA" w:eastAsia="fr-CA"/>
              </w:rPr>
            </w:pPr>
            <w:r w:rsidRPr="00E059BB">
              <w:rPr>
                <w:rFonts w:cs="Arial"/>
                <w:b/>
                <w:lang w:val="fr-CA" w:eastAsia="fr-CA"/>
              </w:rPr>
              <w:t>Date de début</w:t>
            </w:r>
          </w:p>
        </w:tc>
        <w:tc>
          <w:tcPr>
            <w:tcW w:w="902" w:type="pct"/>
            <w:tcBorders>
              <w:top w:val="single" w:sz="4" w:space="0" w:color="auto"/>
              <w:left w:val="single" w:sz="4" w:space="0" w:color="auto"/>
              <w:bottom w:val="nil"/>
              <w:right w:val="single" w:sz="4" w:space="0" w:color="auto"/>
            </w:tcBorders>
            <w:hideMark/>
          </w:tcPr>
          <w:p w14:paraId="3540576F" w14:textId="77777777" w:rsidR="00E059BB" w:rsidRPr="00E059BB" w:rsidRDefault="00E059BB">
            <w:pPr>
              <w:tabs>
                <w:tab w:val="right" w:pos="9360"/>
              </w:tabs>
              <w:jc w:val="center"/>
              <w:rPr>
                <w:rFonts w:cs="Arial"/>
                <w:b/>
                <w:lang w:val="fr-CA" w:eastAsia="fr-CA"/>
              </w:rPr>
            </w:pPr>
            <w:r w:rsidRPr="00E059BB">
              <w:rPr>
                <w:rFonts w:cs="Arial"/>
                <w:b/>
                <w:lang w:val="fr-CA" w:eastAsia="fr-CA"/>
              </w:rPr>
              <w:t>Date de fin</w:t>
            </w:r>
          </w:p>
        </w:tc>
      </w:tr>
      <w:tr w:rsidR="00E059BB" w:rsidRPr="00E059BB" w14:paraId="116CD153" w14:textId="77777777" w:rsidTr="00E059BB">
        <w:tc>
          <w:tcPr>
            <w:tcW w:w="3196" w:type="pct"/>
            <w:tcBorders>
              <w:top w:val="nil"/>
              <w:left w:val="single" w:sz="4" w:space="0" w:color="auto"/>
              <w:bottom w:val="single" w:sz="4" w:space="0" w:color="auto"/>
              <w:right w:val="single" w:sz="4" w:space="0" w:color="auto"/>
            </w:tcBorders>
            <w:hideMark/>
          </w:tcPr>
          <w:p w14:paraId="0C83685C" w14:textId="5A7AE7FA" w:rsidR="00E059BB" w:rsidRPr="00E059BB" w:rsidRDefault="00E059BB">
            <w:pPr>
              <w:tabs>
                <w:tab w:val="right" w:pos="9360"/>
              </w:tabs>
              <w:jc w:val="center"/>
              <w:rPr>
                <w:rFonts w:cs="Arial"/>
                <w:lang w:val="fr-CA" w:eastAsia="fr-CA"/>
              </w:rPr>
            </w:pPr>
            <w:r w:rsidRPr="00E059BB">
              <w:rPr>
                <w:rFonts w:cs="Arial"/>
                <w:lang w:val="fr-CA" w:eastAsia="fr-CA"/>
              </w:rPr>
              <w:t>(lorsqu</w:t>
            </w:r>
            <w:r w:rsidR="00DA4A6F">
              <w:rPr>
                <w:rFonts w:cs="Arial"/>
                <w:lang w:val="fr-CA" w:eastAsia="fr-CA"/>
              </w:rPr>
              <w:t>’</w:t>
            </w:r>
            <w:r w:rsidRPr="00E059BB">
              <w:rPr>
                <w:rFonts w:cs="Arial"/>
                <w:lang w:val="fr-CA" w:eastAsia="fr-CA"/>
              </w:rPr>
              <w:t>applicable)</w:t>
            </w:r>
          </w:p>
        </w:tc>
        <w:tc>
          <w:tcPr>
            <w:tcW w:w="902" w:type="pct"/>
            <w:tcBorders>
              <w:top w:val="nil"/>
              <w:left w:val="single" w:sz="4" w:space="0" w:color="auto"/>
              <w:bottom w:val="single" w:sz="4" w:space="0" w:color="auto"/>
              <w:right w:val="single" w:sz="4" w:space="0" w:color="auto"/>
            </w:tcBorders>
            <w:hideMark/>
          </w:tcPr>
          <w:p w14:paraId="284736BD" w14:textId="77777777" w:rsidR="00E059BB" w:rsidRPr="00E059BB" w:rsidRDefault="00E059BB">
            <w:pPr>
              <w:tabs>
                <w:tab w:val="right" w:pos="9360"/>
              </w:tabs>
              <w:jc w:val="center"/>
              <w:rPr>
                <w:rFonts w:cs="Arial"/>
                <w:b/>
                <w:lang w:val="fr-CA" w:eastAsia="fr-CA"/>
              </w:rPr>
            </w:pPr>
            <w:r w:rsidRPr="00E059BB">
              <w:rPr>
                <w:rFonts w:cs="Arial"/>
                <w:b/>
                <w:lang w:val="fr-CA" w:eastAsia="fr-CA"/>
              </w:rPr>
              <w:t>jour/mois/an</w:t>
            </w:r>
          </w:p>
        </w:tc>
        <w:tc>
          <w:tcPr>
            <w:tcW w:w="902" w:type="pct"/>
            <w:tcBorders>
              <w:top w:val="nil"/>
              <w:left w:val="single" w:sz="4" w:space="0" w:color="auto"/>
              <w:bottom w:val="single" w:sz="4" w:space="0" w:color="auto"/>
              <w:right w:val="single" w:sz="4" w:space="0" w:color="auto"/>
            </w:tcBorders>
            <w:hideMark/>
          </w:tcPr>
          <w:p w14:paraId="4F0BC40C" w14:textId="77777777" w:rsidR="00E059BB" w:rsidRPr="00E059BB" w:rsidRDefault="00E059BB">
            <w:pPr>
              <w:tabs>
                <w:tab w:val="right" w:pos="9360"/>
              </w:tabs>
              <w:jc w:val="center"/>
              <w:rPr>
                <w:rFonts w:cs="Arial"/>
                <w:b/>
                <w:lang w:val="fr-CA" w:eastAsia="fr-CA"/>
              </w:rPr>
            </w:pPr>
            <w:r w:rsidRPr="00E059BB">
              <w:rPr>
                <w:rFonts w:cs="Arial"/>
                <w:b/>
                <w:lang w:val="fr-CA" w:eastAsia="fr-CA"/>
              </w:rPr>
              <w:t>jour/mois/an</w:t>
            </w:r>
          </w:p>
        </w:tc>
      </w:tr>
      <w:tr w:rsidR="00E059BB" w:rsidRPr="006463CC" w14:paraId="7E0F6E35"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16A70791" w14:textId="77777777" w:rsidR="00E059BB" w:rsidRPr="00E059BB" w:rsidRDefault="00E059BB" w:rsidP="00E059BB">
            <w:pPr>
              <w:tabs>
                <w:tab w:val="right" w:pos="9360"/>
              </w:tabs>
              <w:rPr>
                <w:rFonts w:cs="Arial"/>
                <w:lang w:val="fr-CA" w:eastAsia="fr-CA"/>
              </w:rPr>
            </w:pPr>
            <w:r w:rsidRPr="00E059BB">
              <w:rPr>
                <w:rFonts w:cs="Arial"/>
                <w:lang w:val="fr-CA" w:eastAsia="fr-CA"/>
              </w:rPr>
              <w:t>Démarches pour l'utilisation du site</w:t>
            </w:r>
          </w:p>
        </w:tc>
        <w:tc>
          <w:tcPr>
            <w:tcW w:w="902" w:type="pct"/>
            <w:tcBorders>
              <w:top w:val="single" w:sz="4" w:space="0" w:color="auto"/>
              <w:left w:val="single" w:sz="4" w:space="0" w:color="auto"/>
              <w:bottom w:val="single" w:sz="4" w:space="0" w:color="auto"/>
              <w:right w:val="single" w:sz="4" w:space="0" w:color="auto"/>
            </w:tcBorders>
          </w:tcPr>
          <w:p w14:paraId="20D9F1D0"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641E6B83" w14:textId="77777777" w:rsidR="00E059BB" w:rsidRPr="00E059BB" w:rsidRDefault="00E059BB">
            <w:pPr>
              <w:tabs>
                <w:tab w:val="right" w:pos="9360"/>
              </w:tabs>
              <w:jc w:val="center"/>
              <w:rPr>
                <w:rFonts w:cs="Arial"/>
                <w:lang w:val="fr-CA" w:eastAsia="fr-CA"/>
              </w:rPr>
            </w:pPr>
          </w:p>
        </w:tc>
      </w:tr>
      <w:tr w:rsidR="00E059BB" w:rsidRPr="006463CC" w14:paraId="3F6A51D9"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3103DD7E" w14:textId="14299623" w:rsidR="00E059BB" w:rsidRPr="00E059BB" w:rsidRDefault="00E059BB" w:rsidP="00E059BB">
            <w:pPr>
              <w:tabs>
                <w:tab w:val="right" w:pos="9360"/>
              </w:tabs>
              <w:rPr>
                <w:rFonts w:cs="Arial"/>
                <w:lang w:val="fr-CA" w:eastAsia="fr-CA"/>
              </w:rPr>
            </w:pPr>
            <w:r w:rsidRPr="00E059BB">
              <w:rPr>
                <w:rFonts w:cs="Arial"/>
                <w:lang w:val="fr-CA" w:eastAsia="fr-CA"/>
              </w:rPr>
              <w:t>Ententes sur les droits fonciers</w:t>
            </w:r>
            <w:r w:rsidR="00DA4A6F">
              <w:rPr>
                <w:rFonts w:cs="Arial"/>
                <w:lang w:val="fr-CA" w:eastAsia="fr-CA"/>
              </w:rPr>
              <w:t>, incluant notamment</w:t>
            </w:r>
            <w:r w:rsidRPr="00E059BB">
              <w:rPr>
                <w:rFonts w:cs="Arial"/>
                <w:lang w:val="fr-CA" w:eastAsia="fr-CA"/>
              </w:rPr>
              <w:t xml:space="preserve"> les servitudes</w:t>
            </w:r>
          </w:p>
        </w:tc>
        <w:tc>
          <w:tcPr>
            <w:tcW w:w="902" w:type="pct"/>
            <w:tcBorders>
              <w:top w:val="single" w:sz="4" w:space="0" w:color="auto"/>
              <w:left w:val="single" w:sz="4" w:space="0" w:color="auto"/>
              <w:bottom w:val="single" w:sz="4" w:space="0" w:color="auto"/>
              <w:right w:val="single" w:sz="4" w:space="0" w:color="auto"/>
            </w:tcBorders>
          </w:tcPr>
          <w:p w14:paraId="7C54F686"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62826505" w14:textId="77777777" w:rsidR="00E059BB" w:rsidRPr="00E059BB" w:rsidRDefault="00E059BB">
            <w:pPr>
              <w:tabs>
                <w:tab w:val="right" w:pos="9360"/>
              </w:tabs>
              <w:jc w:val="center"/>
              <w:rPr>
                <w:rFonts w:cs="Arial"/>
                <w:lang w:val="fr-CA" w:eastAsia="fr-CA"/>
              </w:rPr>
            </w:pPr>
          </w:p>
        </w:tc>
      </w:tr>
      <w:tr w:rsidR="00E059BB" w:rsidRPr="006463CC" w14:paraId="2B0BFDD1"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6CD2D449" w14:textId="77777777" w:rsidR="00E059BB" w:rsidRPr="00E059BB" w:rsidRDefault="00E059BB" w:rsidP="00E059BB">
            <w:pPr>
              <w:tabs>
                <w:tab w:val="right" w:pos="9360"/>
              </w:tabs>
              <w:rPr>
                <w:rFonts w:cs="Arial"/>
                <w:lang w:val="fr-CA" w:eastAsia="fr-CA"/>
              </w:rPr>
            </w:pPr>
            <w:r w:rsidRPr="00E059BB">
              <w:rPr>
                <w:rFonts w:cs="Arial"/>
                <w:lang w:val="fr-CA" w:eastAsia="fr-CA"/>
              </w:rPr>
              <w:t>Autorisations environnementales</w:t>
            </w:r>
          </w:p>
          <w:p w14:paraId="6F26E848" w14:textId="77777777" w:rsidR="00E059BB" w:rsidRPr="00E059BB" w:rsidRDefault="00E059BB" w:rsidP="00732521">
            <w:pPr>
              <w:numPr>
                <w:ilvl w:val="0"/>
                <w:numId w:val="11"/>
              </w:numPr>
              <w:tabs>
                <w:tab w:val="num" w:pos="360"/>
                <w:tab w:val="right" w:pos="9360"/>
              </w:tabs>
              <w:ind w:left="360"/>
              <w:rPr>
                <w:rFonts w:cs="Arial"/>
                <w:lang w:val="fr-CA" w:eastAsia="fr-CA"/>
              </w:rPr>
            </w:pPr>
            <w:r w:rsidRPr="00E059BB">
              <w:rPr>
                <w:rFonts w:cs="Arial"/>
                <w:lang w:val="fr-CA" w:eastAsia="fr-CA"/>
              </w:rPr>
              <w:t>Au niveau québécois (à adapter si en milieu nordique)</w:t>
            </w:r>
          </w:p>
          <w:p w14:paraId="42AA046C" w14:textId="77777777"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Dépôt de l'avis de projet du soumissionnaire</w:t>
            </w:r>
          </w:p>
          <w:p w14:paraId="0F787D3A" w14:textId="1A718B51"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Émission de la directive du M</w:t>
            </w:r>
            <w:r w:rsidR="004057FB">
              <w:rPr>
                <w:rFonts w:cs="Arial"/>
                <w:lang w:val="fr-CA" w:eastAsia="fr-CA"/>
              </w:rPr>
              <w:t>ELCC</w:t>
            </w:r>
          </w:p>
          <w:p w14:paraId="1C68D351" w14:textId="77777777"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Réalisation de l'étude d'impact</w:t>
            </w:r>
          </w:p>
          <w:p w14:paraId="7C7F9B92" w14:textId="77777777"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Audience publique du BAPE</w:t>
            </w:r>
          </w:p>
          <w:p w14:paraId="46802560" w14:textId="77777777"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Décret gouvernemental</w:t>
            </w:r>
          </w:p>
          <w:p w14:paraId="3D26BF19" w14:textId="77777777"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Émission du certificat d'autorisation</w:t>
            </w:r>
          </w:p>
          <w:p w14:paraId="127DF927" w14:textId="77777777" w:rsidR="00E059BB" w:rsidRPr="00E059BB" w:rsidRDefault="00E059BB" w:rsidP="00732521">
            <w:pPr>
              <w:numPr>
                <w:ilvl w:val="0"/>
                <w:numId w:val="11"/>
              </w:numPr>
              <w:tabs>
                <w:tab w:val="num" w:pos="360"/>
                <w:tab w:val="right" w:pos="9360"/>
              </w:tabs>
              <w:ind w:left="360"/>
              <w:rPr>
                <w:rFonts w:cs="Arial"/>
                <w:lang w:val="fr-CA" w:eastAsia="fr-CA"/>
              </w:rPr>
            </w:pPr>
            <w:r w:rsidRPr="00E059BB">
              <w:rPr>
                <w:rFonts w:cs="Arial"/>
                <w:lang w:val="fr-CA" w:eastAsia="fr-CA"/>
              </w:rPr>
              <w:t>Au niveau canadien</w:t>
            </w:r>
          </w:p>
          <w:p w14:paraId="05CC0332" w14:textId="77777777"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Dépôt de l'avis de projet du soumissionnaire</w:t>
            </w:r>
          </w:p>
          <w:p w14:paraId="7EA34736" w14:textId="77777777"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Avis du gouvernement sur la portée de l'évaluation</w:t>
            </w:r>
          </w:p>
          <w:p w14:paraId="58EFEFB5" w14:textId="77777777"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Décision finale sur l'évaluation environnementale</w:t>
            </w:r>
          </w:p>
          <w:p w14:paraId="07CBCDCC" w14:textId="77777777" w:rsidR="00E059BB" w:rsidRPr="00E059BB" w:rsidRDefault="00E059BB" w:rsidP="00732521">
            <w:pPr>
              <w:numPr>
                <w:ilvl w:val="0"/>
                <w:numId w:val="12"/>
              </w:numPr>
              <w:tabs>
                <w:tab w:val="right" w:pos="9360"/>
              </w:tabs>
              <w:rPr>
                <w:rFonts w:cs="Arial"/>
                <w:lang w:val="fr-CA" w:eastAsia="fr-CA"/>
              </w:rPr>
            </w:pPr>
            <w:r w:rsidRPr="00E059BB">
              <w:rPr>
                <w:rFonts w:cs="Arial"/>
                <w:lang w:val="fr-CA" w:eastAsia="fr-CA"/>
              </w:rPr>
              <w:t>Émission du permis ou de l'autorisation</w:t>
            </w:r>
          </w:p>
        </w:tc>
        <w:tc>
          <w:tcPr>
            <w:tcW w:w="902" w:type="pct"/>
            <w:tcBorders>
              <w:top w:val="single" w:sz="4" w:space="0" w:color="auto"/>
              <w:left w:val="single" w:sz="4" w:space="0" w:color="auto"/>
              <w:bottom w:val="single" w:sz="4" w:space="0" w:color="auto"/>
              <w:right w:val="single" w:sz="4" w:space="0" w:color="auto"/>
            </w:tcBorders>
          </w:tcPr>
          <w:p w14:paraId="30A2B2D3"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6CB30677" w14:textId="77777777" w:rsidR="00E059BB" w:rsidRPr="00E059BB" w:rsidRDefault="00E059BB">
            <w:pPr>
              <w:tabs>
                <w:tab w:val="right" w:pos="9360"/>
              </w:tabs>
              <w:jc w:val="center"/>
              <w:rPr>
                <w:rFonts w:cs="Arial"/>
                <w:lang w:val="fr-CA" w:eastAsia="fr-CA"/>
              </w:rPr>
            </w:pPr>
          </w:p>
        </w:tc>
      </w:tr>
      <w:tr w:rsidR="00E059BB" w:rsidRPr="00E059BB" w14:paraId="36C5ACB8"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0614F4B3" w14:textId="77777777" w:rsidR="00E059BB" w:rsidRPr="00E059BB" w:rsidRDefault="00E059BB" w:rsidP="00E059BB">
            <w:pPr>
              <w:tabs>
                <w:tab w:val="right" w:pos="9360"/>
              </w:tabs>
              <w:rPr>
                <w:rFonts w:cs="Arial"/>
                <w:lang w:val="fr-CA" w:eastAsia="fr-CA"/>
              </w:rPr>
            </w:pPr>
            <w:r w:rsidRPr="00E059BB">
              <w:rPr>
                <w:rFonts w:cs="Arial"/>
                <w:lang w:val="fr-CA" w:eastAsia="fr-CA"/>
              </w:rPr>
              <w:t>Financement du projet</w:t>
            </w:r>
          </w:p>
        </w:tc>
        <w:tc>
          <w:tcPr>
            <w:tcW w:w="902" w:type="pct"/>
            <w:tcBorders>
              <w:top w:val="single" w:sz="4" w:space="0" w:color="auto"/>
              <w:left w:val="single" w:sz="4" w:space="0" w:color="auto"/>
              <w:bottom w:val="single" w:sz="4" w:space="0" w:color="auto"/>
              <w:right w:val="single" w:sz="4" w:space="0" w:color="auto"/>
            </w:tcBorders>
          </w:tcPr>
          <w:p w14:paraId="6CFC2C39"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21398590" w14:textId="77777777" w:rsidR="00E059BB" w:rsidRPr="00E059BB" w:rsidRDefault="00E059BB">
            <w:pPr>
              <w:tabs>
                <w:tab w:val="right" w:pos="9360"/>
              </w:tabs>
              <w:jc w:val="center"/>
              <w:rPr>
                <w:rFonts w:cs="Arial"/>
                <w:lang w:val="fr-CA" w:eastAsia="fr-CA"/>
              </w:rPr>
            </w:pPr>
          </w:p>
        </w:tc>
      </w:tr>
      <w:tr w:rsidR="00E059BB" w:rsidRPr="006463CC" w14:paraId="297F19C4"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587FECA7" w14:textId="10FA6AA9" w:rsidR="00E059BB" w:rsidRPr="00E059BB" w:rsidRDefault="00E059BB" w:rsidP="00E059BB">
            <w:pPr>
              <w:tabs>
                <w:tab w:val="right" w:pos="9360"/>
              </w:tabs>
              <w:rPr>
                <w:rFonts w:cs="Arial"/>
                <w:lang w:val="fr-CA" w:eastAsia="fr-CA"/>
              </w:rPr>
            </w:pPr>
            <w:r w:rsidRPr="00E059BB">
              <w:rPr>
                <w:rFonts w:cs="Arial"/>
                <w:lang w:val="fr-CA" w:eastAsia="fr-CA"/>
              </w:rPr>
              <w:t xml:space="preserve">Entente avec </w:t>
            </w:r>
            <w:r w:rsidR="00DA4A6F">
              <w:rPr>
                <w:rFonts w:cs="Arial"/>
                <w:lang w:val="fr-CA" w:eastAsia="fr-CA"/>
              </w:rPr>
              <w:t xml:space="preserve">le Transporteur, soit </w:t>
            </w:r>
            <w:r w:rsidR="00DA4A6F" w:rsidRPr="00E059BB">
              <w:rPr>
                <w:rFonts w:cs="Arial"/>
                <w:lang w:val="fr-CA" w:eastAsia="fr-CA"/>
              </w:rPr>
              <w:t>Hydro-Québec</w:t>
            </w:r>
            <w:r w:rsidR="00DA4A6F">
              <w:rPr>
                <w:rFonts w:cs="Arial"/>
                <w:lang w:val="fr-CA" w:eastAsia="fr-CA"/>
              </w:rPr>
              <w:t>, dans ses activités de transport d’électricité</w:t>
            </w:r>
            <w:r w:rsidRPr="00E059BB">
              <w:rPr>
                <w:rFonts w:cs="Arial"/>
                <w:lang w:val="fr-CA" w:eastAsia="fr-CA"/>
              </w:rPr>
              <w:br/>
              <w:t>(raccordement au réseau de transport)</w:t>
            </w:r>
          </w:p>
        </w:tc>
        <w:tc>
          <w:tcPr>
            <w:tcW w:w="902" w:type="pct"/>
            <w:tcBorders>
              <w:top w:val="single" w:sz="4" w:space="0" w:color="auto"/>
              <w:left w:val="single" w:sz="4" w:space="0" w:color="auto"/>
              <w:bottom w:val="single" w:sz="4" w:space="0" w:color="auto"/>
              <w:right w:val="single" w:sz="4" w:space="0" w:color="auto"/>
            </w:tcBorders>
          </w:tcPr>
          <w:p w14:paraId="3EA6AC64"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1B305D7C" w14:textId="77777777" w:rsidR="00E059BB" w:rsidRPr="00E059BB" w:rsidRDefault="00E059BB">
            <w:pPr>
              <w:tabs>
                <w:tab w:val="right" w:pos="9360"/>
              </w:tabs>
              <w:jc w:val="center"/>
              <w:rPr>
                <w:rFonts w:cs="Arial"/>
                <w:lang w:val="fr-CA" w:eastAsia="fr-CA"/>
              </w:rPr>
            </w:pPr>
          </w:p>
        </w:tc>
      </w:tr>
      <w:tr w:rsidR="00E059BB" w:rsidRPr="00E059BB" w14:paraId="7DFB11AF"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0C0C4521" w14:textId="77777777" w:rsidR="00E059BB" w:rsidRPr="00E059BB" w:rsidRDefault="00E059BB" w:rsidP="00E059BB">
            <w:pPr>
              <w:tabs>
                <w:tab w:val="right" w:pos="9360"/>
              </w:tabs>
              <w:rPr>
                <w:rFonts w:cs="Arial"/>
                <w:lang w:val="fr-CA" w:eastAsia="fr-CA"/>
              </w:rPr>
            </w:pPr>
            <w:r w:rsidRPr="00E059BB">
              <w:rPr>
                <w:rFonts w:cs="Arial"/>
                <w:lang w:val="fr-CA" w:eastAsia="fr-CA"/>
              </w:rPr>
              <w:lastRenderedPageBreak/>
              <w:t>Ingénierie - Plans et devis</w:t>
            </w:r>
          </w:p>
        </w:tc>
        <w:tc>
          <w:tcPr>
            <w:tcW w:w="902" w:type="pct"/>
            <w:tcBorders>
              <w:top w:val="single" w:sz="4" w:space="0" w:color="auto"/>
              <w:left w:val="single" w:sz="4" w:space="0" w:color="auto"/>
              <w:bottom w:val="single" w:sz="4" w:space="0" w:color="auto"/>
              <w:right w:val="single" w:sz="4" w:space="0" w:color="auto"/>
            </w:tcBorders>
          </w:tcPr>
          <w:p w14:paraId="4DC4BD0F"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0F95B986" w14:textId="77777777" w:rsidR="00E059BB" w:rsidRPr="00E059BB" w:rsidRDefault="00E059BB">
            <w:pPr>
              <w:tabs>
                <w:tab w:val="right" w:pos="9360"/>
              </w:tabs>
              <w:jc w:val="center"/>
              <w:rPr>
                <w:rFonts w:cs="Arial"/>
                <w:lang w:val="fr-CA" w:eastAsia="fr-CA"/>
              </w:rPr>
            </w:pPr>
          </w:p>
        </w:tc>
      </w:tr>
      <w:tr w:rsidR="00E059BB" w:rsidRPr="006463CC" w14:paraId="073E9776"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23E255C5" w14:textId="71DA8CC4" w:rsidR="00E059BB" w:rsidRPr="00E059BB" w:rsidRDefault="00E059BB" w:rsidP="00E059BB">
            <w:pPr>
              <w:tabs>
                <w:tab w:val="right" w:pos="9360"/>
              </w:tabs>
              <w:rPr>
                <w:rFonts w:cs="Arial"/>
                <w:lang w:val="fr-CA" w:eastAsia="fr-CA"/>
              </w:rPr>
            </w:pPr>
            <w:r w:rsidRPr="00E059BB">
              <w:rPr>
                <w:rFonts w:cs="Arial"/>
                <w:lang w:val="fr-CA" w:eastAsia="fr-CA"/>
              </w:rPr>
              <w:t>Contrat d’approvisionnement – équipements d</w:t>
            </w:r>
            <w:r w:rsidR="004057FB">
              <w:rPr>
                <w:rFonts w:cs="Arial"/>
                <w:lang w:val="fr-CA" w:eastAsia="fr-CA"/>
              </w:rPr>
              <w:t>u parc éolien</w:t>
            </w:r>
          </w:p>
        </w:tc>
        <w:tc>
          <w:tcPr>
            <w:tcW w:w="902" w:type="pct"/>
            <w:tcBorders>
              <w:top w:val="single" w:sz="4" w:space="0" w:color="auto"/>
              <w:left w:val="single" w:sz="4" w:space="0" w:color="auto"/>
              <w:bottom w:val="single" w:sz="4" w:space="0" w:color="auto"/>
              <w:right w:val="single" w:sz="4" w:space="0" w:color="auto"/>
            </w:tcBorders>
          </w:tcPr>
          <w:p w14:paraId="3D012F53"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718144F0" w14:textId="77777777" w:rsidR="00E059BB" w:rsidRPr="00E059BB" w:rsidRDefault="00E059BB">
            <w:pPr>
              <w:tabs>
                <w:tab w:val="right" w:pos="9360"/>
              </w:tabs>
              <w:jc w:val="center"/>
              <w:rPr>
                <w:rFonts w:cs="Arial"/>
                <w:lang w:val="fr-CA" w:eastAsia="fr-CA"/>
              </w:rPr>
            </w:pPr>
          </w:p>
        </w:tc>
      </w:tr>
      <w:tr w:rsidR="00E059BB" w:rsidRPr="00E059BB" w14:paraId="601FFF63"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07454F7B" w14:textId="77777777" w:rsidR="00E059BB" w:rsidRPr="00E059BB" w:rsidRDefault="00E059BB" w:rsidP="00E059BB">
            <w:pPr>
              <w:tabs>
                <w:tab w:val="right" w:pos="9360"/>
              </w:tabs>
              <w:rPr>
                <w:rFonts w:cs="Arial"/>
                <w:lang w:val="fr-CA" w:eastAsia="fr-CA"/>
              </w:rPr>
            </w:pPr>
            <w:r w:rsidRPr="00E059BB">
              <w:rPr>
                <w:rFonts w:cs="Arial"/>
                <w:lang w:val="fr-CA" w:eastAsia="fr-CA"/>
              </w:rPr>
              <w:t>Construction</w:t>
            </w:r>
          </w:p>
        </w:tc>
        <w:tc>
          <w:tcPr>
            <w:tcW w:w="902" w:type="pct"/>
            <w:tcBorders>
              <w:top w:val="single" w:sz="4" w:space="0" w:color="auto"/>
              <w:left w:val="single" w:sz="4" w:space="0" w:color="auto"/>
              <w:bottom w:val="single" w:sz="4" w:space="0" w:color="auto"/>
              <w:right w:val="single" w:sz="4" w:space="0" w:color="auto"/>
            </w:tcBorders>
          </w:tcPr>
          <w:p w14:paraId="0906CB59"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64B3C882" w14:textId="77777777" w:rsidR="00E059BB" w:rsidRPr="00E059BB" w:rsidRDefault="00E059BB">
            <w:pPr>
              <w:tabs>
                <w:tab w:val="right" w:pos="9360"/>
              </w:tabs>
              <w:jc w:val="center"/>
              <w:rPr>
                <w:rFonts w:cs="Arial"/>
                <w:lang w:val="fr-CA" w:eastAsia="fr-CA"/>
              </w:rPr>
            </w:pPr>
          </w:p>
        </w:tc>
      </w:tr>
      <w:tr w:rsidR="00E059BB" w:rsidRPr="00E059BB" w14:paraId="095DD518"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469562D7" w14:textId="77777777" w:rsidR="00E059BB" w:rsidRPr="00E059BB" w:rsidRDefault="00E059BB" w:rsidP="00DB785F">
            <w:pPr>
              <w:tabs>
                <w:tab w:val="right" w:pos="9360"/>
              </w:tabs>
              <w:rPr>
                <w:rFonts w:cs="Arial"/>
                <w:lang w:val="fr-CA" w:eastAsia="fr-CA"/>
              </w:rPr>
            </w:pPr>
            <w:r w:rsidRPr="00E059BB">
              <w:rPr>
                <w:rFonts w:cs="Arial"/>
                <w:lang w:val="fr-CA" w:eastAsia="fr-CA"/>
              </w:rPr>
              <w:t>Mise sous tension initiale</w:t>
            </w:r>
          </w:p>
        </w:tc>
        <w:tc>
          <w:tcPr>
            <w:tcW w:w="902" w:type="pct"/>
            <w:tcBorders>
              <w:top w:val="single" w:sz="4" w:space="0" w:color="auto"/>
              <w:left w:val="single" w:sz="4" w:space="0" w:color="auto"/>
              <w:bottom w:val="single" w:sz="4" w:space="0" w:color="auto"/>
              <w:right w:val="single" w:sz="4" w:space="0" w:color="auto"/>
            </w:tcBorders>
          </w:tcPr>
          <w:p w14:paraId="6BFD9ED4"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7BC32B37" w14:textId="77777777" w:rsidR="00E059BB" w:rsidRPr="00E059BB" w:rsidRDefault="00E059BB">
            <w:pPr>
              <w:tabs>
                <w:tab w:val="right" w:pos="9360"/>
              </w:tabs>
              <w:jc w:val="center"/>
              <w:rPr>
                <w:rFonts w:cs="Arial"/>
                <w:lang w:val="fr-CA" w:eastAsia="fr-CA"/>
              </w:rPr>
            </w:pPr>
          </w:p>
        </w:tc>
      </w:tr>
      <w:tr w:rsidR="00E059BB" w:rsidRPr="006463CC" w14:paraId="66CAFF29"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hideMark/>
          </w:tcPr>
          <w:p w14:paraId="6FC4B3C9" w14:textId="39B32A3E" w:rsidR="00E059BB" w:rsidRPr="00E059BB" w:rsidRDefault="00E059BB" w:rsidP="00DB785F">
            <w:pPr>
              <w:tabs>
                <w:tab w:val="right" w:pos="9360"/>
              </w:tabs>
              <w:rPr>
                <w:rFonts w:cs="Arial"/>
                <w:lang w:val="fr-CA" w:eastAsia="fr-CA"/>
              </w:rPr>
            </w:pPr>
            <w:r w:rsidRPr="00E059BB">
              <w:rPr>
                <w:rFonts w:cs="Arial"/>
                <w:lang w:val="fr-CA" w:eastAsia="fr-CA"/>
              </w:rPr>
              <w:t xml:space="preserve">Mise en service </w:t>
            </w:r>
            <w:r w:rsidR="006C3CC8">
              <w:rPr>
                <w:rFonts w:cs="Arial"/>
                <w:lang w:val="fr-CA" w:eastAsia="fr-CA"/>
              </w:rPr>
              <w:t>du parc éolien</w:t>
            </w:r>
          </w:p>
        </w:tc>
        <w:tc>
          <w:tcPr>
            <w:tcW w:w="902" w:type="pct"/>
            <w:tcBorders>
              <w:top w:val="single" w:sz="4" w:space="0" w:color="auto"/>
              <w:left w:val="single" w:sz="4" w:space="0" w:color="auto"/>
              <w:bottom w:val="single" w:sz="4" w:space="0" w:color="auto"/>
              <w:right w:val="single" w:sz="4" w:space="0" w:color="auto"/>
            </w:tcBorders>
          </w:tcPr>
          <w:p w14:paraId="68321D74"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65A0D9A8" w14:textId="77777777" w:rsidR="00E059BB" w:rsidRPr="00E059BB" w:rsidRDefault="00E059BB">
            <w:pPr>
              <w:tabs>
                <w:tab w:val="right" w:pos="9360"/>
              </w:tabs>
              <w:jc w:val="center"/>
              <w:rPr>
                <w:rFonts w:cs="Arial"/>
                <w:lang w:val="fr-CA" w:eastAsia="fr-CA"/>
              </w:rPr>
            </w:pPr>
          </w:p>
        </w:tc>
      </w:tr>
      <w:tr w:rsidR="00E059BB" w:rsidRPr="005E10A4" w14:paraId="6315B513" w14:textId="77777777" w:rsidTr="00E059BB">
        <w:trPr>
          <w:trHeight w:val="425"/>
        </w:trPr>
        <w:tc>
          <w:tcPr>
            <w:tcW w:w="3196" w:type="pct"/>
            <w:tcBorders>
              <w:top w:val="single" w:sz="4" w:space="0" w:color="auto"/>
              <w:left w:val="single" w:sz="4" w:space="0" w:color="auto"/>
              <w:bottom w:val="single" w:sz="4" w:space="0" w:color="auto"/>
              <w:right w:val="single" w:sz="4" w:space="0" w:color="auto"/>
            </w:tcBorders>
          </w:tcPr>
          <w:p w14:paraId="63C492CA" w14:textId="2DD0E4BE" w:rsidR="00E059BB" w:rsidRPr="00DB785F" w:rsidRDefault="00DB785F" w:rsidP="00DB785F">
            <w:pPr>
              <w:tabs>
                <w:tab w:val="right" w:pos="9360"/>
              </w:tabs>
              <w:rPr>
                <w:rFonts w:cs="Arial"/>
                <w:lang w:val="fr-CA" w:eastAsia="fr-CA"/>
              </w:rPr>
            </w:pPr>
            <w:r w:rsidRPr="00DB785F">
              <w:rPr>
                <w:rFonts w:cs="Arial"/>
                <w:lang w:val="fr-CA" w:eastAsia="fr-CA"/>
              </w:rPr>
              <w:t xml:space="preserve">Date </w:t>
            </w:r>
            <w:r w:rsidR="00DA4A6F">
              <w:rPr>
                <w:rFonts w:cs="Arial"/>
                <w:lang w:val="fr-CA" w:eastAsia="fr-CA"/>
              </w:rPr>
              <w:t xml:space="preserve">garantie </w:t>
            </w:r>
            <w:r w:rsidRPr="00DB785F">
              <w:rPr>
                <w:rFonts w:cs="Arial"/>
                <w:lang w:val="fr-CA" w:eastAsia="fr-CA"/>
              </w:rPr>
              <w:t xml:space="preserve">du début des livraisons </w:t>
            </w:r>
            <w:r w:rsidR="00B454F4">
              <w:rPr>
                <w:rFonts w:cs="Arial"/>
                <w:lang w:val="fr-CA" w:eastAsia="fr-CA"/>
              </w:rPr>
              <w:t>au</w:t>
            </w:r>
            <w:r w:rsidR="005F76A0">
              <w:rPr>
                <w:rFonts w:cs="Arial"/>
                <w:lang w:val="fr-CA" w:eastAsia="fr-CA"/>
              </w:rPr>
              <w:t xml:space="preserve"> </w:t>
            </w:r>
            <w:r w:rsidR="00B454F4">
              <w:rPr>
                <w:rFonts w:cs="Arial"/>
                <w:lang w:val="fr-CA" w:eastAsia="fr-CA"/>
              </w:rPr>
              <w:t xml:space="preserve">Distributeur </w:t>
            </w:r>
            <w:r w:rsidRPr="00DB785F">
              <w:rPr>
                <w:rFonts w:cs="Arial"/>
                <w:lang w:val="fr-CA" w:eastAsia="fr-CA"/>
              </w:rPr>
              <w:t>offerte</w:t>
            </w:r>
          </w:p>
        </w:tc>
        <w:tc>
          <w:tcPr>
            <w:tcW w:w="902" w:type="pct"/>
            <w:tcBorders>
              <w:top w:val="single" w:sz="4" w:space="0" w:color="auto"/>
              <w:left w:val="single" w:sz="4" w:space="0" w:color="auto"/>
              <w:bottom w:val="single" w:sz="4" w:space="0" w:color="auto"/>
              <w:right w:val="single" w:sz="4" w:space="0" w:color="auto"/>
            </w:tcBorders>
          </w:tcPr>
          <w:p w14:paraId="074040E7" w14:textId="77777777" w:rsidR="00E059BB" w:rsidRPr="00E059BB" w:rsidRDefault="00E059BB">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47069883" w14:textId="1FFA230B" w:rsidR="00E059BB" w:rsidRPr="00E059BB" w:rsidRDefault="005E10A4">
            <w:pPr>
              <w:tabs>
                <w:tab w:val="right" w:pos="9360"/>
              </w:tabs>
              <w:jc w:val="center"/>
              <w:rPr>
                <w:rFonts w:cs="Arial"/>
                <w:lang w:val="fr-CA" w:eastAsia="fr-CA"/>
              </w:rPr>
            </w:pPr>
            <w:r>
              <w:rPr>
                <w:rFonts w:cs="Arial"/>
                <w:lang w:val="fr-CA" w:eastAsia="fr-CA"/>
              </w:rPr>
              <w:t>S/O</w:t>
            </w:r>
          </w:p>
        </w:tc>
      </w:tr>
    </w:tbl>
    <w:p w14:paraId="39880BCB" w14:textId="42A412F4" w:rsidR="00E059BB" w:rsidRDefault="00DB785F" w:rsidP="00DB785F">
      <w:pPr>
        <w:pStyle w:val="Titre2"/>
      </w:pPr>
      <w:bookmarkStart w:id="95" w:name="_Toc80087684"/>
      <w:bookmarkStart w:id="96" w:name="_Toc89965240"/>
      <w:r>
        <w:t>Plan d’entretien et d’exploitation</w:t>
      </w:r>
      <w:bookmarkEnd w:id="95"/>
      <w:bookmarkEnd w:id="96"/>
    </w:p>
    <w:p w14:paraId="3415022E" w14:textId="0485C522" w:rsidR="00E059BB" w:rsidRDefault="00DB785F" w:rsidP="00D50DD3">
      <w:pPr>
        <w:pStyle w:val="Corpsdetexte"/>
        <w:jc w:val="both"/>
      </w:pPr>
      <w:r w:rsidRPr="00DB785F">
        <w:t xml:space="preserve">Tel que mentionné </w:t>
      </w:r>
      <w:r w:rsidR="006E056D">
        <w:t>au</w:t>
      </w:r>
      <w:r w:rsidRPr="00EB5FE4">
        <w:t xml:space="preserve"> contrat-type </w:t>
      </w:r>
      <w:r w:rsidR="004057FB" w:rsidRPr="00EB5FE4">
        <w:t>présenté</w:t>
      </w:r>
      <w:r w:rsidR="004057FB" w:rsidRPr="00732BBA">
        <w:t xml:space="preserve"> à l’</w:t>
      </w:r>
      <w:r w:rsidR="00497686">
        <w:t>A</w:t>
      </w:r>
      <w:r w:rsidR="004057FB" w:rsidRPr="00732BBA">
        <w:t>nnexe 6 du document d’Appel d’offres</w:t>
      </w:r>
      <w:r w:rsidRPr="00DB785F">
        <w:t>, le soumissionnaire confirme qu</w:t>
      </w:r>
      <w:r w:rsidR="00497686">
        <w:t>’</w:t>
      </w:r>
      <w:r w:rsidRPr="00DB785F">
        <w:t xml:space="preserve">il </w:t>
      </w:r>
      <w:r w:rsidR="00DA4A6F">
        <w:t>n’</w:t>
      </w:r>
      <w:r w:rsidRPr="00DB785F">
        <w:t>y aura aucune interruption pour fins d’entretien planifié (maintenance) pendant la période débutant le 1</w:t>
      </w:r>
      <w:r w:rsidRPr="00DB785F">
        <w:rPr>
          <w:vertAlign w:val="superscript"/>
        </w:rPr>
        <w:t>er</w:t>
      </w:r>
      <w:r w:rsidR="00497686">
        <w:t> </w:t>
      </w:r>
      <w:r w:rsidRPr="00DB785F">
        <w:t>décembre d’une année et se terminant le 31 mars de l’année suivante.</w:t>
      </w:r>
    </w:p>
    <w:p w14:paraId="64662013" w14:textId="13AB62EC" w:rsidR="00DB785F" w:rsidRDefault="00DB785F" w:rsidP="00DB785F">
      <w:pPr>
        <w:pStyle w:val="Titre2"/>
      </w:pPr>
      <w:bookmarkStart w:id="97" w:name="_Toc80087686"/>
      <w:bookmarkStart w:id="98" w:name="_Toc89965241"/>
      <w:r w:rsidRPr="00DB785F">
        <w:t xml:space="preserve">Analyse de la ressource </w:t>
      </w:r>
      <w:r w:rsidR="004057FB">
        <w:t>éolienne</w:t>
      </w:r>
      <w:bookmarkEnd w:id="97"/>
      <w:bookmarkEnd w:id="98"/>
    </w:p>
    <w:p w14:paraId="09EF1599" w14:textId="30FEA79D" w:rsidR="00DB785F" w:rsidRPr="00DB785F" w:rsidRDefault="0098168B" w:rsidP="00DB785F">
      <w:pPr>
        <w:pStyle w:val="Titre3"/>
        <w:rPr>
          <w:sz w:val="24"/>
        </w:rPr>
      </w:pPr>
      <w:bookmarkStart w:id="99" w:name="_Toc89965242"/>
      <w:r>
        <w:t>Données de vent et production anticipée d’électricité</w:t>
      </w:r>
      <w:bookmarkEnd w:id="99"/>
    </w:p>
    <w:p w14:paraId="221915A0" w14:textId="6D641899" w:rsidR="00DB785F" w:rsidRDefault="00497686" w:rsidP="00D50DD3">
      <w:pPr>
        <w:pStyle w:val="Corpsdetexte"/>
        <w:jc w:val="both"/>
      </w:pPr>
      <w:r>
        <w:t xml:space="preserve">Conformément </w:t>
      </w:r>
      <w:r w:rsidR="009668DC">
        <w:t xml:space="preserve">aux </w:t>
      </w:r>
      <w:r>
        <w:t>article</w:t>
      </w:r>
      <w:r w:rsidR="009668DC">
        <w:t>s 1.6.2 et</w:t>
      </w:r>
      <w:r>
        <w:t xml:space="preserve"> 2.3.8.4 du document d’Appel d’offres, l</w:t>
      </w:r>
      <w:r w:rsidR="00DB785F" w:rsidRPr="00DB785F">
        <w:t xml:space="preserve">e soumissionnaire doit déposer un rapport d'expert décrivant les données de vent utilisées, les méthodes pour s'assurer de la qualité de ces données, l'analyse du potentiel éolien et la production anticipée d'électricité exprimée sous forme d'énergie moyenne nette à long terme sur une base mensuelle et annuelle </w:t>
      </w:r>
      <w:r w:rsidR="000372AB" w:rsidRPr="00DB785F">
        <w:t xml:space="preserve">au niveau </w:t>
      </w:r>
      <w:r w:rsidR="000372AB">
        <w:t>5</w:t>
      </w:r>
      <w:r w:rsidR="000372AB" w:rsidRPr="00DB785F">
        <w:t xml:space="preserve">0 % </w:t>
      </w:r>
      <w:r w:rsidR="00DB785F" w:rsidRPr="00DB785F">
        <w:t>(P50) ainsi que l'énergie annuelle nette long terme au niveau 90 % (P90).</w:t>
      </w:r>
    </w:p>
    <w:p w14:paraId="795C1439" w14:textId="152773C3" w:rsidR="0098168B" w:rsidRPr="00DB785F" w:rsidRDefault="00497686" w:rsidP="00D50DD3">
      <w:pPr>
        <w:pStyle w:val="Corpsdetexte"/>
        <w:jc w:val="both"/>
      </w:pPr>
      <w:r w:rsidRPr="00EB5FE4">
        <w:t>Pour les données de vent et données météorologiques, l</w:t>
      </w:r>
      <w:r w:rsidR="0098168B" w:rsidRPr="003F23DF">
        <w:t>e rapport d’expert doit être signé par un ingénieur membre de l'Ordre des ingénieurs du Québec ou par un expert, comptant un minimum de cinq</w:t>
      </w:r>
      <w:r w:rsidR="007D6442" w:rsidRPr="003F23DF">
        <w:t> </w:t>
      </w:r>
      <w:r w:rsidR="0098168B" w:rsidRPr="003F23DF">
        <w:t>(5) années d'expérience ciblée en matière d'évaluation des ressources énergétiques et de production anticipée d'électricité.</w:t>
      </w:r>
    </w:p>
    <w:p w14:paraId="375F5B31" w14:textId="77777777" w:rsidR="00DB785F" w:rsidRPr="00DB785F" w:rsidRDefault="00DB785F" w:rsidP="00D50DD3">
      <w:pPr>
        <w:pStyle w:val="Corpsdetexte"/>
        <w:jc w:val="both"/>
      </w:pPr>
      <w:r w:rsidRPr="00DB785F">
        <w:t>Le rapport d’expert doit couvrir les aspects énumérés ci-dessous :</w:t>
      </w:r>
    </w:p>
    <w:p w14:paraId="619F9678" w14:textId="734552FA" w:rsidR="00DB785F" w:rsidRPr="00CF4DAA" w:rsidRDefault="007C68C6" w:rsidP="00D50DD3">
      <w:pPr>
        <w:pStyle w:val="numration1"/>
        <w:numPr>
          <w:ilvl w:val="0"/>
          <w:numId w:val="3"/>
        </w:numPr>
        <w:jc w:val="both"/>
        <w:rPr>
          <w:rFonts w:eastAsia="Times New Roman"/>
        </w:rPr>
      </w:pPr>
      <w:r>
        <w:rPr>
          <w:rFonts w:eastAsia="Times New Roman"/>
        </w:rPr>
        <w:t>d</w:t>
      </w:r>
      <w:r w:rsidR="00DB785F" w:rsidRPr="00CF4DAA">
        <w:rPr>
          <w:rFonts w:eastAsia="Times New Roman"/>
        </w:rPr>
        <w:t xml:space="preserve">escription des données de vent utilisées dans l’analyse du potentiel éolien (source des données modélisées </w:t>
      </w:r>
      <w:r>
        <w:rPr>
          <w:rFonts w:eastAsia="Times New Roman"/>
        </w:rPr>
        <w:t>et/</w:t>
      </w:r>
      <w:r w:rsidR="00DB785F" w:rsidRPr="00CF4DAA">
        <w:rPr>
          <w:rFonts w:eastAsia="Times New Roman"/>
        </w:rPr>
        <w:t>ou le nombre et emplacement de mâts météorologiques, emplacement des anémomètres, leur hauteur, période de mesure des vents);</w:t>
      </w:r>
    </w:p>
    <w:p w14:paraId="425C632B" w14:textId="458D24A0" w:rsidR="00DB785F" w:rsidRPr="00CF4DAA" w:rsidRDefault="007C68C6" w:rsidP="00D50DD3">
      <w:pPr>
        <w:pStyle w:val="numration1"/>
        <w:numPr>
          <w:ilvl w:val="0"/>
          <w:numId w:val="3"/>
        </w:numPr>
        <w:jc w:val="both"/>
        <w:rPr>
          <w:rFonts w:eastAsia="Times New Roman"/>
        </w:rPr>
      </w:pPr>
      <w:r>
        <w:rPr>
          <w:rFonts w:eastAsia="Times New Roman"/>
        </w:rPr>
        <w:t>l</w:t>
      </w:r>
      <w:r w:rsidR="00DB785F" w:rsidRPr="00CF4DAA">
        <w:rPr>
          <w:rFonts w:eastAsia="Times New Roman"/>
        </w:rPr>
        <w:t>e régime des vents incluant les paramètres de la distribution Weibull des vitesses, les vitesses moyennes annuelles et mensuelles ainsi que la rose des vents, le tout, à la hauteur du moyeu;</w:t>
      </w:r>
    </w:p>
    <w:p w14:paraId="6D553FD6" w14:textId="52C2E5DD" w:rsidR="00DB785F" w:rsidRPr="00CF4DAA" w:rsidRDefault="007C68C6" w:rsidP="00D50DD3">
      <w:pPr>
        <w:pStyle w:val="numration1"/>
        <w:numPr>
          <w:ilvl w:val="0"/>
          <w:numId w:val="3"/>
        </w:numPr>
        <w:jc w:val="both"/>
        <w:rPr>
          <w:rFonts w:eastAsia="Times New Roman"/>
        </w:rPr>
      </w:pPr>
      <w:r>
        <w:rPr>
          <w:rFonts w:eastAsia="Times New Roman"/>
        </w:rPr>
        <w:t>l</w:t>
      </w:r>
      <w:r w:rsidR="00DB785F" w:rsidRPr="00CF4DAA">
        <w:rPr>
          <w:rFonts w:eastAsia="Times New Roman"/>
        </w:rPr>
        <w:t xml:space="preserve">a méthodologie retenue pour établir les valeurs à long terme des vitesses de vents; </w:t>
      </w:r>
    </w:p>
    <w:p w14:paraId="7A7EDF10" w14:textId="19F94407" w:rsidR="00DB785F" w:rsidRPr="00CF4DAA" w:rsidRDefault="007C68C6" w:rsidP="00D50DD3">
      <w:pPr>
        <w:pStyle w:val="numration1"/>
        <w:numPr>
          <w:ilvl w:val="0"/>
          <w:numId w:val="3"/>
        </w:numPr>
        <w:jc w:val="both"/>
        <w:rPr>
          <w:rFonts w:eastAsia="Times New Roman"/>
        </w:rPr>
      </w:pPr>
      <w:r>
        <w:rPr>
          <w:rFonts w:eastAsia="Times New Roman"/>
        </w:rPr>
        <w:t>s</w:t>
      </w:r>
      <w:r w:rsidR="00DB785F" w:rsidRPr="00CF4DAA">
        <w:rPr>
          <w:rFonts w:eastAsia="Times New Roman"/>
        </w:rPr>
        <w:t>ur une base mensuelle, les températures normales, extrêmes minima et maxima;</w:t>
      </w:r>
    </w:p>
    <w:p w14:paraId="70405F6C" w14:textId="05908206" w:rsidR="00DB785F" w:rsidRPr="00CF4DAA" w:rsidRDefault="007C68C6" w:rsidP="00D50DD3">
      <w:pPr>
        <w:pStyle w:val="numration1"/>
        <w:numPr>
          <w:ilvl w:val="0"/>
          <w:numId w:val="3"/>
        </w:numPr>
        <w:jc w:val="both"/>
        <w:rPr>
          <w:rFonts w:eastAsia="Times New Roman"/>
        </w:rPr>
      </w:pPr>
      <w:r>
        <w:rPr>
          <w:rFonts w:eastAsia="Times New Roman"/>
        </w:rPr>
        <w:t>m</w:t>
      </w:r>
      <w:r w:rsidR="00DB785F" w:rsidRPr="00CF4DAA">
        <w:rPr>
          <w:rFonts w:eastAsia="Times New Roman"/>
        </w:rPr>
        <w:t xml:space="preserve">odélisation de la ressource éolienne dans la zone d’implantation du </w:t>
      </w:r>
      <w:r w:rsidR="006C3CC8">
        <w:rPr>
          <w:rFonts w:eastAsia="Times New Roman"/>
        </w:rPr>
        <w:t>parc éolien</w:t>
      </w:r>
      <w:r w:rsidR="00DB785F" w:rsidRPr="00CF4DAA">
        <w:rPr>
          <w:rFonts w:eastAsia="Times New Roman"/>
        </w:rPr>
        <w:t xml:space="preserve"> à la hauteur du moyeu (indiquer le logiciel utilisé pour la modélisation de la ressource éolienne)</w:t>
      </w:r>
      <w:r w:rsidR="0098168B">
        <w:rPr>
          <w:rFonts w:eastAsia="Times New Roman"/>
        </w:rPr>
        <w:t>.</w:t>
      </w:r>
    </w:p>
    <w:p w14:paraId="50B8E2F4" w14:textId="7E625B0A" w:rsidR="00DB785F" w:rsidRPr="00DB785F" w:rsidRDefault="007C68C6" w:rsidP="00D50DD3">
      <w:pPr>
        <w:pStyle w:val="numration1"/>
        <w:numPr>
          <w:ilvl w:val="0"/>
          <w:numId w:val="3"/>
        </w:numPr>
        <w:jc w:val="both"/>
      </w:pPr>
      <w:r>
        <w:lastRenderedPageBreak/>
        <w:t>é</w:t>
      </w:r>
      <w:r w:rsidR="00DB785F" w:rsidRPr="00DB785F">
        <w:t>numérer les hypothèses de calcul pour établir la performance du parc éolien, en précisant les pertes par effet de sillage, les pertes relatives à la disponibilité (entretien</w:t>
      </w:r>
      <w:r w:rsidR="0098168B">
        <w:t>s</w:t>
      </w:r>
      <w:r w:rsidR="00DB785F" w:rsidRPr="00DB785F">
        <w:t xml:space="preserve"> et pannes des éoliennes, transport, réseau collecteur, poste de transformation), les pertes électriques (réseau collecteur et poste de transformation, chauffage des éoliennes), les pertes relatives à la performance des éoliennes (turbulence, erreur d’orientation de la nacelle) ainsi que les pertes environnementales (verglas, givre, glace, basse/haute température, vents violents, etc.) et les autres pertes et causes d'arrêt</w:t>
      </w:r>
      <w:r w:rsidR="007D6442">
        <w:t>;</w:t>
      </w:r>
    </w:p>
    <w:p w14:paraId="5FE7988F" w14:textId="1E4B83D3" w:rsidR="00DB785F" w:rsidRPr="00DB785F" w:rsidRDefault="007C68C6" w:rsidP="00D50DD3">
      <w:pPr>
        <w:pStyle w:val="numration1"/>
        <w:numPr>
          <w:ilvl w:val="0"/>
          <w:numId w:val="3"/>
        </w:numPr>
        <w:jc w:val="both"/>
      </w:pPr>
      <w:r>
        <w:t>i</w:t>
      </w:r>
      <w:r w:rsidR="00DB785F" w:rsidRPr="00DB785F">
        <w:t>ndiquer le logiciel utilisé pour l'évaluation de la production anticipée;</w:t>
      </w:r>
    </w:p>
    <w:p w14:paraId="52D491B2" w14:textId="520CEC6D" w:rsidR="00DB785F" w:rsidRPr="00DB785F" w:rsidRDefault="003F23DF" w:rsidP="00D50DD3">
      <w:pPr>
        <w:pStyle w:val="numration1"/>
        <w:numPr>
          <w:ilvl w:val="0"/>
          <w:numId w:val="3"/>
        </w:numPr>
        <w:jc w:val="both"/>
      </w:pPr>
      <w:r>
        <w:t xml:space="preserve">indiquer </w:t>
      </w:r>
      <w:r w:rsidR="007C68C6">
        <w:t>l</w:t>
      </w:r>
      <w:r w:rsidR="00DB785F" w:rsidRPr="00DB785F">
        <w:t>a configuration du parc éolien;</w:t>
      </w:r>
    </w:p>
    <w:p w14:paraId="3FE63B25" w14:textId="54D6E2F8" w:rsidR="00DB785F" w:rsidRPr="00DB785F" w:rsidRDefault="003F23DF" w:rsidP="00D50DD3">
      <w:pPr>
        <w:pStyle w:val="numration1"/>
        <w:numPr>
          <w:ilvl w:val="0"/>
          <w:numId w:val="3"/>
        </w:numPr>
        <w:jc w:val="both"/>
      </w:pPr>
      <w:r>
        <w:t xml:space="preserve">fournir les </w:t>
      </w:r>
      <w:r w:rsidR="007C68C6">
        <w:t>s</w:t>
      </w:r>
      <w:r w:rsidR="00DB785F" w:rsidRPr="00DB785F">
        <w:t>pécifications des éoliennes (puissance nominale, diamètre du rotor, hauteur de moyeu, courbe de puissance et courbe de traînée, comportement en situation basse température hivernale, comportement en situation de givre/verglas);</w:t>
      </w:r>
    </w:p>
    <w:p w14:paraId="7E77E057" w14:textId="52CE27F9" w:rsidR="00DB785F" w:rsidRPr="00DB785F" w:rsidRDefault="003F23DF" w:rsidP="00D50DD3">
      <w:pPr>
        <w:pStyle w:val="numration1"/>
        <w:numPr>
          <w:ilvl w:val="0"/>
          <w:numId w:val="3"/>
        </w:numPr>
        <w:jc w:val="both"/>
      </w:pPr>
      <w:r>
        <w:t>indiquer l’</w:t>
      </w:r>
      <w:r w:rsidR="007C68C6">
        <w:t>é</w:t>
      </w:r>
      <w:r w:rsidR="00DB785F" w:rsidRPr="00DB785F">
        <w:t>nergie nette produite à long terme (P50) sur une base mensuelle et annuelle;</w:t>
      </w:r>
    </w:p>
    <w:p w14:paraId="57E66B01" w14:textId="49E05A2B" w:rsidR="00DB785F" w:rsidRPr="00DB785F" w:rsidRDefault="003F23DF" w:rsidP="00D50DD3">
      <w:pPr>
        <w:pStyle w:val="numration1"/>
        <w:numPr>
          <w:ilvl w:val="0"/>
          <w:numId w:val="3"/>
        </w:numPr>
        <w:jc w:val="both"/>
      </w:pPr>
      <w:r>
        <w:t>indiquer l’</w:t>
      </w:r>
      <w:r w:rsidR="007C68C6">
        <w:t>é</w:t>
      </w:r>
      <w:r w:rsidR="00DB785F" w:rsidRPr="00DB785F">
        <w:t>nergie nette produite à long terme (P50) sur une base horaire et mensuelle (matrice 12*24);</w:t>
      </w:r>
    </w:p>
    <w:p w14:paraId="3DA3F9E1" w14:textId="3E36A344" w:rsidR="00DB785F" w:rsidRPr="00DB785F" w:rsidRDefault="003F23DF" w:rsidP="00D50DD3">
      <w:pPr>
        <w:pStyle w:val="numration1"/>
        <w:numPr>
          <w:ilvl w:val="0"/>
          <w:numId w:val="3"/>
        </w:numPr>
        <w:jc w:val="both"/>
      </w:pPr>
      <w:r>
        <w:t>indiquer l’</w:t>
      </w:r>
      <w:r w:rsidR="007C68C6">
        <w:t>é</w:t>
      </w:r>
      <w:r w:rsidR="00DB785F" w:rsidRPr="00DB785F">
        <w:t>nergie nette produite à long terme (P90) sur une base annuelle ainsi que les hypothèses d’incertitude sous-jacentes.</w:t>
      </w:r>
    </w:p>
    <w:p w14:paraId="1D7B59CE" w14:textId="284DB949" w:rsidR="00DB785F" w:rsidRDefault="00EA7EF6" w:rsidP="00EA7EF6">
      <w:pPr>
        <w:pStyle w:val="Titre3"/>
      </w:pPr>
      <w:bookmarkStart w:id="100" w:name="_Toc89965243"/>
      <w:r w:rsidRPr="00EA7EF6">
        <w:t>Estimation du profil mensuel de production</w:t>
      </w:r>
      <w:r>
        <w:t xml:space="preserve"> </w:t>
      </w:r>
      <w:r w:rsidR="006F7DB5">
        <w:t>du parc éolien</w:t>
      </w:r>
      <w:bookmarkEnd w:id="100"/>
    </w:p>
    <w:p w14:paraId="2395F024" w14:textId="1D6005B0" w:rsidR="00EA7EF6" w:rsidRPr="00EA7EF6" w:rsidRDefault="00EA7EF6" w:rsidP="00D50DD3">
      <w:pPr>
        <w:pStyle w:val="Corpsdetexte"/>
        <w:jc w:val="both"/>
      </w:pPr>
      <w:r w:rsidRPr="00EA7EF6">
        <w:t xml:space="preserve">Le soumissionnaire doit fournir le profil mensuel de production d’énergie estimé </w:t>
      </w:r>
      <w:r w:rsidR="006F7DB5">
        <w:t>du parc éolien</w:t>
      </w:r>
      <w:r w:rsidRPr="00EA7EF6">
        <w:t xml:space="preserve"> en se basant sur l'énergie contractuelle et le profil de l’énergie nette </w:t>
      </w:r>
      <w:r w:rsidRPr="005A6951">
        <w:t>produite à long terme (P50) sur une base mensuelle tel qu'établie au rapport d'expert</w:t>
      </w:r>
      <w:r w:rsidR="0098168B">
        <w:t xml:space="preserve"> prévu à l</w:t>
      </w:r>
      <w:r w:rsidR="007D6442">
        <w:t xml:space="preserve">a section </w:t>
      </w:r>
      <w:r w:rsidR="0098168B">
        <w:t>3.9.1</w:t>
      </w:r>
      <w:r w:rsidRPr="005A6951">
        <w:t>, en remplissant le tableau 3.</w:t>
      </w:r>
      <w:r w:rsidR="005A6951" w:rsidRPr="005A6951">
        <w:t>9.2</w:t>
      </w:r>
      <w:r w:rsidRPr="005A6951">
        <w:t>.</w:t>
      </w:r>
    </w:p>
    <w:p w14:paraId="4A2A4974" w14:textId="1CC157D5" w:rsidR="00EA7EF6" w:rsidRPr="00EA7EF6" w:rsidRDefault="00EA7EF6" w:rsidP="00D50DD3">
      <w:pPr>
        <w:pStyle w:val="Corpsdetexte"/>
        <w:jc w:val="both"/>
      </w:pPr>
      <w:r w:rsidRPr="00EA7EF6">
        <w:t>Ce profil sera reproduit au contrat d'approvisionnement en électricité à intervenir et demeure en vigueur pour toute la durée du contrat</w:t>
      </w:r>
      <w:r>
        <w:t>.</w:t>
      </w:r>
    </w:p>
    <w:p w14:paraId="03CCE509" w14:textId="34108E68" w:rsidR="006B083C" w:rsidRPr="00EA7EF6" w:rsidRDefault="00EA7EF6" w:rsidP="00D50DD3">
      <w:pPr>
        <w:pStyle w:val="Corpsdetexte"/>
        <w:jc w:val="both"/>
      </w:pPr>
      <w:r w:rsidRPr="00EA7EF6">
        <w:t>Les données en énergie disponible indiquée dans ce tableau proviennent d</w:t>
      </w:r>
      <w:r w:rsidR="00BC3813">
        <w:t xml:space="preserve">u rapport </w:t>
      </w:r>
      <w:r w:rsidR="007D6442">
        <w:t xml:space="preserve">d’expert </w:t>
      </w:r>
      <w:r w:rsidRPr="00EA7EF6">
        <w:t>demandé à l</w:t>
      </w:r>
      <w:r w:rsidR="007D6442">
        <w:t xml:space="preserve">a </w:t>
      </w:r>
      <w:r w:rsidR="007D6442" w:rsidRPr="00D7379F">
        <w:t>section</w:t>
      </w:r>
      <w:r w:rsidRPr="00D7379F">
        <w:t xml:space="preserve"> 3.</w:t>
      </w:r>
      <w:r w:rsidR="00BC3813" w:rsidRPr="00D7379F">
        <w:t>9</w:t>
      </w:r>
      <w:r w:rsidRPr="00D7379F">
        <w:t>.1.</w:t>
      </w:r>
    </w:p>
    <w:tbl>
      <w:tblPr>
        <w:tblStyle w:val="Grilledutableau"/>
        <w:tblW w:w="0" w:type="auto"/>
        <w:jc w:val="center"/>
        <w:tblLook w:val="04A0" w:firstRow="1" w:lastRow="0" w:firstColumn="1" w:lastColumn="0" w:noHBand="0" w:noVBand="1"/>
      </w:tblPr>
      <w:tblGrid>
        <w:gridCol w:w="3545"/>
        <w:gridCol w:w="2508"/>
        <w:gridCol w:w="2315"/>
      </w:tblGrid>
      <w:tr w:rsidR="00C20E8B" w:rsidRPr="006463CC" w14:paraId="3125581F" w14:textId="77777777" w:rsidTr="00223FF5">
        <w:trPr>
          <w:jc w:val="center"/>
        </w:trPr>
        <w:tc>
          <w:tcPr>
            <w:tcW w:w="3545" w:type="dxa"/>
          </w:tcPr>
          <w:p w14:paraId="2D98B603" w14:textId="77777777" w:rsidR="00C20E8B" w:rsidRPr="00EA7EF6" w:rsidRDefault="00C20E8B" w:rsidP="00C0436F">
            <w:pPr>
              <w:pStyle w:val="TableauTitre"/>
            </w:pPr>
          </w:p>
        </w:tc>
        <w:tc>
          <w:tcPr>
            <w:tcW w:w="4823" w:type="dxa"/>
            <w:gridSpan w:val="2"/>
          </w:tcPr>
          <w:p w14:paraId="60A4E656" w14:textId="7AEB3D39" w:rsidR="00C20E8B" w:rsidRPr="00EA7EF6" w:rsidRDefault="00C20E8B" w:rsidP="004A5F44">
            <w:pPr>
              <w:pStyle w:val="TableauTitre"/>
              <w:spacing w:before="120"/>
            </w:pPr>
            <w:r w:rsidRPr="00EA7EF6">
              <w:t xml:space="preserve">Tableau </w:t>
            </w:r>
            <w:r w:rsidRPr="00C0436F">
              <w:t>3.</w:t>
            </w:r>
            <w:r>
              <w:t>9.2</w:t>
            </w:r>
            <w:r>
              <w:br/>
            </w:r>
            <w:r w:rsidRPr="00EA7EF6">
              <w:t>Profil de production d’énergie estimé</w:t>
            </w:r>
          </w:p>
        </w:tc>
      </w:tr>
      <w:tr w:rsidR="006B6812" w14:paraId="670E620B" w14:textId="77777777" w:rsidTr="00223FF5">
        <w:trPr>
          <w:jc w:val="center"/>
        </w:trPr>
        <w:tc>
          <w:tcPr>
            <w:tcW w:w="3545" w:type="dxa"/>
          </w:tcPr>
          <w:p w14:paraId="6E985545" w14:textId="77777777" w:rsidR="006B6812" w:rsidRDefault="006B6812" w:rsidP="004A5F44">
            <w:pPr>
              <w:pStyle w:val="Corpsdetexte"/>
              <w:spacing w:before="60" w:after="0"/>
              <w:jc w:val="center"/>
            </w:pPr>
          </w:p>
        </w:tc>
        <w:tc>
          <w:tcPr>
            <w:tcW w:w="2508" w:type="dxa"/>
          </w:tcPr>
          <w:p w14:paraId="650C3412" w14:textId="1F54494E" w:rsidR="006B6812" w:rsidRPr="004A5F44" w:rsidRDefault="0098168B" w:rsidP="004A5F44">
            <w:pPr>
              <w:pStyle w:val="Corpsdetexte"/>
              <w:spacing w:before="60" w:after="0"/>
              <w:jc w:val="center"/>
              <w:rPr>
                <w:b/>
                <w:bCs/>
              </w:rPr>
            </w:pPr>
            <w:r>
              <w:rPr>
                <w:b/>
                <w:bCs/>
              </w:rPr>
              <w:t>(</w:t>
            </w:r>
            <w:r w:rsidR="006B6812" w:rsidRPr="004A5F44">
              <w:rPr>
                <w:b/>
                <w:bCs/>
              </w:rPr>
              <w:t>A</w:t>
            </w:r>
            <w:r>
              <w:rPr>
                <w:b/>
                <w:bCs/>
              </w:rPr>
              <w:t>)</w:t>
            </w:r>
          </w:p>
        </w:tc>
        <w:tc>
          <w:tcPr>
            <w:tcW w:w="2315" w:type="dxa"/>
          </w:tcPr>
          <w:p w14:paraId="2036880F" w14:textId="5DBD8EDC" w:rsidR="006B6812" w:rsidRPr="004A5F44" w:rsidRDefault="0098168B" w:rsidP="004A5F44">
            <w:pPr>
              <w:pStyle w:val="Corpsdetexte"/>
              <w:spacing w:before="60" w:after="0"/>
              <w:jc w:val="center"/>
              <w:rPr>
                <w:b/>
                <w:bCs/>
              </w:rPr>
            </w:pPr>
            <w:r>
              <w:rPr>
                <w:b/>
                <w:bCs/>
              </w:rPr>
              <w:t>(</w:t>
            </w:r>
            <w:r w:rsidR="006B6812" w:rsidRPr="004A5F44">
              <w:rPr>
                <w:b/>
                <w:bCs/>
              </w:rPr>
              <w:t>B</w:t>
            </w:r>
            <w:r>
              <w:rPr>
                <w:b/>
                <w:bCs/>
              </w:rPr>
              <w:t>)</w:t>
            </w:r>
          </w:p>
        </w:tc>
      </w:tr>
      <w:tr w:rsidR="00C20E8B" w:rsidRPr="006463CC" w14:paraId="316A6BA8" w14:textId="77777777" w:rsidTr="00223FF5">
        <w:trPr>
          <w:jc w:val="center"/>
        </w:trPr>
        <w:tc>
          <w:tcPr>
            <w:tcW w:w="3545" w:type="dxa"/>
          </w:tcPr>
          <w:p w14:paraId="09B206D8" w14:textId="7662FE5F" w:rsidR="00C20E8B" w:rsidRPr="000569F5" w:rsidRDefault="007F6CF8" w:rsidP="004A5F44">
            <w:pPr>
              <w:pStyle w:val="Corpsdetexte"/>
              <w:spacing w:before="60" w:after="0"/>
              <w:jc w:val="center"/>
              <w:rPr>
                <w:b/>
                <w:bCs/>
              </w:rPr>
            </w:pPr>
            <w:r w:rsidRPr="000569F5">
              <w:rPr>
                <w:b/>
                <w:bCs/>
              </w:rPr>
              <w:t>Mois</w:t>
            </w:r>
          </w:p>
        </w:tc>
        <w:tc>
          <w:tcPr>
            <w:tcW w:w="2508" w:type="dxa"/>
          </w:tcPr>
          <w:p w14:paraId="5558DB05" w14:textId="58FAD1E6" w:rsidR="00C20E8B" w:rsidRPr="000569F5" w:rsidRDefault="0010395B" w:rsidP="004A5F44">
            <w:pPr>
              <w:pStyle w:val="Corpsdetexte"/>
              <w:spacing w:before="60" w:after="0"/>
              <w:jc w:val="center"/>
              <w:rPr>
                <w:b/>
                <w:bCs/>
              </w:rPr>
            </w:pPr>
            <w:r w:rsidRPr="000569F5">
              <w:rPr>
                <w:b/>
                <w:bCs/>
              </w:rPr>
              <w:t>Valeur moyenne</w:t>
            </w:r>
            <w:r w:rsidRPr="000569F5">
              <w:rPr>
                <w:b/>
                <w:bCs/>
              </w:rPr>
              <w:br/>
              <w:t>à long terme</w:t>
            </w:r>
          </w:p>
          <w:p w14:paraId="0ED7E1A3" w14:textId="0BD04896" w:rsidR="0010395B" w:rsidRPr="000569F5" w:rsidRDefault="0010395B" w:rsidP="004A5F44">
            <w:pPr>
              <w:pStyle w:val="Corpsdetexte"/>
              <w:spacing w:before="60" w:after="0"/>
              <w:jc w:val="center"/>
              <w:rPr>
                <w:b/>
                <w:bCs/>
              </w:rPr>
            </w:pPr>
            <w:r w:rsidRPr="000569F5">
              <w:rPr>
                <w:b/>
                <w:bCs/>
              </w:rPr>
              <w:t>(MWh)</w:t>
            </w:r>
          </w:p>
        </w:tc>
        <w:tc>
          <w:tcPr>
            <w:tcW w:w="2315" w:type="dxa"/>
          </w:tcPr>
          <w:p w14:paraId="1FA80CBD" w14:textId="77777777" w:rsidR="00C20E8B" w:rsidRPr="000569F5" w:rsidRDefault="00C20E8B" w:rsidP="004A5F44">
            <w:pPr>
              <w:pStyle w:val="Corpsdetexte"/>
              <w:spacing w:before="60" w:after="0"/>
              <w:jc w:val="center"/>
              <w:rPr>
                <w:b/>
                <w:bCs/>
              </w:rPr>
            </w:pPr>
            <w:r w:rsidRPr="000569F5">
              <w:rPr>
                <w:b/>
                <w:bCs/>
              </w:rPr>
              <w:t>Pourcentage de</w:t>
            </w:r>
            <w:r w:rsidRPr="000569F5">
              <w:rPr>
                <w:b/>
                <w:bCs/>
              </w:rPr>
              <w:br/>
              <w:t>l'énergie contractuelle (%)</w:t>
            </w:r>
          </w:p>
          <w:p w14:paraId="0DBD4771" w14:textId="66A5A02B" w:rsidR="004A5F44" w:rsidRPr="000569F5" w:rsidRDefault="004A5F44" w:rsidP="004A5F44">
            <w:pPr>
              <w:pStyle w:val="Corpsdetexte"/>
              <w:spacing w:before="60" w:after="0"/>
              <w:jc w:val="center"/>
              <w:rPr>
                <w:b/>
                <w:bCs/>
              </w:rPr>
            </w:pPr>
            <w:r w:rsidRPr="000569F5">
              <w:rPr>
                <w:b/>
                <w:bCs/>
              </w:rPr>
              <w:t>A / C</w:t>
            </w:r>
          </w:p>
        </w:tc>
      </w:tr>
      <w:tr w:rsidR="00C20E8B" w14:paraId="0C74B98E" w14:textId="77777777" w:rsidTr="00223FF5">
        <w:trPr>
          <w:jc w:val="center"/>
        </w:trPr>
        <w:tc>
          <w:tcPr>
            <w:tcW w:w="3545" w:type="dxa"/>
          </w:tcPr>
          <w:p w14:paraId="6FCAF42E" w14:textId="7C7F8E06" w:rsidR="00C20E8B" w:rsidRDefault="00C20E8B" w:rsidP="004A5F44">
            <w:pPr>
              <w:pStyle w:val="Corpsdetexte"/>
              <w:spacing w:before="60" w:after="0"/>
              <w:jc w:val="center"/>
            </w:pPr>
            <w:r>
              <w:t>Janvier</w:t>
            </w:r>
          </w:p>
        </w:tc>
        <w:tc>
          <w:tcPr>
            <w:tcW w:w="2508" w:type="dxa"/>
          </w:tcPr>
          <w:p w14:paraId="7A7BC497" w14:textId="77777777" w:rsidR="00C20E8B" w:rsidRDefault="00C20E8B" w:rsidP="004A5F44">
            <w:pPr>
              <w:pStyle w:val="Corpsdetexte"/>
              <w:spacing w:before="60" w:after="0"/>
              <w:jc w:val="center"/>
            </w:pPr>
          </w:p>
        </w:tc>
        <w:tc>
          <w:tcPr>
            <w:tcW w:w="2315" w:type="dxa"/>
          </w:tcPr>
          <w:p w14:paraId="5806804C" w14:textId="72C49457" w:rsidR="00C20E8B" w:rsidRDefault="00C20E8B" w:rsidP="004A5F44">
            <w:pPr>
              <w:pStyle w:val="Corpsdetexte"/>
              <w:spacing w:before="60" w:after="0"/>
              <w:jc w:val="center"/>
            </w:pPr>
          </w:p>
        </w:tc>
      </w:tr>
      <w:tr w:rsidR="00C20E8B" w14:paraId="26BF7C61" w14:textId="77777777" w:rsidTr="00223FF5">
        <w:trPr>
          <w:jc w:val="center"/>
        </w:trPr>
        <w:tc>
          <w:tcPr>
            <w:tcW w:w="3545" w:type="dxa"/>
          </w:tcPr>
          <w:p w14:paraId="74FF3D2C" w14:textId="7C29819C" w:rsidR="00C20E8B" w:rsidRDefault="00C20E8B" w:rsidP="004A5F44">
            <w:pPr>
              <w:pStyle w:val="Corpsdetexte"/>
              <w:spacing w:before="60" w:after="0"/>
              <w:jc w:val="center"/>
            </w:pPr>
            <w:r>
              <w:t>Février</w:t>
            </w:r>
          </w:p>
        </w:tc>
        <w:tc>
          <w:tcPr>
            <w:tcW w:w="2508" w:type="dxa"/>
          </w:tcPr>
          <w:p w14:paraId="37976D12" w14:textId="77777777" w:rsidR="00C20E8B" w:rsidRDefault="00C20E8B" w:rsidP="004A5F44">
            <w:pPr>
              <w:pStyle w:val="Corpsdetexte"/>
              <w:spacing w:before="60" w:after="0"/>
              <w:jc w:val="center"/>
            </w:pPr>
          </w:p>
        </w:tc>
        <w:tc>
          <w:tcPr>
            <w:tcW w:w="2315" w:type="dxa"/>
          </w:tcPr>
          <w:p w14:paraId="7EDAB0D9" w14:textId="33574FA6" w:rsidR="00C20E8B" w:rsidRDefault="00C20E8B" w:rsidP="004A5F44">
            <w:pPr>
              <w:pStyle w:val="Corpsdetexte"/>
              <w:spacing w:before="60" w:after="0"/>
              <w:jc w:val="center"/>
            </w:pPr>
          </w:p>
        </w:tc>
      </w:tr>
      <w:tr w:rsidR="00C20E8B" w14:paraId="3F41AA8A" w14:textId="77777777" w:rsidTr="00223FF5">
        <w:trPr>
          <w:jc w:val="center"/>
        </w:trPr>
        <w:tc>
          <w:tcPr>
            <w:tcW w:w="3545" w:type="dxa"/>
          </w:tcPr>
          <w:p w14:paraId="1B135F58" w14:textId="40F402B0" w:rsidR="00C20E8B" w:rsidRDefault="00C20E8B" w:rsidP="004A5F44">
            <w:pPr>
              <w:pStyle w:val="Corpsdetexte"/>
              <w:spacing w:before="60" w:after="0"/>
              <w:jc w:val="center"/>
            </w:pPr>
            <w:r>
              <w:t>Mars</w:t>
            </w:r>
          </w:p>
        </w:tc>
        <w:tc>
          <w:tcPr>
            <w:tcW w:w="2508" w:type="dxa"/>
          </w:tcPr>
          <w:p w14:paraId="185D758A" w14:textId="77777777" w:rsidR="00C20E8B" w:rsidRDefault="00C20E8B" w:rsidP="004A5F44">
            <w:pPr>
              <w:pStyle w:val="Corpsdetexte"/>
              <w:spacing w:before="60" w:after="0"/>
              <w:jc w:val="center"/>
            </w:pPr>
          </w:p>
        </w:tc>
        <w:tc>
          <w:tcPr>
            <w:tcW w:w="2315" w:type="dxa"/>
          </w:tcPr>
          <w:p w14:paraId="513D7F18" w14:textId="6799F51E" w:rsidR="00C20E8B" w:rsidRDefault="00C20E8B" w:rsidP="004A5F44">
            <w:pPr>
              <w:pStyle w:val="Corpsdetexte"/>
              <w:spacing w:before="60" w:after="0"/>
              <w:jc w:val="center"/>
            </w:pPr>
          </w:p>
        </w:tc>
      </w:tr>
      <w:tr w:rsidR="00C20E8B" w14:paraId="63A1982A" w14:textId="77777777" w:rsidTr="00223FF5">
        <w:trPr>
          <w:jc w:val="center"/>
        </w:trPr>
        <w:tc>
          <w:tcPr>
            <w:tcW w:w="3545" w:type="dxa"/>
          </w:tcPr>
          <w:p w14:paraId="55383C69" w14:textId="68B6DF94" w:rsidR="00C20E8B" w:rsidRDefault="00C20E8B" w:rsidP="004A5F44">
            <w:pPr>
              <w:pStyle w:val="Corpsdetexte"/>
              <w:spacing w:before="60" w:after="0"/>
              <w:jc w:val="center"/>
            </w:pPr>
            <w:r>
              <w:t>Avril</w:t>
            </w:r>
          </w:p>
        </w:tc>
        <w:tc>
          <w:tcPr>
            <w:tcW w:w="2508" w:type="dxa"/>
          </w:tcPr>
          <w:p w14:paraId="7579A9EB" w14:textId="77777777" w:rsidR="00C20E8B" w:rsidRDefault="00C20E8B" w:rsidP="004A5F44">
            <w:pPr>
              <w:pStyle w:val="Corpsdetexte"/>
              <w:spacing w:before="60" w:after="0"/>
              <w:jc w:val="center"/>
            </w:pPr>
          </w:p>
        </w:tc>
        <w:tc>
          <w:tcPr>
            <w:tcW w:w="2315" w:type="dxa"/>
          </w:tcPr>
          <w:p w14:paraId="69725E89" w14:textId="409028CA" w:rsidR="00C20E8B" w:rsidRDefault="00C20E8B" w:rsidP="004A5F44">
            <w:pPr>
              <w:pStyle w:val="Corpsdetexte"/>
              <w:spacing w:before="60" w:after="0"/>
              <w:jc w:val="center"/>
            </w:pPr>
          </w:p>
        </w:tc>
      </w:tr>
      <w:tr w:rsidR="00C20E8B" w14:paraId="68BBFE75" w14:textId="77777777" w:rsidTr="00223FF5">
        <w:trPr>
          <w:jc w:val="center"/>
        </w:trPr>
        <w:tc>
          <w:tcPr>
            <w:tcW w:w="3545" w:type="dxa"/>
          </w:tcPr>
          <w:p w14:paraId="495780C3" w14:textId="5D57647C" w:rsidR="00C20E8B" w:rsidRDefault="00C20E8B" w:rsidP="004A5F44">
            <w:pPr>
              <w:pStyle w:val="Corpsdetexte"/>
              <w:spacing w:before="60" w:after="0"/>
              <w:jc w:val="center"/>
            </w:pPr>
            <w:r>
              <w:t>Mai</w:t>
            </w:r>
          </w:p>
        </w:tc>
        <w:tc>
          <w:tcPr>
            <w:tcW w:w="2508" w:type="dxa"/>
          </w:tcPr>
          <w:p w14:paraId="21B8E04D" w14:textId="77777777" w:rsidR="00C20E8B" w:rsidRDefault="00C20E8B" w:rsidP="004A5F44">
            <w:pPr>
              <w:pStyle w:val="Corpsdetexte"/>
              <w:spacing w:before="60" w:after="0"/>
              <w:jc w:val="center"/>
            </w:pPr>
          </w:p>
        </w:tc>
        <w:tc>
          <w:tcPr>
            <w:tcW w:w="2315" w:type="dxa"/>
          </w:tcPr>
          <w:p w14:paraId="3CF39C32" w14:textId="22EE0EC2" w:rsidR="00C20E8B" w:rsidRDefault="00C20E8B" w:rsidP="004A5F44">
            <w:pPr>
              <w:pStyle w:val="Corpsdetexte"/>
              <w:spacing w:before="60" w:after="0"/>
              <w:jc w:val="center"/>
            </w:pPr>
          </w:p>
        </w:tc>
      </w:tr>
      <w:tr w:rsidR="00C20E8B" w14:paraId="29BDE89E" w14:textId="77777777" w:rsidTr="00223FF5">
        <w:trPr>
          <w:jc w:val="center"/>
        </w:trPr>
        <w:tc>
          <w:tcPr>
            <w:tcW w:w="3545" w:type="dxa"/>
          </w:tcPr>
          <w:p w14:paraId="0F1DB59C" w14:textId="1EF77692" w:rsidR="00C20E8B" w:rsidRDefault="00C20E8B" w:rsidP="004A5F44">
            <w:pPr>
              <w:pStyle w:val="Corpsdetexte"/>
              <w:spacing w:before="60" w:after="0"/>
              <w:jc w:val="center"/>
            </w:pPr>
            <w:r>
              <w:t>Juin</w:t>
            </w:r>
          </w:p>
        </w:tc>
        <w:tc>
          <w:tcPr>
            <w:tcW w:w="2508" w:type="dxa"/>
          </w:tcPr>
          <w:p w14:paraId="61AFD84D" w14:textId="77777777" w:rsidR="00C20E8B" w:rsidRDefault="00C20E8B" w:rsidP="004A5F44">
            <w:pPr>
              <w:pStyle w:val="Corpsdetexte"/>
              <w:spacing w:before="60" w:after="0"/>
              <w:jc w:val="center"/>
            </w:pPr>
          </w:p>
        </w:tc>
        <w:tc>
          <w:tcPr>
            <w:tcW w:w="2315" w:type="dxa"/>
          </w:tcPr>
          <w:p w14:paraId="01CCD2C1" w14:textId="64065320" w:rsidR="00C20E8B" w:rsidRDefault="00C20E8B" w:rsidP="004A5F44">
            <w:pPr>
              <w:pStyle w:val="Corpsdetexte"/>
              <w:spacing w:before="60" w:after="0"/>
              <w:jc w:val="center"/>
            </w:pPr>
          </w:p>
        </w:tc>
      </w:tr>
      <w:tr w:rsidR="00C20E8B" w14:paraId="79682948" w14:textId="77777777" w:rsidTr="00223FF5">
        <w:trPr>
          <w:jc w:val="center"/>
        </w:trPr>
        <w:tc>
          <w:tcPr>
            <w:tcW w:w="3545" w:type="dxa"/>
          </w:tcPr>
          <w:p w14:paraId="7591B935" w14:textId="18589809" w:rsidR="00C20E8B" w:rsidRDefault="00C20E8B" w:rsidP="004A5F44">
            <w:pPr>
              <w:pStyle w:val="Corpsdetexte"/>
              <w:spacing w:before="60" w:after="0"/>
              <w:jc w:val="center"/>
            </w:pPr>
            <w:r>
              <w:lastRenderedPageBreak/>
              <w:t>Juillet</w:t>
            </w:r>
          </w:p>
        </w:tc>
        <w:tc>
          <w:tcPr>
            <w:tcW w:w="2508" w:type="dxa"/>
          </w:tcPr>
          <w:p w14:paraId="25C30927" w14:textId="77777777" w:rsidR="00C20E8B" w:rsidRDefault="00C20E8B" w:rsidP="004A5F44">
            <w:pPr>
              <w:pStyle w:val="Corpsdetexte"/>
              <w:spacing w:before="60" w:after="0"/>
              <w:jc w:val="center"/>
            </w:pPr>
          </w:p>
        </w:tc>
        <w:tc>
          <w:tcPr>
            <w:tcW w:w="2315" w:type="dxa"/>
          </w:tcPr>
          <w:p w14:paraId="727B25DB" w14:textId="3987B1F6" w:rsidR="00C20E8B" w:rsidRDefault="00C20E8B" w:rsidP="004A5F44">
            <w:pPr>
              <w:pStyle w:val="Corpsdetexte"/>
              <w:spacing w:before="60" w:after="0"/>
              <w:jc w:val="center"/>
            </w:pPr>
          </w:p>
        </w:tc>
      </w:tr>
      <w:tr w:rsidR="00C20E8B" w14:paraId="6106A63A" w14:textId="77777777" w:rsidTr="00223FF5">
        <w:trPr>
          <w:jc w:val="center"/>
        </w:trPr>
        <w:tc>
          <w:tcPr>
            <w:tcW w:w="3545" w:type="dxa"/>
          </w:tcPr>
          <w:p w14:paraId="2C04B08F" w14:textId="4B18F304" w:rsidR="00C20E8B" w:rsidRDefault="00C20E8B" w:rsidP="004A5F44">
            <w:pPr>
              <w:pStyle w:val="Corpsdetexte"/>
              <w:spacing w:before="60" w:after="0"/>
              <w:jc w:val="center"/>
            </w:pPr>
            <w:r>
              <w:t>Août</w:t>
            </w:r>
          </w:p>
        </w:tc>
        <w:tc>
          <w:tcPr>
            <w:tcW w:w="2508" w:type="dxa"/>
          </w:tcPr>
          <w:p w14:paraId="39D39752" w14:textId="77777777" w:rsidR="00C20E8B" w:rsidRDefault="00C20E8B" w:rsidP="004A5F44">
            <w:pPr>
              <w:pStyle w:val="Corpsdetexte"/>
              <w:spacing w:before="60" w:after="0"/>
              <w:jc w:val="center"/>
            </w:pPr>
          </w:p>
        </w:tc>
        <w:tc>
          <w:tcPr>
            <w:tcW w:w="2315" w:type="dxa"/>
          </w:tcPr>
          <w:p w14:paraId="4AF62C19" w14:textId="3BA16605" w:rsidR="00C20E8B" w:rsidRDefault="00C20E8B" w:rsidP="004A5F44">
            <w:pPr>
              <w:pStyle w:val="Corpsdetexte"/>
              <w:spacing w:before="60" w:after="0"/>
              <w:jc w:val="center"/>
            </w:pPr>
          </w:p>
        </w:tc>
      </w:tr>
      <w:tr w:rsidR="00C20E8B" w14:paraId="014B3235" w14:textId="77777777" w:rsidTr="00223FF5">
        <w:trPr>
          <w:jc w:val="center"/>
        </w:trPr>
        <w:tc>
          <w:tcPr>
            <w:tcW w:w="3545" w:type="dxa"/>
          </w:tcPr>
          <w:p w14:paraId="1BE89275" w14:textId="6FE379E1" w:rsidR="00C20E8B" w:rsidRDefault="00C20E8B" w:rsidP="004A5F44">
            <w:pPr>
              <w:pStyle w:val="Corpsdetexte"/>
              <w:spacing w:before="60" w:after="0"/>
              <w:jc w:val="center"/>
            </w:pPr>
            <w:r>
              <w:t>Septembre</w:t>
            </w:r>
          </w:p>
        </w:tc>
        <w:tc>
          <w:tcPr>
            <w:tcW w:w="2508" w:type="dxa"/>
          </w:tcPr>
          <w:p w14:paraId="629D6090" w14:textId="77777777" w:rsidR="00C20E8B" w:rsidRDefault="00C20E8B" w:rsidP="004A5F44">
            <w:pPr>
              <w:pStyle w:val="Corpsdetexte"/>
              <w:spacing w:before="60" w:after="0"/>
              <w:jc w:val="center"/>
            </w:pPr>
          </w:p>
        </w:tc>
        <w:tc>
          <w:tcPr>
            <w:tcW w:w="2315" w:type="dxa"/>
          </w:tcPr>
          <w:p w14:paraId="4447606E" w14:textId="12C675AE" w:rsidR="00C20E8B" w:rsidRDefault="00C20E8B" w:rsidP="004A5F44">
            <w:pPr>
              <w:pStyle w:val="Corpsdetexte"/>
              <w:spacing w:before="60" w:after="0"/>
              <w:jc w:val="center"/>
            </w:pPr>
          </w:p>
        </w:tc>
      </w:tr>
      <w:tr w:rsidR="00C20E8B" w14:paraId="3EBE0D8D" w14:textId="77777777" w:rsidTr="00223FF5">
        <w:trPr>
          <w:jc w:val="center"/>
        </w:trPr>
        <w:tc>
          <w:tcPr>
            <w:tcW w:w="3545" w:type="dxa"/>
          </w:tcPr>
          <w:p w14:paraId="74557255" w14:textId="3D9F13C7" w:rsidR="00C20E8B" w:rsidRDefault="00C20E8B" w:rsidP="004A5F44">
            <w:pPr>
              <w:pStyle w:val="Corpsdetexte"/>
              <w:spacing w:before="60" w:after="0"/>
              <w:jc w:val="center"/>
            </w:pPr>
            <w:r>
              <w:t>Octobre</w:t>
            </w:r>
          </w:p>
        </w:tc>
        <w:tc>
          <w:tcPr>
            <w:tcW w:w="2508" w:type="dxa"/>
          </w:tcPr>
          <w:p w14:paraId="512AF3E4" w14:textId="77777777" w:rsidR="00C20E8B" w:rsidRDefault="00C20E8B" w:rsidP="004A5F44">
            <w:pPr>
              <w:pStyle w:val="Corpsdetexte"/>
              <w:spacing w:before="60" w:after="0"/>
              <w:jc w:val="center"/>
            </w:pPr>
          </w:p>
        </w:tc>
        <w:tc>
          <w:tcPr>
            <w:tcW w:w="2315" w:type="dxa"/>
          </w:tcPr>
          <w:p w14:paraId="0D102091" w14:textId="4049255B" w:rsidR="00C20E8B" w:rsidRDefault="00C20E8B" w:rsidP="004A5F44">
            <w:pPr>
              <w:pStyle w:val="Corpsdetexte"/>
              <w:spacing w:before="60" w:after="0"/>
              <w:jc w:val="center"/>
            </w:pPr>
          </w:p>
        </w:tc>
      </w:tr>
      <w:tr w:rsidR="00C20E8B" w14:paraId="48039BEF" w14:textId="77777777" w:rsidTr="00223FF5">
        <w:trPr>
          <w:jc w:val="center"/>
        </w:trPr>
        <w:tc>
          <w:tcPr>
            <w:tcW w:w="3545" w:type="dxa"/>
          </w:tcPr>
          <w:p w14:paraId="6EB478BD" w14:textId="14484D30" w:rsidR="00C20E8B" w:rsidRDefault="00C20E8B" w:rsidP="004A5F44">
            <w:pPr>
              <w:pStyle w:val="Corpsdetexte"/>
              <w:spacing w:before="60" w:after="0"/>
              <w:jc w:val="center"/>
            </w:pPr>
            <w:r>
              <w:t>Novembre</w:t>
            </w:r>
          </w:p>
        </w:tc>
        <w:tc>
          <w:tcPr>
            <w:tcW w:w="2508" w:type="dxa"/>
          </w:tcPr>
          <w:p w14:paraId="7C1E3EDC" w14:textId="77777777" w:rsidR="00C20E8B" w:rsidRDefault="00C20E8B" w:rsidP="004A5F44">
            <w:pPr>
              <w:pStyle w:val="Corpsdetexte"/>
              <w:spacing w:before="60" w:after="0"/>
              <w:jc w:val="center"/>
            </w:pPr>
          </w:p>
        </w:tc>
        <w:tc>
          <w:tcPr>
            <w:tcW w:w="2315" w:type="dxa"/>
          </w:tcPr>
          <w:p w14:paraId="1C88D297" w14:textId="5A4AA163" w:rsidR="00C20E8B" w:rsidRDefault="00C20E8B" w:rsidP="004A5F44">
            <w:pPr>
              <w:pStyle w:val="Corpsdetexte"/>
              <w:spacing w:before="60" w:after="0"/>
              <w:jc w:val="center"/>
            </w:pPr>
          </w:p>
        </w:tc>
      </w:tr>
      <w:tr w:rsidR="00C20E8B" w14:paraId="56F998B0" w14:textId="77777777" w:rsidTr="00223FF5">
        <w:trPr>
          <w:jc w:val="center"/>
        </w:trPr>
        <w:tc>
          <w:tcPr>
            <w:tcW w:w="3545" w:type="dxa"/>
          </w:tcPr>
          <w:p w14:paraId="2476B4C6" w14:textId="0E73104E" w:rsidR="00C20E8B" w:rsidRDefault="00C20E8B" w:rsidP="004A5F44">
            <w:pPr>
              <w:pStyle w:val="Corpsdetexte"/>
              <w:spacing w:before="60" w:after="0"/>
              <w:jc w:val="center"/>
            </w:pPr>
            <w:r>
              <w:t>Décembre</w:t>
            </w:r>
          </w:p>
        </w:tc>
        <w:tc>
          <w:tcPr>
            <w:tcW w:w="2508" w:type="dxa"/>
          </w:tcPr>
          <w:p w14:paraId="156EEEB3" w14:textId="77777777" w:rsidR="00C20E8B" w:rsidRDefault="00C20E8B" w:rsidP="004A5F44">
            <w:pPr>
              <w:pStyle w:val="Corpsdetexte"/>
              <w:spacing w:before="60" w:after="0"/>
              <w:jc w:val="center"/>
            </w:pPr>
          </w:p>
        </w:tc>
        <w:tc>
          <w:tcPr>
            <w:tcW w:w="2315" w:type="dxa"/>
          </w:tcPr>
          <w:p w14:paraId="7901D948" w14:textId="06696C5D" w:rsidR="00C20E8B" w:rsidRDefault="00C20E8B" w:rsidP="004A5F44">
            <w:pPr>
              <w:pStyle w:val="Corpsdetexte"/>
              <w:spacing w:before="60" w:after="0"/>
              <w:jc w:val="center"/>
            </w:pPr>
          </w:p>
        </w:tc>
      </w:tr>
      <w:tr w:rsidR="005E10A4" w14:paraId="3F50C055" w14:textId="77777777" w:rsidTr="00223FF5">
        <w:trPr>
          <w:jc w:val="center"/>
        </w:trPr>
        <w:tc>
          <w:tcPr>
            <w:tcW w:w="3545" w:type="dxa"/>
          </w:tcPr>
          <w:p w14:paraId="1E148669" w14:textId="50538648" w:rsidR="005E10A4" w:rsidRPr="004A5F44" w:rsidRDefault="00EA0AA7" w:rsidP="004A5F44">
            <w:pPr>
              <w:pStyle w:val="Corpsdetexte"/>
              <w:spacing w:before="60" w:after="0"/>
              <w:jc w:val="center"/>
              <w:rPr>
                <w:b/>
                <w:bCs/>
              </w:rPr>
            </w:pPr>
            <w:r>
              <w:rPr>
                <w:b/>
                <w:bCs/>
              </w:rPr>
              <w:t>(C)</w:t>
            </w:r>
            <w:r w:rsidR="005E10A4" w:rsidRPr="004A5F44">
              <w:rPr>
                <w:b/>
                <w:bCs/>
              </w:rPr>
              <w:t xml:space="preserve"> – Total – Énergie contractuelle</w:t>
            </w:r>
            <w:r w:rsidR="003F23DF">
              <w:rPr>
                <w:b/>
                <w:bCs/>
              </w:rPr>
              <w:t>*</w:t>
            </w:r>
          </w:p>
        </w:tc>
        <w:tc>
          <w:tcPr>
            <w:tcW w:w="2508" w:type="dxa"/>
          </w:tcPr>
          <w:p w14:paraId="62F9D769" w14:textId="68479B0F" w:rsidR="005E10A4" w:rsidRPr="004A5F44" w:rsidRDefault="005E10A4" w:rsidP="004A5F44">
            <w:pPr>
              <w:pStyle w:val="Corpsdetexte"/>
              <w:spacing w:before="60" w:after="0"/>
              <w:jc w:val="center"/>
              <w:rPr>
                <w:b/>
                <w:bCs/>
              </w:rPr>
            </w:pPr>
          </w:p>
        </w:tc>
        <w:tc>
          <w:tcPr>
            <w:tcW w:w="2315" w:type="dxa"/>
          </w:tcPr>
          <w:p w14:paraId="094BE304" w14:textId="2F6579AE" w:rsidR="005E10A4" w:rsidRPr="004A5F44" w:rsidRDefault="005E10A4" w:rsidP="004A5F44">
            <w:pPr>
              <w:pStyle w:val="Corpsdetexte"/>
              <w:spacing w:before="60" w:after="0"/>
              <w:jc w:val="center"/>
              <w:rPr>
                <w:b/>
                <w:bCs/>
              </w:rPr>
            </w:pPr>
            <w:r w:rsidRPr="004A5F44">
              <w:rPr>
                <w:b/>
                <w:bCs/>
              </w:rPr>
              <w:t>100</w:t>
            </w:r>
          </w:p>
        </w:tc>
      </w:tr>
      <w:tr w:rsidR="005E10A4" w:rsidRPr="006463CC" w14:paraId="107C7F0D" w14:textId="77777777" w:rsidTr="00223FF5">
        <w:trPr>
          <w:jc w:val="center"/>
        </w:trPr>
        <w:tc>
          <w:tcPr>
            <w:tcW w:w="8368" w:type="dxa"/>
            <w:gridSpan w:val="3"/>
            <w:vAlign w:val="bottom"/>
          </w:tcPr>
          <w:p w14:paraId="6B4D532B" w14:textId="5E0A7086" w:rsidR="005E10A4" w:rsidRPr="0098168B" w:rsidRDefault="005E10A4" w:rsidP="005E10A4">
            <w:pPr>
              <w:pStyle w:val="Corpsdetexte"/>
              <w:spacing w:before="60" w:after="0"/>
              <w:rPr>
                <w:b/>
                <w:bCs/>
                <w:sz w:val="16"/>
                <w:szCs w:val="16"/>
              </w:rPr>
            </w:pPr>
            <w:r w:rsidRPr="0098168B">
              <w:rPr>
                <w:sz w:val="16"/>
                <w:szCs w:val="16"/>
              </w:rPr>
              <w:t>Note : (*) le total de l’énergie contractuelle doit être le même que celui indiqué à ci-haut à l</w:t>
            </w:r>
            <w:r w:rsidR="000569F5">
              <w:rPr>
                <w:sz w:val="16"/>
                <w:szCs w:val="16"/>
              </w:rPr>
              <w:t>a section</w:t>
            </w:r>
            <w:r w:rsidRPr="0098168B">
              <w:rPr>
                <w:sz w:val="16"/>
                <w:szCs w:val="16"/>
              </w:rPr>
              <w:t xml:space="preserve"> 2.3</w:t>
            </w:r>
          </w:p>
        </w:tc>
      </w:tr>
    </w:tbl>
    <w:p w14:paraId="3F2F03E1" w14:textId="2E699F8D" w:rsidR="00EA7EF6" w:rsidRPr="00EA7EF6" w:rsidRDefault="00EA7EF6" w:rsidP="00EA7EF6">
      <w:pPr>
        <w:pStyle w:val="Titre3"/>
      </w:pPr>
      <w:bookmarkStart w:id="101" w:name="_Toc89965244"/>
      <w:r w:rsidRPr="00EA7EF6">
        <w:t>Estimation du profil quotidien de la disponibilité du système de stockage d’énergie</w:t>
      </w:r>
      <w:bookmarkEnd w:id="101"/>
    </w:p>
    <w:p w14:paraId="4576ECFD" w14:textId="77777777" w:rsidR="006741BB" w:rsidRPr="00A255C3" w:rsidRDefault="006741BB" w:rsidP="006741BB">
      <w:pPr>
        <w:pStyle w:val="Corpsdetexte"/>
        <w:jc w:val="both"/>
      </w:pPr>
      <w:bookmarkStart w:id="102" w:name="_Toc80087692"/>
      <w:r>
        <w:t xml:space="preserve">Si le soumissionnaire propose un système de stockage d’énergie rencontrant les exigences de l’article 1.3.3 du document d’Appel d’offres, le soumissionnaire doit fournir le profil quotidien de la disponibilité de la puissance offerte par le système de stockage d’énergie pour </w:t>
      </w:r>
      <w:r w:rsidRPr="00A255C3">
        <w:t>la</w:t>
      </w:r>
      <w:r>
        <w:t xml:space="preserve"> p</w:t>
      </w:r>
      <w:r w:rsidRPr="00DE184B">
        <w:t>ériode d’hiver</w:t>
      </w:r>
      <w:r w:rsidRPr="00A255C3">
        <w:t>, soit du 1</w:t>
      </w:r>
      <w:r w:rsidRPr="00A255C3">
        <w:rPr>
          <w:vertAlign w:val="superscript"/>
        </w:rPr>
        <w:t>er</w:t>
      </w:r>
      <w:r w:rsidRPr="00A255C3">
        <w:t> décembre d’une année au 31 mars de l’année suivante en remplissant le tableau 3.9.3. Une disponibilité pour un minimum de 100 heures durant la période d’hiver est toutefois requise. Cette disponibilité doit minimalement couvrir une plage horaire quotidienne de trois (3) heures, soit, pendant les heures (</w:t>
      </w:r>
      <w:r w:rsidRPr="00DE184B">
        <w:t>heure de fin</w:t>
      </w:r>
      <w:r w:rsidRPr="00A255C3">
        <w:t>) se terminant à 8, 9, 10 le matin ou à 18, 19, 20 le soir, ou pour des plages horaires plus étendues.</w:t>
      </w:r>
    </w:p>
    <w:p w14:paraId="7E6E703C" w14:textId="77777777" w:rsidR="006741BB" w:rsidRPr="00A255C3" w:rsidRDefault="006741BB" w:rsidP="006741BB">
      <w:pPr>
        <w:pStyle w:val="Corpsdetexte"/>
      </w:pPr>
      <w:r w:rsidRPr="00A255C3">
        <w:t>Ce profil sera reproduit au contrat et demeure en vigueur pour toute la durée du contrat à intervenir.</w:t>
      </w:r>
    </w:p>
    <w:p w14:paraId="6DD4B531" w14:textId="77777777" w:rsidR="006741BB" w:rsidRDefault="006741BB" w:rsidP="006741BB">
      <w:pPr>
        <w:pStyle w:val="Corpsdetexte"/>
        <w:jc w:val="both"/>
      </w:pPr>
      <w:r w:rsidRPr="00A255C3">
        <w:t xml:space="preserve">De plus, le soumissionnaire doit spécifier </w:t>
      </w:r>
      <w:r>
        <w:t xml:space="preserve">au tableau 3.9.3 </w:t>
      </w:r>
      <w:r w:rsidRPr="00A255C3">
        <w:t xml:space="preserve">le délai minimum de notification pour permettre au Distributeur de programmer des livraisons d’énergie associée à la </w:t>
      </w:r>
      <w:r w:rsidRPr="00DE184B">
        <w:t>puissance garantie fournie par le système de stockage d’énergie</w:t>
      </w:r>
      <w:r w:rsidRPr="00020DAA">
        <w:t xml:space="preserve">. </w:t>
      </w:r>
      <w:r w:rsidRPr="00A255C3">
        <w:t xml:space="preserve">Le délai de notification doit se situer entre </w:t>
      </w:r>
      <w:r w:rsidRPr="00DE184B">
        <w:t>deux (</w:t>
      </w:r>
      <w:r w:rsidRPr="00A255C3">
        <w:t>2</w:t>
      </w:r>
      <w:r w:rsidRPr="00DE184B">
        <w:t>)</w:t>
      </w:r>
      <w:r w:rsidRPr="00A255C3">
        <w:t xml:space="preserve"> heures et </w:t>
      </w:r>
      <w:r w:rsidRPr="00DE184B">
        <w:t>sept (</w:t>
      </w:r>
      <w:r w:rsidRPr="00A255C3">
        <w:t>7</w:t>
      </w:r>
      <w:r w:rsidRPr="00DE184B">
        <w:t>)</w:t>
      </w:r>
      <w:r w:rsidRPr="00A255C3">
        <w:t xml:space="preserve"> heures. Le délai idéal pour le Distributeur est de deux (2) heures.</w:t>
      </w:r>
    </w:p>
    <w:p w14:paraId="1437FB56" w14:textId="77777777" w:rsidR="006741BB" w:rsidRPr="00EA7EF6" w:rsidRDefault="006741BB" w:rsidP="006741BB">
      <w:pPr>
        <w:pStyle w:val="Corpsdetexte"/>
        <w:jc w:val="both"/>
      </w:pPr>
    </w:p>
    <w:p w14:paraId="42B1C053" w14:textId="77777777" w:rsidR="006741BB" w:rsidRDefault="006741BB" w:rsidP="006741BB">
      <w:pPr>
        <w:rPr>
          <w:b/>
          <w:bCs/>
          <w:lang w:val="fr-CA" w:eastAsia="fr-FR"/>
        </w:rPr>
      </w:pPr>
      <w:r w:rsidRPr="00223FF5">
        <w:rPr>
          <w:lang w:val="fr-CA"/>
        </w:rPr>
        <w:br w:type="page"/>
      </w:r>
    </w:p>
    <w:p w14:paraId="382BFED4" w14:textId="77777777" w:rsidR="006741BB" w:rsidRDefault="006741BB" w:rsidP="006741BB">
      <w:pPr>
        <w:pStyle w:val="Corpsdetexte"/>
        <w:spacing w:before="0"/>
        <w:jc w:val="center"/>
        <w:rPr>
          <w:b/>
          <w:bCs/>
        </w:rPr>
      </w:pPr>
      <w:r w:rsidRPr="00EB38F5">
        <w:rPr>
          <w:b/>
          <w:bCs/>
        </w:rPr>
        <w:lastRenderedPageBreak/>
        <w:t>Tableau 3.9.3</w:t>
      </w:r>
    </w:p>
    <w:p w14:paraId="0ADBDA38" w14:textId="77777777" w:rsidR="006741BB" w:rsidRPr="00EB38F5" w:rsidRDefault="006741BB" w:rsidP="006741BB">
      <w:pPr>
        <w:pStyle w:val="Corpsdetexte"/>
        <w:spacing w:before="0"/>
        <w:jc w:val="center"/>
        <w:rPr>
          <w:b/>
          <w:bCs/>
        </w:rPr>
      </w:pPr>
      <w:r w:rsidRPr="00EB38F5">
        <w:rPr>
          <w:b/>
          <w:bCs/>
        </w:rPr>
        <w:t xml:space="preserve">Profil quotidien de la disponibilité du </w:t>
      </w:r>
      <w:r w:rsidRPr="00020DAA">
        <w:rPr>
          <w:b/>
          <w:bCs/>
        </w:rPr>
        <w:t>système de stockage d’énergie</w:t>
      </w:r>
      <w:r>
        <w:rPr>
          <w:b/>
          <w:bCs/>
        </w:rPr>
        <w:t xml:space="preserve"> </w:t>
      </w:r>
      <w:r w:rsidRPr="00EB38F5">
        <w:rPr>
          <w:b/>
          <w:bCs/>
        </w:rPr>
        <w:t xml:space="preserve">pour </w:t>
      </w:r>
      <w:r w:rsidRPr="00A255C3">
        <w:rPr>
          <w:b/>
          <w:bCs/>
        </w:rPr>
        <w:t xml:space="preserve">la </w:t>
      </w:r>
      <w:r w:rsidRPr="00DE184B">
        <w:rPr>
          <w:b/>
          <w:bCs/>
        </w:rPr>
        <w:t>période d’hiver</w:t>
      </w:r>
    </w:p>
    <w:p w14:paraId="2F4F4999" w14:textId="77777777" w:rsidR="006741BB" w:rsidRPr="00A255C3" w:rsidRDefault="006741BB" w:rsidP="006741BB">
      <w:pPr>
        <w:pStyle w:val="Corpsdetexte"/>
        <w:spacing w:before="120" w:after="120"/>
      </w:pPr>
      <w:r>
        <w:t xml:space="preserve">Délai minimum de notification permettant de programmer </w:t>
      </w:r>
      <w:r w:rsidRPr="004429E0">
        <w:t xml:space="preserve">des livraisons d’énergie associée à la </w:t>
      </w:r>
      <w:r w:rsidRPr="00DE184B">
        <w:t>puissance garantie fournie par le système de stockage d’énergie</w:t>
      </w:r>
      <w:r>
        <w:t> :</w:t>
      </w:r>
    </w:p>
    <w:p w14:paraId="0FC72F5A" w14:textId="77777777" w:rsidR="006741BB" w:rsidRDefault="006741BB" w:rsidP="006741BB">
      <w:pPr>
        <w:pStyle w:val="Corpsdetexte"/>
        <w:numPr>
          <w:ilvl w:val="0"/>
          <w:numId w:val="52"/>
        </w:numPr>
        <w:spacing w:before="120" w:after="120"/>
        <w:ind w:left="714" w:hanging="357"/>
        <w:jc w:val="both"/>
        <w:rPr>
          <w:rFonts w:eastAsia="Arial"/>
        </w:rPr>
      </w:pPr>
      <w:r>
        <w:rPr>
          <w:rFonts w:eastAsia="Arial"/>
        </w:rPr>
        <w:t>B</w:t>
      </w:r>
      <w:r w:rsidRPr="00EB38F5">
        <w:rPr>
          <w:rFonts w:eastAsia="Arial"/>
        </w:rPr>
        <w:t>loc AM [si applicable]</w:t>
      </w:r>
      <w:r>
        <w:rPr>
          <w:rFonts w:eastAsia="Arial"/>
        </w:rPr>
        <w:t> </w:t>
      </w:r>
      <w:r w:rsidRPr="00EB38F5">
        <w:rPr>
          <w:rFonts w:eastAsia="Arial"/>
        </w:rPr>
        <w:t xml:space="preserve">: </w:t>
      </w:r>
      <w:r>
        <w:rPr>
          <w:rFonts w:eastAsia="Arial"/>
        </w:rPr>
        <w:t>_________</w:t>
      </w:r>
      <w:r w:rsidRPr="00EB38F5">
        <w:rPr>
          <w:rFonts w:eastAsia="Arial"/>
        </w:rPr>
        <w:t>(</w:t>
      </w:r>
      <w:r w:rsidRPr="0B1BB137">
        <w:rPr>
          <w:rFonts w:eastAsia="Arial"/>
        </w:rPr>
        <w:t>*</w:t>
      </w:r>
      <w:r w:rsidRPr="00EB38F5">
        <w:rPr>
          <w:rFonts w:eastAsia="Arial"/>
        </w:rPr>
        <w:t xml:space="preserve">) heures avant la première heure de disponibilité du bloc AM </w:t>
      </w:r>
    </w:p>
    <w:p w14:paraId="67704F15" w14:textId="77777777" w:rsidR="006741BB" w:rsidRDefault="006741BB" w:rsidP="006741BB">
      <w:pPr>
        <w:pStyle w:val="Corpsdetexte"/>
        <w:numPr>
          <w:ilvl w:val="0"/>
          <w:numId w:val="52"/>
        </w:numPr>
        <w:spacing w:before="120" w:after="120" w:line="240" w:lineRule="auto"/>
        <w:ind w:left="714" w:hanging="357"/>
        <w:jc w:val="both"/>
      </w:pPr>
      <w:r>
        <w:t xml:space="preserve">Bloc PM [si applicable] : </w:t>
      </w:r>
      <w:r>
        <w:rPr>
          <w:rFonts w:eastAsia="Arial"/>
        </w:rPr>
        <w:t>________</w:t>
      </w:r>
      <w:r>
        <w:t xml:space="preserve"> (*) heures avant la première heure de disponibilité du bloc PM </w:t>
      </w:r>
    </w:p>
    <w:p w14:paraId="5A96CC18" w14:textId="77777777" w:rsidR="006741BB" w:rsidRPr="00D50DD3" w:rsidRDefault="006741BB" w:rsidP="006741BB">
      <w:pPr>
        <w:pStyle w:val="Corpsdetexte"/>
        <w:spacing w:before="120" w:after="120"/>
      </w:pPr>
      <w:r w:rsidRPr="00D50DD3">
        <w:t>Quantité totale d’heures de livraison garantie</w:t>
      </w:r>
      <w:r>
        <w:t xml:space="preserve"> en </w:t>
      </w:r>
      <w:r w:rsidRPr="00DE184B">
        <w:t>période d’hiver</w:t>
      </w:r>
      <w:r w:rsidRPr="00D50DD3">
        <w:t> : _________</w:t>
      </w:r>
    </w:p>
    <w:p w14:paraId="66208B09" w14:textId="77777777" w:rsidR="006741BB" w:rsidRPr="00D50DD3" w:rsidRDefault="006741BB" w:rsidP="006741BB">
      <w:pPr>
        <w:pStyle w:val="Corpsdetexte"/>
        <w:jc w:val="both"/>
      </w:pPr>
      <w:r>
        <w:t xml:space="preserve">Pour une journée, </w:t>
      </w:r>
      <w:r w:rsidRPr="00D50DD3">
        <w:t xml:space="preserve">______ bloc(s) de ______ heures et une puissance </w:t>
      </w:r>
      <w:r>
        <w:t xml:space="preserve">constante </w:t>
      </w:r>
      <w:r w:rsidRPr="00D50DD3">
        <w:t>de _____</w:t>
      </w:r>
      <w:r>
        <w:t> </w:t>
      </w:r>
      <w:r w:rsidRPr="00D50DD3">
        <w:t>MW, selon le profil présenté dans le tableau suivant.</w:t>
      </w:r>
    </w:p>
    <w:tbl>
      <w:tblPr>
        <w:tblStyle w:val="Grilledutableau"/>
        <w:tblW w:w="5655" w:type="dxa"/>
        <w:tblInd w:w="2405" w:type="dxa"/>
        <w:tblLook w:val="04A0" w:firstRow="1" w:lastRow="0" w:firstColumn="1" w:lastColumn="0" w:noHBand="0" w:noVBand="1"/>
      </w:tblPr>
      <w:tblGrid>
        <w:gridCol w:w="1170"/>
        <w:gridCol w:w="2242"/>
        <w:gridCol w:w="2243"/>
      </w:tblGrid>
      <w:tr w:rsidR="006741BB" w:rsidRPr="006463CC" w14:paraId="5D0A02DD" w14:textId="77777777" w:rsidTr="00672BBA">
        <w:tc>
          <w:tcPr>
            <w:tcW w:w="1170" w:type="dxa"/>
          </w:tcPr>
          <w:p w14:paraId="0982BBB4" w14:textId="77777777" w:rsidR="006741BB" w:rsidRPr="00D50DD3" w:rsidRDefault="006741BB" w:rsidP="00672BBA">
            <w:pPr>
              <w:pStyle w:val="Corpsdetexte"/>
              <w:jc w:val="center"/>
            </w:pPr>
          </w:p>
        </w:tc>
        <w:tc>
          <w:tcPr>
            <w:tcW w:w="4485" w:type="dxa"/>
            <w:gridSpan w:val="2"/>
          </w:tcPr>
          <w:p w14:paraId="77679D49" w14:textId="77777777" w:rsidR="006741BB" w:rsidRPr="00D50DD3" w:rsidRDefault="006741BB" w:rsidP="00672BBA">
            <w:pPr>
              <w:pStyle w:val="Corpsdetexte"/>
              <w:spacing w:before="60" w:after="60"/>
              <w:jc w:val="center"/>
              <w:rPr>
                <w:b/>
                <w:bCs/>
              </w:rPr>
            </w:pPr>
            <w:r w:rsidRPr="598EE7A9">
              <w:rPr>
                <w:rFonts w:eastAsia="Arial"/>
              </w:rPr>
              <w:t xml:space="preserve">Cochez les heures de disponibilité </w:t>
            </w:r>
            <w:r>
              <w:rPr>
                <w:rFonts w:eastAsia="Arial"/>
              </w:rPr>
              <w:t xml:space="preserve">de la </w:t>
            </w:r>
            <w:r w:rsidRPr="00DE184B">
              <w:rPr>
                <w:rFonts w:eastAsia="Arial"/>
              </w:rPr>
              <w:t>puissance garantie fournie par le système de stockage d’énergie</w:t>
            </w:r>
          </w:p>
        </w:tc>
      </w:tr>
      <w:tr w:rsidR="006741BB" w:rsidRPr="00D50DD3" w14:paraId="308590F4" w14:textId="77777777" w:rsidTr="00672BBA">
        <w:tc>
          <w:tcPr>
            <w:tcW w:w="1170" w:type="dxa"/>
            <w:vMerge w:val="restart"/>
            <w:vAlign w:val="center"/>
          </w:tcPr>
          <w:p w14:paraId="641CB02D" w14:textId="77777777" w:rsidR="006741BB" w:rsidRPr="00D50DD3" w:rsidRDefault="006741BB" w:rsidP="00672BBA">
            <w:pPr>
              <w:pStyle w:val="Corpsdetexte"/>
              <w:jc w:val="center"/>
            </w:pPr>
            <w:r w:rsidRPr="00D50DD3">
              <w:t xml:space="preserve">Bloc </w:t>
            </w:r>
            <w:r>
              <w:t>AM</w:t>
            </w:r>
          </w:p>
        </w:tc>
        <w:tc>
          <w:tcPr>
            <w:tcW w:w="2242" w:type="dxa"/>
          </w:tcPr>
          <w:p w14:paraId="3B9F8AA9" w14:textId="77777777" w:rsidR="006741BB" w:rsidRPr="00D50DD3" w:rsidRDefault="006741BB" w:rsidP="00672BBA">
            <w:pPr>
              <w:pStyle w:val="Corpsdetexte"/>
              <w:spacing w:before="0" w:after="60"/>
              <w:jc w:val="center"/>
            </w:pPr>
            <w:r w:rsidRPr="00D50DD3">
              <w:t>0 h – 1 h</w:t>
            </w:r>
          </w:p>
        </w:tc>
        <w:tc>
          <w:tcPr>
            <w:tcW w:w="2243" w:type="dxa"/>
          </w:tcPr>
          <w:p w14:paraId="729746D7" w14:textId="77777777" w:rsidR="006741BB" w:rsidRPr="00D50DD3" w:rsidRDefault="006741BB" w:rsidP="00672BBA">
            <w:pPr>
              <w:pStyle w:val="Corpsdetexte"/>
              <w:spacing w:before="0" w:after="60"/>
              <w:jc w:val="center"/>
            </w:pPr>
            <w:r>
              <w:fldChar w:fldCharType="begin">
                <w:ffData>
                  <w:name w:val="CaseACocher4"/>
                  <w:enabled/>
                  <w:calcOnExit w:val="0"/>
                  <w:checkBox>
                    <w:sizeAuto/>
                    <w:default w:val="0"/>
                  </w:checkBox>
                </w:ffData>
              </w:fldChar>
            </w:r>
            <w:r>
              <w:instrText xml:space="preserve"> FORMCHECKBOX </w:instrText>
            </w:r>
            <w:r w:rsidR="007C42DA">
              <w:fldChar w:fldCharType="separate"/>
            </w:r>
            <w:r>
              <w:fldChar w:fldCharType="end"/>
            </w:r>
          </w:p>
        </w:tc>
      </w:tr>
      <w:tr w:rsidR="006741BB" w:rsidRPr="00D50DD3" w14:paraId="0243BA84" w14:textId="77777777" w:rsidTr="00672BBA">
        <w:tc>
          <w:tcPr>
            <w:tcW w:w="1170" w:type="dxa"/>
            <w:vMerge/>
          </w:tcPr>
          <w:p w14:paraId="0F16BB62" w14:textId="77777777" w:rsidR="006741BB" w:rsidRPr="00D50DD3" w:rsidRDefault="006741BB" w:rsidP="00672BBA">
            <w:pPr>
              <w:rPr>
                <w:rFonts w:cs="Arial"/>
              </w:rPr>
            </w:pPr>
          </w:p>
        </w:tc>
        <w:tc>
          <w:tcPr>
            <w:tcW w:w="2242" w:type="dxa"/>
          </w:tcPr>
          <w:p w14:paraId="761F50CD" w14:textId="77777777" w:rsidR="006741BB" w:rsidRPr="00D50DD3" w:rsidRDefault="006741BB" w:rsidP="00672BBA">
            <w:pPr>
              <w:pStyle w:val="Corpsdetexte"/>
              <w:spacing w:before="0" w:after="60"/>
              <w:jc w:val="center"/>
            </w:pPr>
            <w:r w:rsidRPr="00D50DD3">
              <w:t>1 h – 2 h</w:t>
            </w:r>
          </w:p>
        </w:tc>
        <w:tc>
          <w:tcPr>
            <w:tcW w:w="2243" w:type="dxa"/>
          </w:tcPr>
          <w:p w14:paraId="2A6BBD23" w14:textId="77777777" w:rsidR="006741BB" w:rsidRPr="00D50DD3" w:rsidRDefault="006741BB" w:rsidP="00672BBA">
            <w:pPr>
              <w:pStyle w:val="Corpsdetexte"/>
              <w:spacing w:before="0" w:after="60"/>
              <w:jc w:val="center"/>
            </w:pPr>
            <w:r>
              <w:fldChar w:fldCharType="begin">
                <w:ffData>
                  <w:name w:val="CaseACocher4"/>
                  <w:enabled/>
                  <w:calcOnExit w:val="0"/>
                  <w:checkBox>
                    <w:sizeAuto/>
                    <w:default w:val="0"/>
                  </w:checkBox>
                </w:ffData>
              </w:fldChar>
            </w:r>
            <w:r>
              <w:instrText xml:space="preserve"> FORMCHECKBOX </w:instrText>
            </w:r>
            <w:r w:rsidR="007C42DA">
              <w:fldChar w:fldCharType="separate"/>
            </w:r>
            <w:r>
              <w:fldChar w:fldCharType="end"/>
            </w:r>
          </w:p>
        </w:tc>
      </w:tr>
      <w:tr w:rsidR="006741BB" w:rsidRPr="00D50DD3" w14:paraId="19A8D93E" w14:textId="77777777" w:rsidTr="00672BBA">
        <w:tc>
          <w:tcPr>
            <w:tcW w:w="1170" w:type="dxa"/>
            <w:vMerge/>
          </w:tcPr>
          <w:p w14:paraId="7B570269" w14:textId="77777777" w:rsidR="006741BB" w:rsidRPr="00D50DD3" w:rsidRDefault="006741BB" w:rsidP="00672BBA">
            <w:pPr>
              <w:rPr>
                <w:rFonts w:cs="Arial"/>
              </w:rPr>
            </w:pPr>
          </w:p>
        </w:tc>
        <w:tc>
          <w:tcPr>
            <w:tcW w:w="2242" w:type="dxa"/>
          </w:tcPr>
          <w:p w14:paraId="540479A5" w14:textId="77777777" w:rsidR="006741BB" w:rsidRPr="00D50DD3" w:rsidRDefault="006741BB" w:rsidP="00672BBA">
            <w:pPr>
              <w:pStyle w:val="Corpsdetexte"/>
              <w:spacing w:before="0" w:after="60"/>
              <w:jc w:val="center"/>
            </w:pPr>
            <w:r w:rsidRPr="00D50DD3">
              <w:t>2 h – 3 h</w:t>
            </w:r>
          </w:p>
        </w:tc>
        <w:tc>
          <w:tcPr>
            <w:tcW w:w="2243" w:type="dxa"/>
          </w:tcPr>
          <w:p w14:paraId="4ABB9751" w14:textId="77777777" w:rsidR="006741BB" w:rsidRPr="00D50DD3" w:rsidRDefault="006741BB" w:rsidP="00672BBA">
            <w:pPr>
              <w:pStyle w:val="Corpsdetexte"/>
              <w:spacing w:before="0" w:after="60"/>
              <w:jc w:val="center"/>
            </w:pPr>
            <w:r>
              <w:fldChar w:fldCharType="begin">
                <w:ffData>
                  <w:name w:val="CaseACocher4"/>
                  <w:enabled/>
                  <w:calcOnExit w:val="0"/>
                  <w:checkBox>
                    <w:sizeAuto/>
                    <w:default w:val="0"/>
                  </w:checkBox>
                </w:ffData>
              </w:fldChar>
            </w:r>
            <w:r>
              <w:instrText xml:space="preserve"> FORMCHECKBOX </w:instrText>
            </w:r>
            <w:r w:rsidR="007C42DA">
              <w:fldChar w:fldCharType="separate"/>
            </w:r>
            <w:r>
              <w:fldChar w:fldCharType="end"/>
            </w:r>
          </w:p>
        </w:tc>
      </w:tr>
      <w:tr w:rsidR="006741BB" w:rsidRPr="00D50DD3" w14:paraId="62E0E9D3" w14:textId="77777777" w:rsidTr="00672BBA">
        <w:tc>
          <w:tcPr>
            <w:tcW w:w="1170" w:type="dxa"/>
            <w:vMerge/>
          </w:tcPr>
          <w:p w14:paraId="7DA2D8B1" w14:textId="77777777" w:rsidR="006741BB" w:rsidRPr="00D50DD3" w:rsidRDefault="006741BB" w:rsidP="00672BBA">
            <w:pPr>
              <w:rPr>
                <w:rFonts w:cs="Arial"/>
              </w:rPr>
            </w:pPr>
          </w:p>
        </w:tc>
        <w:tc>
          <w:tcPr>
            <w:tcW w:w="2242" w:type="dxa"/>
          </w:tcPr>
          <w:p w14:paraId="6B5FEED7" w14:textId="77777777" w:rsidR="006741BB" w:rsidRPr="00D50DD3" w:rsidRDefault="006741BB" w:rsidP="00672BBA">
            <w:pPr>
              <w:pStyle w:val="Corpsdetexte"/>
              <w:spacing w:before="0" w:after="60"/>
              <w:jc w:val="center"/>
            </w:pPr>
            <w:r w:rsidRPr="00D50DD3">
              <w:t>3 h – 4 h</w:t>
            </w:r>
          </w:p>
        </w:tc>
        <w:tc>
          <w:tcPr>
            <w:tcW w:w="2243" w:type="dxa"/>
          </w:tcPr>
          <w:p w14:paraId="5A5AA7B6" w14:textId="77777777" w:rsidR="006741BB" w:rsidRPr="00D50DD3" w:rsidRDefault="006741BB" w:rsidP="00672BBA">
            <w:pPr>
              <w:pStyle w:val="Corpsdetexte"/>
              <w:spacing w:before="0" w:after="60"/>
              <w:jc w:val="center"/>
            </w:pPr>
            <w:r>
              <w:fldChar w:fldCharType="begin">
                <w:ffData>
                  <w:name w:val="CaseACocher4"/>
                  <w:enabled/>
                  <w:calcOnExit w:val="0"/>
                  <w:checkBox>
                    <w:sizeAuto/>
                    <w:default w:val="0"/>
                  </w:checkBox>
                </w:ffData>
              </w:fldChar>
            </w:r>
            <w:r>
              <w:instrText xml:space="preserve"> FORMCHECKBOX </w:instrText>
            </w:r>
            <w:r w:rsidR="007C42DA">
              <w:fldChar w:fldCharType="separate"/>
            </w:r>
            <w:r>
              <w:fldChar w:fldCharType="end"/>
            </w:r>
          </w:p>
        </w:tc>
      </w:tr>
      <w:tr w:rsidR="006741BB" w:rsidRPr="00D50DD3" w14:paraId="477D2FBE" w14:textId="77777777" w:rsidTr="00672BBA">
        <w:tc>
          <w:tcPr>
            <w:tcW w:w="1170" w:type="dxa"/>
            <w:vMerge/>
          </w:tcPr>
          <w:p w14:paraId="69773564" w14:textId="77777777" w:rsidR="006741BB" w:rsidRPr="00D50DD3" w:rsidRDefault="006741BB" w:rsidP="00672BBA">
            <w:pPr>
              <w:rPr>
                <w:rFonts w:cs="Arial"/>
              </w:rPr>
            </w:pPr>
          </w:p>
        </w:tc>
        <w:tc>
          <w:tcPr>
            <w:tcW w:w="2242" w:type="dxa"/>
          </w:tcPr>
          <w:p w14:paraId="1D483331" w14:textId="77777777" w:rsidR="006741BB" w:rsidRPr="00D50DD3" w:rsidRDefault="006741BB" w:rsidP="00672BBA">
            <w:pPr>
              <w:pStyle w:val="Corpsdetexte"/>
              <w:spacing w:before="0" w:after="60"/>
              <w:jc w:val="center"/>
            </w:pPr>
            <w:r w:rsidRPr="00D50DD3">
              <w:t>4 h – 5 h</w:t>
            </w:r>
          </w:p>
        </w:tc>
        <w:tc>
          <w:tcPr>
            <w:tcW w:w="2243" w:type="dxa"/>
          </w:tcPr>
          <w:p w14:paraId="75E0ADEC" w14:textId="77777777" w:rsidR="006741BB" w:rsidRPr="00D50DD3" w:rsidRDefault="006741BB" w:rsidP="00672BBA">
            <w:pPr>
              <w:pStyle w:val="Corpsdetexte"/>
              <w:spacing w:before="0" w:after="60"/>
              <w:jc w:val="center"/>
            </w:pPr>
            <w:r>
              <w:fldChar w:fldCharType="begin">
                <w:ffData>
                  <w:name w:val="CaseACocher4"/>
                  <w:enabled/>
                  <w:calcOnExit w:val="0"/>
                  <w:checkBox>
                    <w:sizeAuto/>
                    <w:default w:val="0"/>
                  </w:checkBox>
                </w:ffData>
              </w:fldChar>
            </w:r>
            <w:r>
              <w:instrText xml:space="preserve"> FORMCHECKBOX </w:instrText>
            </w:r>
            <w:r w:rsidR="007C42DA">
              <w:fldChar w:fldCharType="separate"/>
            </w:r>
            <w:r>
              <w:fldChar w:fldCharType="end"/>
            </w:r>
          </w:p>
        </w:tc>
      </w:tr>
      <w:tr w:rsidR="006741BB" w:rsidRPr="00D50DD3" w14:paraId="3BA4456A" w14:textId="77777777" w:rsidTr="00672BBA">
        <w:tc>
          <w:tcPr>
            <w:tcW w:w="1170" w:type="dxa"/>
            <w:vMerge/>
          </w:tcPr>
          <w:p w14:paraId="289D735A" w14:textId="77777777" w:rsidR="006741BB" w:rsidRPr="00D50DD3" w:rsidRDefault="006741BB" w:rsidP="00672BBA">
            <w:pPr>
              <w:rPr>
                <w:rFonts w:cs="Arial"/>
              </w:rPr>
            </w:pPr>
          </w:p>
        </w:tc>
        <w:tc>
          <w:tcPr>
            <w:tcW w:w="2242" w:type="dxa"/>
          </w:tcPr>
          <w:p w14:paraId="3B5F09AE" w14:textId="77777777" w:rsidR="006741BB" w:rsidRPr="00D50DD3" w:rsidRDefault="006741BB" w:rsidP="00672BBA">
            <w:pPr>
              <w:pStyle w:val="Corpsdetexte"/>
              <w:spacing w:before="0" w:after="60"/>
              <w:jc w:val="center"/>
            </w:pPr>
            <w:r w:rsidRPr="00D50DD3">
              <w:t>5 h – 6 h</w:t>
            </w:r>
          </w:p>
        </w:tc>
        <w:tc>
          <w:tcPr>
            <w:tcW w:w="2243" w:type="dxa"/>
          </w:tcPr>
          <w:p w14:paraId="480324B6" w14:textId="77777777" w:rsidR="006741BB" w:rsidRPr="00D50DD3" w:rsidRDefault="006741BB" w:rsidP="00672BBA">
            <w:pPr>
              <w:pStyle w:val="Corpsdetexte"/>
              <w:spacing w:before="0" w:after="60"/>
              <w:jc w:val="center"/>
            </w:pPr>
            <w:r w:rsidRPr="00F5090C">
              <w:fldChar w:fldCharType="begin">
                <w:ffData>
                  <w:name w:val="CaseACocher4"/>
                  <w:enabled/>
                  <w:calcOnExit w:val="0"/>
                  <w:checkBox>
                    <w:sizeAuto/>
                    <w:default w:val="0"/>
                  </w:checkBox>
                </w:ffData>
              </w:fldChar>
            </w:r>
            <w:r w:rsidRPr="00F5090C">
              <w:instrText xml:space="preserve"> FORMCHECKBOX </w:instrText>
            </w:r>
            <w:r w:rsidR="007C42DA">
              <w:fldChar w:fldCharType="separate"/>
            </w:r>
            <w:r w:rsidRPr="00F5090C">
              <w:fldChar w:fldCharType="end"/>
            </w:r>
          </w:p>
        </w:tc>
      </w:tr>
      <w:tr w:rsidR="006741BB" w:rsidRPr="00D50DD3" w14:paraId="5BCE51B1" w14:textId="77777777" w:rsidTr="00672BBA">
        <w:tc>
          <w:tcPr>
            <w:tcW w:w="1170" w:type="dxa"/>
            <w:vMerge/>
          </w:tcPr>
          <w:p w14:paraId="2807D18B" w14:textId="77777777" w:rsidR="006741BB" w:rsidRPr="00D50DD3" w:rsidRDefault="006741BB" w:rsidP="00672BBA">
            <w:pPr>
              <w:rPr>
                <w:rFonts w:cs="Arial"/>
              </w:rPr>
            </w:pPr>
          </w:p>
        </w:tc>
        <w:tc>
          <w:tcPr>
            <w:tcW w:w="2242" w:type="dxa"/>
          </w:tcPr>
          <w:p w14:paraId="4EFE99C3" w14:textId="77777777" w:rsidR="006741BB" w:rsidRPr="00D50DD3" w:rsidRDefault="006741BB" w:rsidP="00672BBA">
            <w:pPr>
              <w:pStyle w:val="Corpsdetexte"/>
              <w:spacing w:before="0" w:after="60"/>
              <w:jc w:val="center"/>
            </w:pPr>
            <w:r w:rsidRPr="00D50DD3">
              <w:t>6 h – 7 h</w:t>
            </w:r>
          </w:p>
        </w:tc>
        <w:tc>
          <w:tcPr>
            <w:tcW w:w="2243" w:type="dxa"/>
          </w:tcPr>
          <w:p w14:paraId="185DA6A2" w14:textId="77777777" w:rsidR="006741BB" w:rsidRPr="00D50DD3" w:rsidRDefault="006741BB" w:rsidP="00672BBA">
            <w:pPr>
              <w:pStyle w:val="Corpsdetexte"/>
              <w:spacing w:before="0" w:after="60"/>
              <w:jc w:val="center"/>
            </w:pPr>
            <w:r w:rsidRPr="00F5090C">
              <w:fldChar w:fldCharType="begin">
                <w:ffData>
                  <w:name w:val="CaseACocher4"/>
                  <w:enabled/>
                  <w:calcOnExit w:val="0"/>
                  <w:checkBox>
                    <w:sizeAuto/>
                    <w:default w:val="0"/>
                  </w:checkBox>
                </w:ffData>
              </w:fldChar>
            </w:r>
            <w:r w:rsidRPr="00F5090C">
              <w:instrText xml:space="preserve"> FORMCHECKBOX </w:instrText>
            </w:r>
            <w:r w:rsidR="007C42DA">
              <w:fldChar w:fldCharType="separate"/>
            </w:r>
            <w:r w:rsidRPr="00F5090C">
              <w:fldChar w:fldCharType="end"/>
            </w:r>
          </w:p>
        </w:tc>
      </w:tr>
      <w:tr w:rsidR="006741BB" w:rsidRPr="00D50DD3" w14:paraId="63E05066" w14:textId="77777777" w:rsidTr="00672BBA">
        <w:tc>
          <w:tcPr>
            <w:tcW w:w="1170" w:type="dxa"/>
            <w:vMerge/>
          </w:tcPr>
          <w:p w14:paraId="1520E006" w14:textId="77777777" w:rsidR="006741BB" w:rsidRPr="00D50DD3" w:rsidRDefault="006741BB" w:rsidP="00672BBA">
            <w:pPr>
              <w:rPr>
                <w:rFonts w:cs="Arial"/>
              </w:rPr>
            </w:pPr>
          </w:p>
        </w:tc>
        <w:tc>
          <w:tcPr>
            <w:tcW w:w="2242" w:type="dxa"/>
          </w:tcPr>
          <w:p w14:paraId="293F0F29" w14:textId="77777777" w:rsidR="006741BB" w:rsidRPr="00D50DD3" w:rsidRDefault="006741BB" w:rsidP="00672BBA">
            <w:pPr>
              <w:pStyle w:val="Corpsdetexte"/>
              <w:spacing w:before="0" w:after="60"/>
              <w:jc w:val="center"/>
            </w:pPr>
            <w:r w:rsidRPr="00D50DD3">
              <w:t>7 h – 8 h</w:t>
            </w:r>
          </w:p>
        </w:tc>
        <w:tc>
          <w:tcPr>
            <w:tcW w:w="2243" w:type="dxa"/>
          </w:tcPr>
          <w:p w14:paraId="73356E95" w14:textId="77777777" w:rsidR="006741BB" w:rsidRPr="00D50DD3" w:rsidRDefault="006741BB" w:rsidP="00672BBA">
            <w:pPr>
              <w:pStyle w:val="Corpsdetexte"/>
              <w:spacing w:before="0" w:after="60"/>
              <w:jc w:val="center"/>
            </w:pPr>
            <w:r w:rsidRPr="00F5090C">
              <w:fldChar w:fldCharType="begin">
                <w:ffData>
                  <w:name w:val="CaseACocher4"/>
                  <w:enabled/>
                  <w:calcOnExit w:val="0"/>
                  <w:checkBox>
                    <w:sizeAuto/>
                    <w:default w:val="0"/>
                  </w:checkBox>
                </w:ffData>
              </w:fldChar>
            </w:r>
            <w:r w:rsidRPr="00F5090C">
              <w:instrText xml:space="preserve"> FORMCHECKBOX </w:instrText>
            </w:r>
            <w:r w:rsidR="007C42DA">
              <w:fldChar w:fldCharType="separate"/>
            </w:r>
            <w:r w:rsidRPr="00F5090C">
              <w:fldChar w:fldCharType="end"/>
            </w:r>
          </w:p>
        </w:tc>
      </w:tr>
      <w:tr w:rsidR="006741BB" w:rsidRPr="00D50DD3" w14:paraId="6E5D55FA" w14:textId="77777777" w:rsidTr="00672BBA">
        <w:tc>
          <w:tcPr>
            <w:tcW w:w="1170" w:type="dxa"/>
            <w:vMerge/>
          </w:tcPr>
          <w:p w14:paraId="2F794614" w14:textId="77777777" w:rsidR="006741BB" w:rsidRPr="00D50DD3" w:rsidRDefault="006741BB" w:rsidP="00672BBA">
            <w:pPr>
              <w:rPr>
                <w:rFonts w:cs="Arial"/>
              </w:rPr>
            </w:pPr>
          </w:p>
        </w:tc>
        <w:tc>
          <w:tcPr>
            <w:tcW w:w="2242" w:type="dxa"/>
          </w:tcPr>
          <w:p w14:paraId="5A822BC1" w14:textId="77777777" w:rsidR="006741BB" w:rsidRPr="00D50DD3" w:rsidRDefault="006741BB" w:rsidP="00672BBA">
            <w:pPr>
              <w:pStyle w:val="Corpsdetexte"/>
              <w:spacing w:before="0" w:after="60"/>
              <w:jc w:val="center"/>
            </w:pPr>
            <w:r w:rsidRPr="00D50DD3">
              <w:t>8 h – 9 h</w:t>
            </w:r>
          </w:p>
        </w:tc>
        <w:tc>
          <w:tcPr>
            <w:tcW w:w="2243" w:type="dxa"/>
          </w:tcPr>
          <w:p w14:paraId="4ED577AF"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43095B8C" w14:textId="77777777" w:rsidTr="00672BBA">
        <w:tc>
          <w:tcPr>
            <w:tcW w:w="1170" w:type="dxa"/>
            <w:vMerge/>
          </w:tcPr>
          <w:p w14:paraId="0DB85D1F" w14:textId="77777777" w:rsidR="006741BB" w:rsidRPr="00D50DD3" w:rsidRDefault="006741BB" w:rsidP="00672BBA">
            <w:pPr>
              <w:rPr>
                <w:rFonts w:cs="Arial"/>
              </w:rPr>
            </w:pPr>
          </w:p>
        </w:tc>
        <w:tc>
          <w:tcPr>
            <w:tcW w:w="2242" w:type="dxa"/>
          </w:tcPr>
          <w:p w14:paraId="74D92721" w14:textId="77777777" w:rsidR="006741BB" w:rsidRPr="00D50DD3" w:rsidRDefault="006741BB" w:rsidP="00672BBA">
            <w:pPr>
              <w:pStyle w:val="Corpsdetexte"/>
              <w:spacing w:before="0" w:after="60"/>
              <w:jc w:val="center"/>
            </w:pPr>
            <w:r w:rsidRPr="00D50DD3">
              <w:t>9 h – 10 h</w:t>
            </w:r>
          </w:p>
        </w:tc>
        <w:tc>
          <w:tcPr>
            <w:tcW w:w="2243" w:type="dxa"/>
          </w:tcPr>
          <w:p w14:paraId="49BF1805"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4EB99D90" w14:textId="77777777" w:rsidTr="00672BBA">
        <w:tc>
          <w:tcPr>
            <w:tcW w:w="1170" w:type="dxa"/>
            <w:vMerge/>
          </w:tcPr>
          <w:p w14:paraId="5909DAA2" w14:textId="77777777" w:rsidR="006741BB" w:rsidRPr="00D50DD3" w:rsidRDefault="006741BB" w:rsidP="00672BBA">
            <w:pPr>
              <w:rPr>
                <w:rFonts w:cs="Arial"/>
              </w:rPr>
            </w:pPr>
          </w:p>
        </w:tc>
        <w:tc>
          <w:tcPr>
            <w:tcW w:w="2242" w:type="dxa"/>
          </w:tcPr>
          <w:p w14:paraId="6A154B58" w14:textId="77777777" w:rsidR="006741BB" w:rsidRPr="00D50DD3" w:rsidRDefault="006741BB" w:rsidP="00672BBA">
            <w:pPr>
              <w:pStyle w:val="Corpsdetexte"/>
              <w:spacing w:before="0" w:after="60"/>
              <w:jc w:val="center"/>
            </w:pPr>
            <w:r w:rsidRPr="00D50DD3">
              <w:t>10 h – 11 h</w:t>
            </w:r>
          </w:p>
        </w:tc>
        <w:tc>
          <w:tcPr>
            <w:tcW w:w="2243" w:type="dxa"/>
          </w:tcPr>
          <w:p w14:paraId="4DF86EA5"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3F1B5C65" w14:textId="77777777" w:rsidTr="00672BBA">
        <w:tc>
          <w:tcPr>
            <w:tcW w:w="1170" w:type="dxa"/>
            <w:vMerge/>
          </w:tcPr>
          <w:p w14:paraId="41DE6D30" w14:textId="77777777" w:rsidR="006741BB" w:rsidRPr="00D50DD3" w:rsidRDefault="006741BB" w:rsidP="00672BBA">
            <w:pPr>
              <w:rPr>
                <w:rFonts w:cs="Arial"/>
              </w:rPr>
            </w:pPr>
          </w:p>
        </w:tc>
        <w:tc>
          <w:tcPr>
            <w:tcW w:w="2242" w:type="dxa"/>
          </w:tcPr>
          <w:p w14:paraId="0D0F960B" w14:textId="77777777" w:rsidR="006741BB" w:rsidRPr="00D50DD3" w:rsidRDefault="006741BB" w:rsidP="00672BBA">
            <w:pPr>
              <w:pStyle w:val="Corpsdetexte"/>
              <w:spacing w:before="0" w:after="60"/>
              <w:jc w:val="center"/>
            </w:pPr>
            <w:r w:rsidRPr="00D50DD3">
              <w:t>11 h – 12 h</w:t>
            </w:r>
          </w:p>
        </w:tc>
        <w:tc>
          <w:tcPr>
            <w:tcW w:w="2243" w:type="dxa"/>
          </w:tcPr>
          <w:p w14:paraId="29FBE20A"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3B5025D5" w14:textId="77777777" w:rsidTr="00672BBA">
        <w:tc>
          <w:tcPr>
            <w:tcW w:w="1170" w:type="dxa"/>
            <w:vMerge w:val="restart"/>
            <w:vAlign w:val="center"/>
          </w:tcPr>
          <w:p w14:paraId="17B46277" w14:textId="77777777" w:rsidR="006741BB" w:rsidRPr="00D50DD3" w:rsidRDefault="006741BB" w:rsidP="00672BBA">
            <w:pPr>
              <w:pStyle w:val="Corpsdetexte"/>
              <w:jc w:val="center"/>
            </w:pPr>
            <w:r w:rsidRPr="00D50DD3">
              <w:t xml:space="preserve">Bloc </w:t>
            </w:r>
            <w:r>
              <w:t>PM</w:t>
            </w:r>
          </w:p>
        </w:tc>
        <w:tc>
          <w:tcPr>
            <w:tcW w:w="2242" w:type="dxa"/>
          </w:tcPr>
          <w:p w14:paraId="7E32258D" w14:textId="77777777" w:rsidR="006741BB" w:rsidRPr="00D50DD3" w:rsidRDefault="006741BB" w:rsidP="00672BBA">
            <w:pPr>
              <w:pStyle w:val="Corpsdetexte"/>
              <w:spacing w:before="0" w:after="60"/>
              <w:jc w:val="center"/>
            </w:pPr>
            <w:r w:rsidRPr="00D50DD3">
              <w:t>12 h – 13 h</w:t>
            </w:r>
          </w:p>
        </w:tc>
        <w:tc>
          <w:tcPr>
            <w:tcW w:w="2243" w:type="dxa"/>
          </w:tcPr>
          <w:p w14:paraId="64D78682"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440901CA" w14:textId="77777777" w:rsidTr="00672BBA">
        <w:tc>
          <w:tcPr>
            <w:tcW w:w="1170" w:type="dxa"/>
            <w:vMerge/>
          </w:tcPr>
          <w:p w14:paraId="0CC838D8" w14:textId="77777777" w:rsidR="006741BB" w:rsidRPr="00D50DD3" w:rsidRDefault="006741BB" w:rsidP="00672BBA">
            <w:pPr>
              <w:rPr>
                <w:rFonts w:cs="Arial"/>
              </w:rPr>
            </w:pPr>
          </w:p>
        </w:tc>
        <w:tc>
          <w:tcPr>
            <w:tcW w:w="2242" w:type="dxa"/>
          </w:tcPr>
          <w:p w14:paraId="78396F7C" w14:textId="77777777" w:rsidR="006741BB" w:rsidRPr="00D50DD3" w:rsidRDefault="006741BB" w:rsidP="00672BBA">
            <w:pPr>
              <w:pStyle w:val="Corpsdetexte"/>
              <w:spacing w:before="0" w:after="60"/>
              <w:jc w:val="center"/>
            </w:pPr>
            <w:r w:rsidRPr="00D50DD3">
              <w:t>13 h – 14 h</w:t>
            </w:r>
          </w:p>
        </w:tc>
        <w:tc>
          <w:tcPr>
            <w:tcW w:w="2243" w:type="dxa"/>
          </w:tcPr>
          <w:p w14:paraId="4E76F104"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063C8C50" w14:textId="77777777" w:rsidTr="00672BBA">
        <w:tc>
          <w:tcPr>
            <w:tcW w:w="1170" w:type="dxa"/>
            <w:vMerge/>
          </w:tcPr>
          <w:p w14:paraId="28968C55" w14:textId="77777777" w:rsidR="006741BB" w:rsidRPr="00D50DD3" w:rsidRDefault="006741BB" w:rsidP="00672BBA">
            <w:pPr>
              <w:rPr>
                <w:rFonts w:cs="Arial"/>
              </w:rPr>
            </w:pPr>
          </w:p>
        </w:tc>
        <w:tc>
          <w:tcPr>
            <w:tcW w:w="2242" w:type="dxa"/>
          </w:tcPr>
          <w:p w14:paraId="32926C93" w14:textId="77777777" w:rsidR="006741BB" w:rsidRPr="00D50DD3" w:rsidRDefault="006741BB" w:rsidP="00672BBA">
            <w:pPr>
              <w:pStyle w:val="Corpsdetexte"/>
              <w:spacing w:before="0" w:after="60"/>
              <w:jc w:val="center"/>
            </w:pPr>
            <w:r w:rsidRPr="00D50DD3">
              <w:t>14 h – 15 h</w:t>
            </w:r>
          </w:p>
        </w:tc>
        <w:tc>
          <w:tcPr>
            <w:tcW w:w="2243" w:type="dxa"/>
          </w:tcPr>
          <w:p w14:paraId="365C191F"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66482F8C" w14:textId="77777777" w:rsidTr="00672BBA">
        <w:tc>
          <w:tcPr>
            <w:tcW w:w="1170" w:type="dxa"/>
            <w:vMerge/>
          </w:tcPr>
          <w:p w14:paraId="5BDF8891" w14:textId="77777777" w:rsidR="006741BB" w:rsidRPr="00D50DD3" w:rsidRDefault="006741BB" w:rsidP="00672BBA">
            <w:pPr>
              <w:rPr>
                <w:rFonts w:cs="Arial"/>
              </w:rPr>
            </w:pPr>
          </w:p>
        </w:tc>
        <w:tc>
          <w:tcPr>
            <w:tcW w:w="2242" w:type="dxa"/>
          </w:tcPr>
          <w:p w14:paraId="298702A9" w14:textId="77777777" w:rsidR="006741BB" w:rsidRPr="00D50DD3" w:rsidRDefault="006741BB" w:rsidP="00672BBA">
            <w:pPr>
              <w:pStyle w:val="Corpsdetexte"/>
              <w:spacing w:before="0" w:after="60"/>
              <w:jc w:val="center"/>
            </w:pPr>
            <w:r w:rsidRPr="00D50DD3">
              <w:t>15 h – 16 h</w:t>
            </w:r>
          </w:p>
        </w:tc>
        <w:tc>
          <w:tcPr>
            <w:tcW w:w="2243" w:type="dxa"/>
          </w:tcPr>
          <w:p w14:paraId="3B7DDB05"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34695DAC" w14:textId="77777777" w:rsidTr="00672BBA">
        <w:trPr>
          <w:trHeight w:val="63"/>
        </w:trPr>
        <w:tc>
          <w:tcPr>
            <w:tcW w:w="1170" w:type="dxa"/>
            <w:vMerge/>
          </w:tcPr>
          <w:p w14:paraId="7A54FACD" w14:textId="77777777" w:rsidR="006741BB" w:rsidRPr="00D50DD3" w:rsidRDefault="006741BB" w:rsidP="00672BBA">
            <w:pPr>
              <w:rPr>
                <w:rFonts w:cs="Arial"/>
              </w:rPr>
            </w:pPr>
          </w:p>
        </w:tc>
        <w:tc>
          <w:tcPr>
            <w:tcW w:w="2242" w:type="dxa"/>
          </w:tcPr>
          <w:p w14:paraId="29268EB9" w14:textId="77777777" w:rsidR="006741BB" w:rsidRPr="00D50DD3" w:rsidRDefault="006741BB" w:rsidP="00672BBA">
            <w:pPr>
              <w:pStyle w:val="Corpsdetexte"/>
              <w:spacing w:before="0" w:after="60"/>
              <w:jc w:val="center"/>
            </w:pPr>
            <w:r w:rsidRPr="00D50DD3">
              <w:t>16 h – 17 h</w:t>
            </w:r>
          </w:p>
        </w:tc>
        <w:tc>
          <w:tcPr>
            <w:tcW w:w="2243" w:type="dxa"/>
          </w:tcPr>
          <w:p w14:paraId="473E199C"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27EAEE64" w14:textId="77777777" w:rsidTr="00672BBA">
        <w:trPr>
          <w:trHeight w:val="63"/>
        </w:trPr>
        <w:tc>
          <w:tcPr>
            <w:tcW w:w="1170" w:type="dxa"/>
            <w:vMerge/>
          </w:tcPr>
          <w:p w14:paraId="493B6DD2" w14:textId="77777777" w:rsidR="006741BB" w:rsidRPr="00D50DD3" w:rsidRDefault="006741BB" w:rsidP="00672BBA">
            <w:pPr>
              <w:rPr>
                <w:rFonts w:cs="Arial"/>
              </w:rPr>
            </w:pPr>
          </w:p>
        </w:tc>
        <w:tc>
          <w:tcPr>
            <w:tcW w:w="2242" w:type="dxa"/>
          </w:tcPr>
          <w:p w14:paraId="07F0DF12" w14:textId="77777777" w:rsidR="006741BB" w:rsidRPr="00D50DD3" w:rsidRDefault="006741BB" w:rsidP="00672BBA">
            <w:pPr>
              <w:pStyle w:val="Corpsdetexte"/>
              <w:spacing w:before="0" w:after="60"/>
              <w:jc w:val="center"/>
            </w:pPr>
            <w:r>
              <w:t>17 h – 18 h</w:t>
            </w:r>
          </w:p>
        </w:tc>
        <w:tc>
          <w:tcPr>
            <w:tcW w:w="2243" w:type="dxa"/>
          </w:tcPr>
          <w:p w14:paraId="3EAA577B" w14:textId="77777777" w:rsidR="006741BB" w:rsidRPr="008E7986"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3D82B56B" w14:textId="77777777" w:rsidTr="00672BBA">
        <w:tc>
          <w:tcPr>
            <w:tcW w:w="1170" w:type="dxa"/>
            <w:vMerge/>
          </w:tcPr>
          <w:p w14:paraId="7AC82A99" w14:textId="77777777" w:rsidR="006741BB" w:rsidRPr="00D50DD3" w:rsidRDefault="006741BB" w:rsidP="00672BBA">
            <w:pPr>
              <w:rPr>
                <w:rFonts w:cs="Arial"/>
              </w:rPr>
            </w:pPr>
          </w:p>
        </w:tc>
        <w:tc>
          <w:tcPr>
            <w:tcW w:w="2242" w:type="dxa"/>
          </w:tcPr>
          <w:p w14:paraId="6C17193B" w14:textId="77777777" w:rsidR="006741BB" w:rsidRPr="00D50DD3" w:rsidRDefault="006741BB" w:rsidP="00672BBA">
            <w:pPr>
              <w:pStyle w:val="Corpsdetexte"/>
              <w:spacing w:before="0" w:after="60"/>
              <w:jc w:val="center"/>
            </w:pPr>
            <w:r w:rsidRPr="00D50DD3">
              <w:t>18 h – 19 h</w:t>
            </w:r>
          </w:p>
        </w:tc>
        <w:tc>
          <w:tcPr>
            <w:tcW w:w="2243" w:type="dxa"/>
          </w:tcPr>
          <w:p w14:paraId="4D2FCAC5" w14:textId="77777777" w:rsidR="006741BB" w:rsidRPr="00D50DD3" w:rsidRDefault="006741BB" w:rsidP="00672BBA">
            <w:pPr>
              <w:pStyle w:val="Corpsdetexte"/>
              <w:spacing w:before="0" w:after="60"/>
              <w:jc w:val="center"/>
            </w:pPr>
            <w:r w:rsidRPr="008E7986">
              <w:fldChar w:fldCharType="begin">
                <w:ffData>
                  <w:name w:val="CaseACocher4"/>
                  <w:enabled/>
                  <w:calcOnExit w:val="0"/>
                  <w:checkBox>
                    <w:sizeAuto/>
                    <w:default w:val="0"/>
                  </w:checkBox>
                </w:ffData>
              </w:fldChar>
            </w:r>
            <w:r w:rsidRPr="008E7986">
              <w:instrText xml:space="preserve"> FORMCHECKBOX </w:instrText>
            </w:r>
            <w:r w:rsidR="007C42DA">
              <w:fldChar w:fldCharType="separate"/>
            </w:r>
            <w:r w:rsidRPr="008E7986">
              <w:fldChar w:fldCharType="end"/>
            </w:r>
          </w:p>
        </w:tc>
      </w:tr>
      <w:tr w:rsidR="006741BB" w:rsidRPr="00D50DD3" w14:paraId="705E7190" w14:textId="77777777" w:rsidTr="00672BBA">
        <w:tc>
          <w:tcPr>
            <w:tcW w:w="1170" w:type="dxa"/>
            <w:vMerge/>
          </w:tcPr>
          <w:p w14:paraId="5A769925" w14:textId="77777777" w:rsidR="006741BB" w:rsidRPr="00D50DD3" w:rsidRDefault="006741BB" w:rsidP="00672BBA">
            <w:pPr>
              <w:rPr>
                <w:rFonts w:cs="Arial"/>
              </w:rPr>
            </w:pPr>
          </w:p>
        </w:tc>
        <w:tc>
          <w:tcPr>
            <w:tcW w:w="2242" w:type="dxa"/>
          </w:tcPr>
          <w:p w14:paraId="12DE0107" w14:textId="77777777" w:rsidR="006741BB" w:rsidRPr="00D50DD3" w:rsidRDefault="006741BB" w:rsidP="00672BBA">
            <w:pPr>
              <w:pStyle w:val="Corpsdetexte"/>
              <w:spacing w:before="0" w:after="60"/>
              <w:jc w:val="center"/>
            </w:pPr>
            <w:r w:rsidRPr="00D50DD3">
              <w:t>19 h – 20 h</w:t>
            </w:r>
          </w:p>
        </w:tc>
        <w:tc>
          <w:tcPr>
            <w:tcW w:w="2243" w:type="dxa"/>
          </w:tcPr>
          <w:p w14:paraId="69DA2230" w14:textId="77777777" w:rsidR="006741BB" w:rsidRPr="00D50DD3" w:rsidRDefault="006741BB" w:rsidP="00672BBA">
            <w:pPr>
              <w:pStyle w:val="Corpsdetexte"/>
              <w:spacing w:before="0" w:after="60"/>
              <w:jc w:val="center"/>
            </w:pPr>
            <w:r w:rsidRPr="00E666E1">
              <w:fldChar w:fldCharType="begin">
                <w:ffData>
                  <w:name w:val="CaseACocher4"/>
                  <w:enabled/>
                  <w:calcOnExit w:val="0"/>
                  <w:checkBox>
                    <w:sizeAuto/>
                    <w:default w:val="0"/>
                  </w:checkBox>
                </w:ffData>
              </w:fldChar>
            </w:r>
            <w:r w:rsidRPr="00E666E1">
              <w:instrText xml:space="preserve"> FORMCHECKBOX </w:instrText>
            </w:r>
            <w:r w:rsidR="007C42DA">
              <w:fldChar w:fldCharType="separate"/>
            </w:r>
            <w:r w:rsidRPr="00E666E1">
              <w:fldChar w:fldCharType="end"/>
            </w:r>
          </w:p>
        </w:tc>
      </w:tr>
      <w:tr w:rsidR="006741BB" w:rsidRPr="00D50DD3" w14:paraId="681E3AD4" w14:textId="77777777" w:rsidTr="00672BBA">
        <w:tc>
          <w:tcPr>
            <w:tcW w:w="1170" w:type="dxa"/>
            <w:vMerge/>
          </w:tcPr>
          <w:p w14:paraId="72379141" w14:textId="77777777" w:rsidR="006741BB" w:rsidRPr="00D50DD3" w:rsidRDefault="006741BB" w:rsidP="00672BBA">
            <w:pPr>
              <w:rPr>
                <w:rFonts w:cs="Arial"/>
              </w:rPr>
            </w:pPr>
          </w:p>
        </w:tc>
        <w:tc>
          <w:tcPr>
            <w:tcW w:w="2242" w:type="dxa"/>
          </w:tcPr>
          <w:p w14:paraId="58CC52D6" w14:textId="77777777" w:rsidR="006741BB" w:rsidRPr="00D50DD3" w:rsidRDefault="006741BB" w:rsidP="00672BBA">
            <w:pPr>
              <w:pStyle w:val="Corpsdetexte"/>
              <w:spacing w:before="0" w:after="60"/>
              <w:jc w:val="center"/>
            </w:pPr>
            <w:r w:rsidRPr="00D50DD3">
              <w:t>20 h – 21 h</w:t>
            </w:r>
          </w:p>
        </w:tc>
        <w:tc>
          <w:tcPr>
            <w:tcW w:w="2243" w:type="dxa"/>
          </w:tcPr>
          <w:p w14:paraId="3192CF0F" w14:textId="77777777" w:rsidR="006741BB" w:rsidRPr="00D50DD3" w:rsidRDefault="006741BB" w:rsidP="00672BBA">
            <w:pPr>
              <w:pStyle w:val="Corpsdetexte"/>
              <w:spacing w:before="0" w:after="60"/>
              <w:jc w:val="center"/>
            </w:pPr>
            <w:r w:rsidRPr="00E666E1">
              <w:fldChar w:fldCharType="begin">
                <w:ffData>
                  <w:name w:val="CaseACocher4"/>
                  <w:enabled/>
                  <w:calcOnExit w:val="0"/>
                  <w:checkBox>
                    <w:sizeAuto/>
                    <w:default w:val="0"/>
                  </w:checkBox>
                </w:ffData>
              </w:fldChar>
            </w:r>
            <w:r w:rsidRPr="00E666E1">
              <w:instrText xml:space="preserve"> FORMCHECKBOX </w:instrText>
            </w:r>
            <w:r w:rsidR="007C42DA">
              <w:fldChar w:fldCharType="separate"/>
            </w:r>
            <w:r w:rsidRPr="00E666E1">
              <w:fldChar w:fldCharType="end"/>
            </w:r>
          </w:p>
        </w:tc>
      </w:tr>
      <w:tr w:rsidR="006741BB" w:rsidRPr="00D50DD3" w14:paraId="679E5835" w14:textId="77777777" w:rsidTr="00672BBA">
        <w:tc>
          <w:tcPr>
            <w:tcW w:w="1170" w:type="dxa"/>
            <w:vMerge/>
          </w:tcPr>
          <w:p w14:paraId="6AC3C2AF" w14:textId="77777777" w:rsidR="006741BB" w:rsidRPr="00D50DD3" w:rsidRDefault="006741BB" w:rsidP="00672BBA">
            <w:pPr>
              <w:rPr>
                <w:rFonts w:cs="Arial"/>
              </w:rPr>
            </w:pPr>
          </w:p>
        </w:tc>
        <w:tc>
          <w:tcPr>
            <w:tcW w:w="2242" w:type="dxa"/>
          </w:tcPr>
          <w:p w14:paraId="7310B473" w14:textId="77777777" w:rsidR="006741BB" w:rsidRPr="00D50DD3" w:rsidRDefault="006741BB" w:rsidP="00672BBA">
            <w:pPr>
              <w:pStyle w:val="Corpsdetexte"/>
              <w:spacing w:before="0" w:after="60"/>
              <w:jc w:val="center"/>
            </w:pPr>
            <w:r w:rsidRPr="00D50DD3">
              <w:t>21 h – 22 h</w:t>
            </w:r>
          </w:p>
        </w:tc>
        <w:tc>
          <w:tcPr>
            <w:tcW w:w="2243" w:type="dxa"/>
          </w:tcPr>
          <w:p w14:paraId="62E789CD" w14:textId="77777777" w:rsidR="006741BB" w:rsidRPr="00D50DD3" w:rsidRDefault="006741BB" w:rsidP="00672BBA">
            <w:pPr>
              <w:pStyle w:val="Corpsdetexte"/>
              <w:spacing w:before="0" w:after="60"/>
              <w:jc w:val="center"/>
            </w:pPr>
            <w:r w:rsidRPr="00E666E1">
              <w:fldChar w:fldCharType="begin">
                <w:ffData>
                  <w:name w:val="CaseACocher4"/>
                  <w:enabled/>
                  <w:calcOnExit w:val="0"/>
                  <w:checkBox>
                    <w:sizeAuto/>
                    <w:default w:val="0"/>
                  </w:checkBox>
                </w:ffData>
              </w:fldChar>
            </w:r>
            <w:r w:rsidRPr="00E666E1">
              <w:instrText xml:space="preserve"> FORMCHECKBOX </w:instrText>
            </w:r>
            <w:r w:rsidR="007C42DA">
              <w:fldChar w:fldCharType="separate"/>
            </w:r>
            <w:r w:rsidRPr="00E666E1">
              <w:fldChar w:fldCharType="end"/>
            </w:r>
          </w:p>
        </w:tc>
      </w:tr>
      <w:tr w:rsidR="006741BB" w:rsidRPr="00D50DD3" w14:paraId="4F44DF70" w14:textId="77777777" w:rsidTr="00672BBA">
        <w:tc>
          <w:tcPr>
            <w:tcW w:w="1170" w:type="dxa"/>
            <w:vMerge/>
          </w:tcPr>
          <w:p w14:paraId="40AAE82F" w14:textId="77777777" w:rsidR="006741BB" w:rsidRPr="00D50DD3" w:rsidRDefault="006741BB" w:rsidP="00672BBA">
            <w:pPr>
              <w:rPr>
                <w:rFonts w:cs="Arial"/>
              </w:rPr>
            </w:pPr>
          </w:p>
        </w:tc>
        <w:tc>
          <w:tcPr>
            <w:tcW w:w="2242" w:type="dxa"/>
          </w:tcPr>
          <w:p w14:paraId="779A215F" w14:textId="77777777" w:rsidR="006741BB" w:rsidRPr="00D50DD3" w:rsidRDefault="006741BB" w:rsidP="00672BBA">
            <w:pPr>
              <w:pStyle w:val="Corpsdetexte"/>
              <w:spacing w:before="0" w:after="60"/>
              <w:jc w:val="center"/>
            </w:pPr>
            <w:r w:rsidRPr="00D50DD3">
              <w:t>22 h – 23 h</w:t>
            </w:r>
          </w:p>
        </w:tc>
        <w:tc>
          <w:tcPr>
            <w:tcW w:w="2243" w:type="dxa"/>
          </w:tcPr>
          <w:p w14:paraId="6EFF3298" w14:textId="77777777" w:rsidR="006741BB" w:rsidRPr="00D50DD3" w:rsidRDefault="006741BB" w:rsidP="00672BBA">
            <w:pPr>
              <w:pStyle w:val="Corpsdetexte"/>
              <w:spacing w:before="0" w:after="60"/>
              <w:jc w:val="center"/>
            </w:pPr>
            <w:r w:rsidRPr="00E666E1">
              <w:fldChar w:fldCharType="begin">
                <w:ffData>
                  <w:name w:val="CaseACocher4"/>
                  <w:enabled/>
                  <w:calcOnExit w:val="0"/>
                  <w:checkBox>
                    <w:sizeAuto/>
                    <w:default w:val="0"/>
                  </w:checkBox>
                </w:ffData>
              </w:fldChar>
            </w:r>
            <w:r w:rsidRPr="00E666E1">
              <w:instrText xml:space="preserve"> FORMCHECKBOX </w:instrText>
            </w:r>
            <w:r w:rsidR="007C42DA">
              <w:fldChar w:fldCharType="separate"/>
            </w:r>
            <w:r w:rsidRPr="00E666E1">
              <w:fldChar w:fldCharType="end"/>
            </w:r>
          </w:p>
        </w:tc>
      </w:tr>
      <w:tr w:rsidR="006741BB" w:rsidRPr="00D50DD3" w14:paraId="64C24383" w14:textId="77777777" w:rsidTr="00672BBA">
        <w:tc>
          <w:tcPr>
            <w:tcW w:w="1170" w:type="dxa"/>
            <w:vMerge/>
          </w:tcPr>
          <w:p w14:paraId="203CAD06" w14:textId="77777777" w:rsidR="006741BB" w:rsidRPr="00D50DD3" w:rsidRDefault="006741BB" w:rsidP="00672BBA">
            <w:pPr>
              <w:rPr>
                <w:rFonts w:cs="Arial"/>
              </w:rPr>
            </w:pPr>
          </w:p>
        </w:tc>
        <w:tc>
          <w:tcPr>
            <w:tcW w:w="2242" w:type="dxa"/>
          </w:tcPr>
          <w:p w14:paraId="52C670C8" w14:textId="77777777" w:rsidR="006741BB" w:rsidRPr="00D50DD3" w:rsidRDefault="006741BB" w:rsidP="00672BBA">
            <w:pPr>
              <w:pStyle w:val="Corpsdetexte"/>
              <w:spacing w:before="0" w:after="60"/>
              <w:jc w:val="center"/>
            </w:pPr>
            <w:r w:rsidRPr="00D50DD3">
              <w:t>23 h – 0 h</w:t>
            </w:r>
          </w:p>
        </w:tc>
        <w:tc>
          <w:tcPr>
            <w:tcW w:w="2243" w:type="dxa"/>
          </w:tcPr>
          <w:p w14:paraId="21E18BF0" w14:textId="77777777" w:rsidR="006741BB" w:rsidRPr="00D50DD3" w:rsidRDefault="006741BB" w:rsidP="00672BBA">
            <w:pPr>
              <w:pStyle w:val="Corpsdetexte"/>
              <w:spacing w:before="0" w:after="60"/>
              <w:jc w:val="center"/>
            </w:pPr>
            <w:r w:rsidRPr="00E666E1">
              <w:fldChar w:fldCharType="begin">
                <w:ffData>
                  <w:name w:val="CaseACocher4"/>
                  <w:enabled/>
                  <w:calcOnExit w:val="0"/>
                  <w:checkBox>
                    <w:sizeAuto/>
                    <w:default w:val="0"/>
                  </w:checkBox>
                </w:ffData>
              </w:fldChar>
            </w:r>
            <w:r w:rsidRPr="00E666E1">
              <w:instrText xml:space="preserve"> FORMCHECKBOX </w:instrText>
            </w:r>
            <w:r w:rsidR="007C42DA">
              <w:fldChar w:fldCharType="separate"/>
            </w:r>
            <w:r w:rsidRPr="00E666E1">
              <w:fldChar w:fldCharType="end"/>
            </w:r>
          </w:p>
        </w:tc>
      </w:tr>
      <w:tr w:rsidR="006741BB" w:rsidRPr="00D50DD3" w14:paraId="6A9DF6CA" w14:textId="77777777" w:rsidTr="00672BBA">
        <w:tc>
          <w:tcPr>
            <w:tcW w:w="1170" w:type="dxa"/>
          </w:tcPr>
          <w:p w14:paraId="0BA4E3D1" w14:textId="77777777" w:rsidR="006741BB" w:rsidRPr="00D50DD3" w:rsidRDefault="006741BB" w:rsidP="00672BBA">
            <w:pPr>
              <w:rPr>
                <w:rFonts w:cs="Arial"/>
              </w:rPr>
            </w:pPr>
          </w:p>
        </w:tc>
        <w:tc>
          <w:tcPr>
            <w:tcW w:w="2242" w:type="dxa"/>
          </w:tcPr>
          <w:p w14:paraId="4FC479A1" w14:textId="77777777" w:rsidR="006741BB" w:rsidRPr="003C32B8" w:rsidRDefault="006741BB" w:rsidP="00672BBA">
            <w:pPr>
              <w:pStyle w:val="Corpsdetexte"/>
              <w:spacing w:before="0" w:after="60"/>
              <w:jc w:val="center"/>
              <w:rPr>
                <w:b/>
                <w:bCs/>
              </w:rPr>
            </w:pPr>
            <w:r w:rsidRPr="003C32B8">
              <w:rPr>
                <w:b/>
                <w:bCs/>
              </w:rPr>
              <w:t>(D) Total pour 24 h</w:t>
            </w:r>
          </w:p>
        </w:tc>
        <w:tc>
          <w:tcPr>
            <w:tcW w:w="2243" w:type="dxa"/>
          </w:tcPr>
          <w:p w14:paraId="3F7AF1E0" w14:textId="77777777" w:rsidR="006741BB" w:rsidRPr="00E666E1" w:rsidRDefault="006741BB" w:rsidP="00672BBA">
            <w:pPr>
              <w:pStyle w:val="Corpsdetexte"/>
              <w:spacing w:before="0" w:after="60"/>
              <w:jc w:val="center"/>
            </w:pPr>
          </w:p>
        </w:tc>
      </w:tr>
    </w:tbl>
    <w:p w14:paraId="1DE797F3" w14:textId="518BB106" w:rsidR="004B2933" w:rsidRDefault="006B083C" w:rsidP="005E10A4">
      <w:pPr>
        <w:pStyle w:val="Titre2"/>
      </w:pPr>
      <w:r>
        <w:br w:type="page"/>
      </w:r>
      <w:bookmarkStart w:id="103" w:name="_Toc89965245"/>
      <w:r w:rsidR="004B2933">
        <w:lastRenderedPageBreak/>
        <w:t xml:space="preserve">Raccordement au réseau </w:t>
      </w:r>
      <w:bookmarkEnd w:id="102"/>
      <w:r w:rsidR="00D20EA6">
        <w:t>d’Hydro-Québec</w:t>
      </w:r>
      <w:bookmarkEnd w:id="103"/>
    </w:p>
    <w:p w14:paraId="0FF2D810" w14:textId="67001BC5" w:rsidR="004B2933" w:rsidRDefault="004B2933" w:rsidP="004B2933">
      <w:pPr>
        <w:pStyle w:val="Titre3"/>
      </w:pPr>
      <w:bookmarkStart w:id="104" w:name="_Toc89965246"/>
      <w:r>
        <w:t>Introduction</w:t>
      </w:r>
      <w:bookmarkEnd w:id="104"/>
    </w:p>
    <w:p w14:paraId="67E64730" w14:textId="72A37757" w:rsidR="004B2933" w:rsidRPr="004B2933" w:rsidRDefault="004B2933" w:rsidP="00D50DD3">
      <w:pPr>
        <w:pStyle w:val="Corpsdetexte"/>
        <w:jc w:val="both"/>
      </w:pPr>
      <w:r w:rsidRPr="004B2933">
        <w:t xml:space="preserve">Afin de réaliser les études décrites à l’article </w:t>
      </w:r>
      <w:r w:rsidR="00EA0AA7">
        <w:t>1.7</w:t>
      </w:r>
      <w:r w:rsidR="00EA0AA7" w:rsidRPr="004B2933">
        <w:t xml:space="preserve"> </w:t>
      </w:r>
      <w:r w:rsidRPr="004B2933">
        <w:t xml:space="preserve">du </w:t>
      </w:r>
      <w:r>
        <w:t>document d’</w:t>
      </w:r>
      <w:r w:rsidR="00B92966">
        <w:t>Appel</w:t>
      </w:r>
      <w:r>
        <w:t xml:space="preserve"> d’offres</w:t>
      </w:r>
      <w:r w:rsidRPr="004B2933">
        <w:t>, le Transporteur utilise les différentes informations techniques qui lui sont fournies par le soumissionnaire. Le soumissionnaire doit compléter la présente section. Le fait que le soumissionnaire ait fait une demande d'étude exploratoire ne le dispense pas de fournir à nouveau les informations requises ci-après.</w:t>
      </w:r>
    </w:p>
    <w:p w14:paraId="0845DEBF" w14:textId="06027676" w:rsidR="004B2933" w:rsidRPr="00067D29" w:rsidRDefault="004B2933" w:rsidP="00D50DD3">
      <w:pPr>
        <w:pStyle w:val="Corpsdetexte"/>
        <w:jc w:val="both"/>
      </w:pPr>
      <w:r w:rsidRPr="004B2933">
        <w:t xml:space="preserve">De plus, des informations techniques complémentaires peuvent être requises pour réaliser les études de raccordement, particulièrement si des études de comportement de réseau sont nécessaires. Également, la </w:t>
      </w:r>
      <w:r w:rsidRPr="00EB5FE4">
        <w:t>section 3.</w:t>
      </w:r>
      <w:r w:rsidR="00EA0AA7" w:rsidRPr="00EB5FE4">
        <w:t>10.7</w:t>
      </w:r>
      <w:r w:rsidRPr="00EB5FE4">
        <w:t xml:space="preserve"> réfère</w:t>
      </w:r>
      <w:r w:rsidRPr="004B2933">
        <w:t xml:space="preserve"> à la liste des informations techniques normalement déposées par un producteur d’électricité pour la </w:t>
      </w:r>
      <w:r w:rsidRPr="00067D29">
        <w:t>réalisation d’une étude d’intégration. Le soumissionnaire est incité à fournir le plus d'informations possible pour compléter cette sous-section.</w:t>
      </w:r>
    </w:p>
    <w:p w14:paraId="7B7F04D9" w14:textId="08665C8B" w:rsidR="004B2933" w:rsidRPr="004B2933" w:rsidRDefault="004B2933" w:rsidP="00D50DD3">
      <w:pPr>
        <w:pStyle w:val="Corpsdetexte"/>
        <w:jc w:val="both"/>
      </w:pPr>
      <w:r w:rsidRPr="00067D29">
        <w:t xml:space="preserve">Les caractéristiques réelles des équipements devront être fournies par le(s) soumissionnaire(s) retenu(s) au moment de réaliser l'étude d'avant-projet d'intégration du </w:t>
      </w:r>
      <w:r w:rsidR="006C3CC8">
        <w:t>parc éolien</w:t>
      </w:r>
      <w:r w:rsidRPr="00067D29">
        <w:t>. Si ces caractéristiques réelles entraînent des ajouts d'équipements par rapport au scénario basé sur les modèles fonctionnels et les données présentés à la soumission, les coûts additionnels seront à la charge du soumissionnaire</w:t>
      </w:r>
      <w:r w:rsidRPr="004B2933">
        <w:t xml:space="preserve"> puisqu'ils n'auront pas été pris en compte lors de l'analyse des soumissions.</w:t>
      </w:r>
    </w:p>
    <w:p w14:paraId="1FA30FA6" w14:textId="58EEB5C7" w:rsidR="00DB785F" w:rsidRDefault="001024A7" w:rsidP="001024A7">
      <w:pPr>
        <w:pStyle w:val="Titre3"/>
      </w:pPr>
      <w:bookmarkStart w:id="105" w:name="_Toc89965247"/>
      <w:r>
        <w:t xml:space="preserve">Technologie de production </w:t>
      </w:r>
      <w:r w:rsidRPr="00345B1B">
        <w:t>et</w:t>
      </w:r>
      <w:r>
        <w:t xml:space="preserve"> injection de courant de composante inverse en continu</w:t>
      </w:r>
      <w:bookmarkEnd w:id="105"/>
    </w:p>
    <w:p w14:paraId="64DE8046" w14:textId="1C271C9F" w:rsidR="001024A7" w:rsidRPr="001024A7" w:rsidRDefault="001024A7" w:rsidP="00D50DD3">
      <w:pPr>
        <w:pStyle w:val="Corpsdetexte"/>
        <w:jc w:val="both"/>
      </w:pPr>
      <w:r w:rsidRPr="001024A7">
        <w:t xml:space="preserve">Les équipements de production utilisés doivent respecter les </w:t>
      </w:r>
      <w:r w:rsidR="0049335A">
        <w:t>n</w:t>
      </w:r>
      <w:r w:rsidRPr="001024A7">
        <w:t xml:space="preserve">ormes et exigences techniques pour le raccordement au réseau </w:t>
      </w:r>
      <w:r w:rsidRPr="0049335A">
        <w:t xml:space="preserve">présentées à l'Annexe </w:t>
      </w:r>
      <w:r w:rsidR="0049335A" w:rsidRPr="0049335A">
        <w:t>8</w:t>
      </w:r>
      <w:r w:rsidRPr="0049335A">
        <w:t xml:space="preserve"> du</w:t>
      </w:r>
      <w:r w:rsidRPr="001024A7">
        <w:t xml:space="preserve"> document d'</w:t>
      </w:r>
      <w:r w:rsidR="00B92966">
        <w:t>Appel</w:t>
      </w:r>
      <w:r w:rsidRPr="001024A7">
        <w:t xml:space="preserve"> d'offres. La production d'énergie éolienne est réalisable selon diverses technologies. Le soumissionnaire doit préciser à laquelle des technologies ses équipements réfèrent. Par exemple :</w:t>
      </w:r>
    </w:p>
    <w:p w14:paraId="46EBD8FE" w14:textId="77777777" w:rsidR="001024A7" w:rsidRPr="001024A7" w:rsidRDefault="001024A7" w:rsidP="001024A7">
      <w:pPr>
        <w:pStyle w:val="Corpsdetexte"/>
        <w:ind w:left="360"/>
        <w:rPr>
          <w:u w:val="single"/>
        </w:rPr>
      </w:pPr>
      <w:r w:rsidRPr="001024A7">
        <w:rPr>
          <w:u w:val="single"/>
        </w:rPr>
        <w:t xml:space="preserve">Type </w:t>
      </w:r>
      <w:r w:rsidRPr="001024A7">
        <w:rPr>
          <w:i/>
          <w:iCs/>
          <w:u w:val="single"/>
        </w:rPr>
        <w:t>asynchrone à double alimentation</w:t>
      </w:r>
      <w:r w:rsidRPr="001024A7">
        <w:rPr>
          <w:u w:val="single"/>
        </w:rPr>
        <w:t xml:space="preserve"> (type 3)</w:t>
      </w:r>
    </w:p>
    <w:p w14:paraId="60F060C3" w14:textId="77777777" w:rsidR="001024A7" w:rsidRPr="001024A7" w:rsidRDefault="001024A7" w:rsidP="00D50DD3">
      <w:pPr>
        <w:pStyle w:val="Corpsdetexte"/>
        <w:ind w:left="360"/>
        <w:jc w:val="both"/>
      </w:pPr>
      <w:r w:rsidRPr="001024A7">
        <w:t>Génératrices à induction dont les enroulements du rotor sont reliés à des convertisseurs de puissance bidirectionnels permettant à la puissance traversant ces convertisseurs d’être absorbée ou produite par la machine.</w:t>
      </w:r>
    </w:p>
    <w:p w14:paraId="00BD068A" w14:textId="77777777" w:rsidR="001024A7" w:rsidRPr="001024A7" w:rsidRDefault="001024A7" w:rsidP="001024A7">
      <w:pPr>
        <w:pStyle w:val="Corpsdetexte"/>
        <w:ind w:left="360"/>
        <w:rPr>
          <w:u w:val="single"/>
        </w:rPr>
      </w:pPr>
      <w:r w:rsidRPr="001024A7">
        <w:rPr>
          <w:u w:val="single"/>
        </w:rPr>
        <w:t xml:space="preserve">Type </w:t>
      </w:r>
      <w:r w:rsidRPr="001024A7">
        <w:rPr>
          <w:i/>
          <w:iCs/>
          <w:u w:val="single"/>
        </w:rPr>
        <w:t>synchrone avec convertisseur</w:t>
      </w:r>
      <w:r w:rsidRPr="001024A7">
        <w:rPr>
          <w:u w:val="single"/>
        </w:rPr>
        <w:t xml:space="preserve"> (type 4)</w:t>
      </w:r>
    </w:p>
    <w:p w14:paraId="6EB08C9C" w14:textId="77777777" w:rsidR="001024A7" w:rsidRPr="001024A7" w:rsidRDefault="001024A7" w:rsidP="00D50DD3">
      <w:pPr>
        <w:pStyle w:val="Corpsdetexte"/>
        <w:ind w:left="360"/>
        <w:jc w:val="both"/>
      </w:pPr>
      <w:r w:rsidRPr="001024A7">
        <w:t>Génératrices synchrones complètement découplées du réseau à l'aide de convertisseurs permettant une opération à vitesse variable.</w:t>
      </w:r>
    </w:p>
    <w:p w14:paraId="060F2A86" w14:textId="77777777" w:rsidR="001024A7" w:rsidRPr="001024A7" w:rsidRDefault="001024A7" w:rsidP="001024A7">
      <w:pPr>
        <w:pStyle w:val="Corpsdetexte"/>
        <w:ind w:left="360"/>
        <w:rPr>
          <w:u w:val="single"/>
        </w:rPr>
      </w:pPr>
      <w:r w:rsidRPr="001024A7">
        <w:rPr>
          <w:u w:val="single"/>
        </w:rPr>
        <w:t xml:space="preserve">Type </w:t>
      </w:r>
      <w:r w:rsidRPr="001024A7">
        <w:rPr>
          <w:i/>
          <w:iCs/>
          <w:u w:val="single"/>
        </w:rPr>
        <w:t>autres</w:t>
      </w:r>
    </w:p>
    <w:p w14:paraId="0EDEFA46" w14:textId="77777777" w:rsidR="001024A7" w:rsidRPr="001024A7" w:rsidRDefault="001024A7" w:rsidP="001024A7">
      <w:pPr>
        <w:pStyle w:val="Corpsdetexte"/>
        <w:ind w:left="360"/>
      </w:pPr>
      <w:r w:rsidRPr="001024A7">
        <w:t>Toute autre technologie précisée par le soumissionnaire.</w:t>
      </w:r>
    </w:p>
    <w:p w14:paraId="36FB5D76" w14:textId="77777777" w:rsidR="001024A7" w:rsidRPr="001024A7" w:rsidRDefault="001024A7" w:rsidP="001024A7">
      <w:pPr>
        <w:pStyle w:val="Corpsdetexte"/>
        <w:rPr>
          <w:b/>
          <w:bCs/>
        </w:rPr>
      </w:pPr>
      <w:r w:rsidRPr="001024A7">
        <w:rPr>
          <w:b/>
          <w:bCs/>
        </w:rPr>
        <w:t>Type de génératrice :</w:t>
      </w:r>
    </w:p>
    <w:p w14:paraId="643D4365" w14:textId="29AD7C94" w:rsidR="001024A7" w:rsidRPr="001024A7" w:rsidRDefault="001024A7" w:rsidP="001024A7">
      <w:pPr>
        <w:pStyle w:val="Corpsdetexte"/>
        <w:ind w:left="360"/>
      </w:pPr>
      <w:r w:rsidRPr="001024A7">
        <w:t xml:space="preserve">Type </w:t>
      </w:r>
      <w:r w:rsidRPr="001024A7">
        <w:rPr>
          <w:i/>
          <w:iCs/>
        </w:rPr>
        <w:t>asynchrone à double alimentation</w:t>
      </w:r>
      <w:r w:rsidRPr="001024A7">
        <w:t xml:space="preserve"> (type 3)</w:t>
      </w:r>
      <w:r w:rsidRPr="001024A7">
        <w:tab/>
      </w:r>
      <w:sdt>
        <w:sdtPr>
          <w:id w:val="560220399"/>
          <w14:checkbox>
            <w14:checked w14:val="0"/>
            <w14:checkedState w14:val="2612" w14:font="MS Gothic"/>
            <w14:uncheckedState w14:val="2610" w14:font="MS Gothic"/>
          </w14:checkbox>
        </w:sdtPr>
        <w:sdtEndPr/>
        <w:sdtContent>
          <w:r w:rsidR="00EE28FF">
            <w:rPr>
              <w:rFonts w:ascii="MS Gothic" w:eastAsia="MS Gothic" w:hAnsi="MS Gothic" w:hint="eastAsia"/>
            </w:rPr>
            <w:t>☐</w:t>
          </w:r>
        </w:sdtContent>
      </w:sdt>
    </w:p>
    <w:p w14:paraId="1D4F5721" w14:textId="76F934B9" w:rsidR="001024A7" w:rsidRDefault="001024A7" w:rsidP="001024A7">
      <w:pPr>
        <w:pStyle w:val="Corpsdetexte"/>
        <w:ind w:left="360"/>
      </w:pPr>
      <w:r w:rsidRPr="001024A7">
        <w:t xml:space="preserve">Type </w:t>
      </w:r>
      <w:r w:rsidRPr="001024A7">
        <w:rPr>
          <w:i/>
          <w:iCs/>
        </w:rPr>
        <w:t>synchrone avec convertisseur</w:t>
      </w:r>
      <w:r w:rsidRPr="001024A7">
        <w:t xml:space="preserve"> (type 4)</w:t>
      </w:r>
      <w:r w:rsidRPr="001024A7">
        <w:tab/>
      </w:r>
      <w:sdt>
        <w:sdtPr>
          <w:id w:val="1055747938"/>
          <w14:checkbox>
            <w14:checked w14:val="0"/>
            <w14:checkedState w14:val="2612" w14:font="MS Gothic"/>
            <w14:uncheckedState w14:val="2610" w14:font="MS Gothic"/>
          </w14:checkbox>
        </w:sdtPr>
        <w:sdtEndPr/>
        <w:sdtContent>
          <w:r w:rsidR="00EE28FF">
            <w:rPr>
              <w:rFonts w:ascii="MS Gothic" w:eastAsia="MS Gothic" w:hAnsi="MS Gothic" w:hint="eastAsia"/>
            </w:rPr>
            <w:t>☐</w:t>
          </w:r>
        </w:sdtContent>
      </w:sdt>
    </w:p>
    <w:p w14:paraId="09946F16" w14:textId="7A789B32" w:rsidR="007D6442" w:rsidRPr="001024A7" w:rsidRDefault="007D6442" w:rsidP="007D6442">
      <w:pPr>
        <w:pStyle w:val="Corpsdetexte"/>
        <w:ind w:left="360"/>
      </w:pPr>
      <w:r w:rsidRPr="00EB5FE4">
        <w:t xml:space="preserve">Type </w:t>
      </w:r>
      <w:r w:rsidRPr="00EB5FE4">
        <w:rPr>
          <w:i/>
          <w:iCs/>
        </w:rPr>
        <w:t>autres</w:t>
      </w:r>
      <w:r w:rsidRPr="00EB5FE4">
        <w:rPr>
          <w:i/>
          <w:iCs/>
        </w:rPr>
        <w:tab/>
      </w:r>
      <w:r w:rsidRPr="00EB5FE4">
        <w:rPr>
          <w:i/>
          <w:iCs/>
        </w:rPr>
        <w:tab/>
      </w:r>
      <w:r w:rsidRPr="00EB5FE4">
        <w:rPr>
          <w:i/>
          <w:iCs/>
        </w:rPr>
        <w:tab/>
      </w:r>
      <w:r w:rsidRPr="00EB5FE4">
        <w:rPr>
          <w:i/>
          <w:iCs/>
        </w:rPr>
        <w:tab/>
      </w:r>
      <w:r w:rsidRPr="007D6442">
        <w:tab/>
      </w:r>
      <w:sdt>
        <w:sdtPr>
          <w:id w:val="-157457918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Veuillez préciser :</w:t>
      </w:r>
      <w:r w:rsidR="000372AB">
        <w:t xml:space="preserve"> </w:t>
      </w:r>
      <w:r>
        <w:t>________________</w:t>
      </w:r>
    </w:p>
    <w:p w14:paraId="2BDB9A71" w14:textId="7645D202" w:rsidR="001024A7" w:rsidRPr="001024A7" w:rsidRDefault="001024A7" w:rsidP="00D50DD3">
      <w:pPr>
        <w:pStyle w:val="Corpsdetexte"/>
        <w:jc w:val="both"/>
      </w:pPr>
      <w:r w:rsidRPr="001024A7">
        <w:lastRenderedPageBreak/>
        <w:t>Si applicable, le manufacturier devra, si possible, fournir l’amplitude maximale du courant de composante inverse en fonction de l’amplitude et de l’angle de la tension de composante inverse</w:t>
      </w:r>
      <w:r w:rsidRPr="001024A7" w:rsidDel="0040547B">
        <w:t xml:space="preserve"> </w:t>
      </w:r>
      <w:r w:rsidRPr="001024A7">
        <w:t>pouvant être injecté en continu sur le réseau par l’éolienne choisie afin de corriger un déséquilibre de tension (V2/V1). Cette capacité de l’éolienne, si elle est proposée et garantie, pourrait dans certains cas éviter certains travaux de transposition de ligne à effectuer sur le réseau et possiblement réduire les coûts et délais d’intégration d’un projet.</w:t>
      </w:r>
    </w:p>
    <w:p w14:paraId="59FB41AD" w14:textId="2AF14A61" w:rsidR="001024A7" w:rsidRPr="00687B2E" w:rsidRDefault="00EE28FF" w:rsidP="00EE28FF">
      <w:pPr>
        <w:pStyle w:val="Titre3"/>
      </w:pPr>
      <w:bookmarkStart w:id="106" w:name="_Toc80087620"/>
      <w:bookmarkStart w:id="107" w:name="_Toc89965248"/>
      <w:r w:rsidRPr="00687B2E">
        <w:t>Schémas unifilaires</w:t>
      </w:r>
      <w:bookmarkEnd w:id="106"/>
      <w:bookmarkEnd w:id="107"/>
    </w:p>
    <w:p w14:paraId="17413A07" w14:textId="40060A5F" w:rsidR="00EE28FF" w:rsidRPr="00EE28FF" w:rsidRDefault="00EE28FF" w:rsidP="00D50DD3">
      <w:pPr>
        <w:pStyle w:val="Corpsdetexte"/>
        <w:jc w:val="both"/>
      </w:pPr>
      <w:r w:rsidRPr="00EE28FF">
        <w:t xml:space="preserve">Le Transporteur déterminera le ou les point(s) et la tension de raccordement au réseau de même que le sectionnement de la partie haute tension (HT) ou moyenne tension (MT) du poste électrique du </w:t>
      </w:r>
      <w:r w:rsidR="006F7DB5">
        <w:t>parc éolien</w:t>
      </w:r>
      <w:r w:rsidRPr="00EE28FF">
        <w:t xml:space="preserve">, après le dépôt des soumissions. Le soumissionnaire doit fournir </w:t>
      </w:r>
      <w:r w:rsidR="00637529">
        <w:t xml:space="preserve">les </w:t>
      </w:r>
      <w:r w:rsidRPr="00EE28FF">
        <w:t xml:space="preserve">schémas unifilaires suivants conformément aux exigences </w:t>
      </w:r>
      <w:r w:rsidRPr="0049335A">
        <w:t xml:space="preserve">énoncées à </w:t>
      </w:r>
      <w:r w:rsidRPr="00EB5FE4">
        <w:t>l'article 1.</w:t>
      </w:r>
      <w:r w:rsidR="0049335A" w:rsidRPr="00EB5FE4">
        <w:t>7</w:t>
      </w:r>
      <w:r w:rsidRPr="00EB5FE4">
        <w:t>.4</w:t>
      </w:r>
      <w:r w:rsidR="003450E0">
        <w:t>.2</w:t>
      </w:r>
      <w:r w:rsidRPr="00EB5FE4">
        <w:t xml:space="preserve"> du</w:t>
      </w:r>
      <w:r w:rsidRPr="0049335A">
        <w:t xml:space="preserve"> document d'</w:t>
      </w:r>
      <w:r w:rsidR="00B92966" w:rsidRPr="0049335A">
        <w:t>Appel</w:t>
      </w:r>
      <w:r w:rsidRPr="0049335A">
        <w:t xml:space="preserve"> d'offres</w:t>
      </w:r>
      <w:r w:rsidR="00637529" w:rsidRPr="0049335A">
        <w:t> :</w:t>
      </w:r>
    </w:p>
    <w:p w14:paraId="28DCE3C4" w14:textId="42C8A4B8" w:rsidR="00EE28FF" w:rsidRPr="00EE28FF" w:rsidRDefault="007F6CF8" w:rsidP="00D50DD3">
      <w:pPr>
        <w:pStyle w:val="numration1"/>
        <w:numPr>
          <w:ilvl w:val="0"/>
          <w:numId w:val="3"/>
        </w:numPr>
        <w:jc w:val="both"/>
        <w:rPr>
          <w:rFonts w:eastAsia="Times New Roman"/>
        </w:rPr>
      </w:pPr>
      <w:r>
        <w:rPr>
          <w:rFonts w:eastAsia="Times New Roman"/>
        </w:rPr>
        <w:t>s</w:t>
      </w:r>
      <w:r w:rsidR="00EE28FF" w:rsidRPr="00EE28FF">
        <w:rPr>
          <w:rFonts w:eastAsia="Times New Roman"/>
        </w:rPr>
        <w:t>chéma unifilaire du réseau collecteur, incluant le palier de transformation BT/MT</w:t>
      </w:r>
      <w:r>
        <w:rPr>
          <w:rFonts w:eastAsia="Times New Roman"/>
        </w:rPr>
        <w:t>;</w:t>
      </w:r>
    </w:p>
    <w:p w14:paraId="3D1AAACC" w14:textId="26640841" w:rsidR="00EE28FF" w:rsidRPr="00EE28FF" w:rsidRDefault="007F6CF8" w:rsidP="00D50DD3">
      <w:pPr>
        <w:pStyle w:val="numration1"/>
        <w:numPr>
          <w:ilvl w:val="0"/>
          <w:numId w:val="3"/>
        </w:numPr>
        <w:jc w:val="both"/>
        <w:rPr>
          <w:rFonts w:eastAsia="Times New Roman"/>
        </w:rPr>
      </w:pPr>
      <w:r>
        <w:rPr>
          <w:rFonts w:eastAsia="Times New Roman"/>
        </w:rPr>
        <w:t>s</w:t>
      </w:r>
      <w:r w:rsidR="00EE28FF" w:rsidRPr="00EE28FF">
        <w:rPr>
          <w:rFonts w:eastAsia="Times New Roman"/>
        </w:rPr>
        <w:t>chéma unifilaire du poste de transformation, incluant le second palier de transformation MT/HT (pour l'analyse d'un raccordement au réseau de transport)</w:t>
      </w:r>
      <w:r>
        <w:rPr>
          <w:rFonts w:eastAsia="Times New Roman"/>
        </w:rPr>
        <w:t>;</w:t>
      </w:r>
    </w:p>
    <w:p w14:paraId="431730B9" w14:textId="669D5E2F" w:rsidR="00EE28FF" w:rsidRPr="00EE28FF" w:rsidRDefault="007F6CF8" w:rsidP="00D50DD3">
      <w:pPr>
        <w:pStyle w:val="numration1"/>
        <w:numPr>
          <w:ilvl w:val="0"/>
          <w:numId w:val="3"/>
        </w:numPr>
        <w:jc w:val="both"/>
        <w:rPr>
          <w:rFonts w:eastAsia="Times New Roman"/>
        </w:rPr>
      </w:pPr>
      <w:r>
        <w:rPr>
          <w:rFonts w:eastAsia="Times New Roman"/>
        </w:rPr>
        <w:t>s</w:t>
      </w:r>
      <w:r w:rsidR="00EE28FF" w:rsidRPr="00EE28FF">
        <w:rPr>
          <w:rFonts w:eastAsia="Times New Roman"/>
        </w:rPr>
        <w:t>chéma unifilaire du poste de sectionnement, incluant le palier sans transformation (pour l'analyse d'un raccordement au réseau de distribution)</w:t>
      </w:r>
      <w:r>
        <w:rPr>
          <w:rFonts w:eastAsia="Times New Roman"/>
        </w:rPr>
        <w:t>.</w:t>
      </w:r>
    </w:p>
    <w:p w14:paraId="6BB4F029" w14:textId="77777777" w:rsidR="00EE28FF" w:rsidRPr="00EE28FF" w:rsidRDefault="00EE28FF" w:rsidP="00D50DD3">
      <w:pPr>
        <w:pStyle w:val="Corpsdetexte"/>
        <w:jc w:val="both"/>
      </w:pPr>
      <w:r w:rsidRPr="00EE28FF">
        <w:t>Les schémas unifilaires doivent notamment inclure :</w:t>
      </w:r>
    </w:p>
    <w:p w14:paraId="176E55A0" w14:textId="3E33103C" w:rsidR="00EE28FF" w:rsidRPr="00EE28FF" w:rsidRDefault="00EE28FF" w:rsidP="00D50DD3">
      <w:pPr>
        <w:pStyle w:val="numration1"/>
        <w:numPr>
          <w:ilvl w:val="0"/>
          <w:numId w:val="3"/>
        </w:numPr>
        <w:jc w:val="both"/>
        <w:rPr>
          <w:rFonts w:eastAsia="Times New Roman"/>
        </w:rPr>
      </w:pPr>
      <w:r w:rsidRPr="00EE28FF">
        <w:rPr>
          <w:rFonts w:eastAsia="Times New Roman"/>
        </w:rPr>
        <w:t xml:space="preserve">les équipements de compensation pouvant être requis pour satisfaire aux </w:t>
      </w:r>
      <w:r w:rsidR="003450E0">
        <w:rPr>
          <w:rFonts w:eastAsia="Times New Roman"/>
        </w:rPr>
        <w:t>n</w:t>
      </w:r>
      <w:r w:rsidRPr="00EE28FF">
        <w:rPr>
          <w:rFonts w:eastAsia="Times New Roman"/>
        </w:rPr>
        <w:t xml:space="preserve">ormes et exigences techniques </w:t>
      </w:r>
      <w:r w:rsidR="003450E0">
        <w:rPr>
          <w:rFonts w:eastAsia="Times New Roman"/>
        </w:rPr>
        <w:t xml:space="preserve">du Transporteur </w:t>
      </w:r>
      <w:r w:rsidRPr="00EE28FF">
        <w:rPr>
          <w:rFonts w:eastAsia="Times New Roman"/>
        </w:rPr>
        <w:t>pour le raccordement au réseau;</w:t>
      </w:r>
    </w:p>
    <w:p w14:paraId="7ED790FF" w14:textId="48029B7F" w:rsidR="00EE28FF" w:rsidRPr="00EE28FF" w:rsidRDefault="007F6CF8" w:rsidP="00D50DD3">
      <w:pPr>
        <w:pStyle w:val="numration1"/>
        <w:numPr>
          <w:ilvl w:val="0"/>
          <w:numId w:val="3"/>
        </w:numPr>
        <w:jc w:val="both"/>
        <w:rPr>
          <w:rFonts w:eastAsia="Times New Roman"/>
        </w:rPr>
      </w:pPr>
      <w:r>
        <w:rPr>
          <w:rFonts w:eastAsia="Times New Roman"/>
        </w:rPr>
        <w:t>l</w:t>
      </w:r>
      <w:r w:rsidR="00EE28FF" w:rsidRPr="00EE28FF">
        <w:rPr>
          <w:rFonts w:eastAsia="Times New Roman"/>
        </w:rPr>
        <w:t>e niveau de tension du réseau collecteur;</w:t>
      </w:r>
    </w:p>
    <w:p w14:paraId="2EE2777B" w14:textId="77777777" w:rsidR="00EE28FF" w:rsidRPr="00EE28FF" w:rsidRDefault="00EE28FF" w:rsidP="00D50DD3">
      <w:pPr>
        <w:pStyle w:val="numration1"/>
        <w:numPr>
          <w:ilvl w:val="0"/>
          <w:numId w:val="3"/>
        </w:numPr>
        <w:jc w:val="both"/>
        <w:rPr>
          <w:rFonts w:eastAsia="Times New Roman"/>
        </w:rPr>
      </w:pPr>
      <w:r w:rsidRPr="00EE28FF">
        <w:rPr>
          <w:rFonts w:eastAsia="Times New Roman"/>
        </w:rPr>
        <w:t>l'impédance du ou des transformateurs élévateurs au poste électrique en spécifiant la base sur laquelle elle a été calculée;</w:t>
      </w:r>
    </w:p>
    <w:p w14:paraId="4E8623C5" w14:textId="1ADF4D3C" w:rsidR="00EE28FF" w:rsidRPr="00EE28FF" w:rsidRDefault="00EE28FF" w:rsidP="00D50DD3">
      <w:pPr>
        <w:pStyle w:val="numration1"/>
        <w:numPr>
          <w:ilvl w:val="0"/>
          <w:numId w:val="3"/>
        </w:numPr>
        <w:jc w:val="both"/>
        <w:rPr>
          <w:rFonts w:eastAsia="Times New Roman"/>
        </w:rPr>
      </w:pPr>
      <w:r w:rsidRPr="00EE28FF">
        <w:rPr>
          <w:rFonts w:eastAsia="Times New Roman"/>
        </w:rPr>
        <w:t>le changeur de prise sous charge en spécifiant la plage de tension régulée et le nombre de prises</w:t>
      </w:r>
      <w:r>
        <w:rPr>
          <w:rFonts w:eastAsia="Times New Roman"/>
        </w:rPr>
        <w:t>.</w:t>
      </w:r>
    </w:p>
    <w:p w14:paraId="0B1716C9" w14:textId="77777777" w:rsidR="00EE28FF" w:rsidRPr="00EE28FF" w:rsidRDefault="00EE28FF" w:rsidP="00EE28FF">
      <w:pPr>
        <w:pStyle w:val="Titre3"/>
      </w:pPr>
      <w:bookmarkStart w:id="108" w:name="_Toc89965249"/>
      <w:r w:rsidRPr="00EE28FF">
        <w:t>Exigences particulières du soumissionnaire</w:t>
      </w:r>
      <w:bookmarkEnd w:id="108"/>
    </w:p>
    <w:p w14:paraId="0FD1C4CF" w14:textId="4EBB8091" w:rsidR="00EE28FF" w:rsidRDefault="0049335A" w:rsidP="00D50DD3">
      <w:pPr>
        <w:pStyle w:val="Corpsdetexte"/>
        <w:jc w:val="both"/>
      </w:pPr>
      <w:bookmarkStart w:id="109" w:name="_Hlk87432117"/>
      <w:bookmarkStart w:id="110" w:name="_Hlk87432152"/>
      <w:r>
        <w:t xml:space="preserve">Comme indiqué à l’article 1.7.4.3 du document d’Appel d’offres, </w:t>
      </w:r>
      <w:bookmarkEnd w:id="109"/>
      <w:r>
        <w:t>l</w:t>
      </w:r>
      <w:bookmarkEnd w:id="110"/>
      <w:r w:rsidR="00EE28FF" w:rsidRPr="00EE28FF">
        <w:t>e coût du poste électrique est évalué par le Transporteur sur la base d'une configuration standard d'un poste extérieur utilisant une technologie conventionnelle, au sol, avec ligne aérienne. Si le soumissionnaire a des exigences particulières qui diffèrent de cette description, il doit les indiquer à la présente section afin que le Transporteur en tienne compte dans l'évaluation du coût du poste pour les fins de l'analyse des soumissions.</w:t>
      </w:r>
    </w:p>
    <w:p w14:paraId="0EEFBCA6" w14:textId="4F105187" w:rsidR="004C50E3" w:rsidRPr="00EE28FF" w:rsidRDefault="004C50E3" w:rsidP="00D50DD3">
      <w:pPr>
        <w:pStyle w:val="Corpsdetexte"/>
        <w:jc w:val="both"/>
      </w:pPr>
      <w:r>
        <w:t>À défaut par le soumissionnaire d'indiquer ses exigences particulières, il reconnaît que le Transporteur n'en tiendra pas compte, et ce, même si les équipements sont montrés sur les schémas unifilaires du poste électrique.</w:t>
      </w:r>
    </w:p>
    <w:p w14:paraId="2806FAFF" w14:textId="39ABB897" w:rsidR="001024A7" w:rsidRDefault="00EE28FF" w:rsidP="00D50DD3">
      <w:pPr>
        <w:pStyle w:val="Corpsdetexte"/>
        <w:jc w:val="both"/>
      </w:pPr>
      <w:r w:rsidRPr="00EE28FF">
        <w:t xml:space="preserve">Veuillez indiquer </w:t>
      </w:r>
      <w:r>
        <w:t xml:space="preserve">à la présente section </w:t>
      </w:r>
      <w:r w:rsidRPr="00EE28FF">
        <w:t>vos exigences particulières, s'il y a lieu</w:t>
      </w:r>
      <w:r>
        <w:t>.</w:t>
      </w:r>
    </w:p>
    <w:p w14:paraId="246B8A8E" w14:textId="2BC36E29" w:rsidR="007F6CF8" w:rsidRPr="00D37B45" w:rsidRDefault="007F6CF8" w:rsidP="007F6CF8">
      <w:pPr>
        <w:pStyle w:val="Titre3"/>
      </w:pPr>
      <w:bookmarkStart w:id="111" w:name="_Toc89965250"/>
      <w:r w:rsidRPr="00EA34B8">
        <w:lastRenderedPageBreak/>
        <w:t xml:space="preserve">Estimation du coût du </w:t>
      </w:r>
      <w:r>
        <w:t>poste électrique</w:t>
      </w:r>
      <w:bookmarkEnd w:id="111"/>
    </w:p>
    <w:p w14:paraId="4CAF3989" w14:textId="2FB1DDC3" w:rsidR="007F6CF8" w:rsidRPr="00060DAA" w:rsidRDefault="0049335A" w:rsidP="00D50DD3">
      <w:pPr>
        <w:pStyle w:val="Corpsdetexte"/>
        <w:jc w:val="both"/>
        <w:rPr>
          <w:lang w:eastAsia="fr-CA"/>
        </w:rPr>
      </w:pPr>
      <w:r>
        <w:t>Comme indiqué à l’article 1.7.4.3 du document d’Appel d’offres, l</w:t>
      </w:r>
      <w:r w:rsidR="007F6CF8" w:rsidRPr="00EE28FF">
        <w:rPr>
          <w:lang w:eastAsia="fr-CA"/>
        </w:rPr>
        <w:t xml:space="preserve">e soumissionnaire doit fournir une estimation du coût des études et des travaux de construction du </w:t>
      </w:r>
      <w:r w:rsidR="007F6CF8">
        <w:rPr>
          <w:lang w:eastAsia="fr-CA"/>
        </w:rPr>
        <w:t>poste électrique</w:t>
      </w:r>
      <w:r w:rsidR="007F6CF8" w:rsidRPr="00EE28FF">
        <w:rPr>
          <w:lang w:eastAsia="fr-CA"/>
        </w:rPr>
        <w:t xml:space="preserve">. Cette estimation doit être faite en dollars de l'année 2022 et présentée par découpage des éléments significatifs qui composent le </w:t>
      </w:r>
      <w:r w:rsidR="007F6CF8">
        <w:rPr>
          <w:lang w:eastAsia="fr-CA"/>
        </w:rPr>
        <w:t xml:space="preserve">poste </w:t>
      </w:r>
      <w:r w:rsidR="007F6CF8" w:rsidRPr="00060DAA">
        <w:rPr>
          <w:lang w:eastAsia="fr-CA"/>
        </w:rPr>
        <w:t xml:space="preserve">électrique. Le soumissionnaire doit remplir à cet effet la grille d’estimation de son poste de départ fournie à l’Annexe </w:t>
      </w:r>
      <w:r w:rsidR="00060DAA" w:rsidRPr="00060DAA">
        <w:rPr>
          <w:lang w:eastAsia="fr-CA"/>
        </w:rPr>
        <w:t>1</w:t>
      </w:r>
      <w:r w:rsidR="007F6CF8" w:rsidRPr="00060DAA">
        <w:rPr>
          <w:lang w:eastAsia="fr-CA"/>
        </w:rPr>
        <w:t xml:space="preserve"> et reporter ici le montant total estimé de son poste électrique</w:t>
      </w:r>
      <w:r w:rsidR="003450E0" w:rsidRPr="00060DAA">
        <w:rPr>
          <w:lang w:eastAsia="fr-CA"/>
        </w:rPr>
        <w:t>.</w:t>
      </w:r>
    </w:p>
    <w:p w14:paraId="793F0F56" w14:textId="77777777" w:rsidR="007F6CF8" w:rsidRPr="00060DAA" w:rsidRDefault="007F6CF8" w:rsidP="007F6CF8">
      <w:pPr>
        <w:pStyle w:val="Corpsdetexte"/>
        <w:ind w:left="360"/>
        <w:rPr>
          <w:lang w:eastAsia="fr-CA"/>
        </w:rPr>
      </w:pPr>
      <w:r w:rsidRPr="00060DAA">
        <w:rPr>
          <w:lang w:eastAsia="fr-CA"/>
        </w:rPr>
        <w:t>Montant total estimé du poste électrique : ________________ $</w:t>
      </w:r>
    </w:p>
    <w:p w14:paraId="5C5F88FF" w14:textId="0426494F" w:rsidR="001024A7" w:rsidRPr="00060DAA" w:rsidRDefault="00EE28FF" w:rsidP="00CF4C73">
      <w:pPr>
        <w:pStyle w:val="Titre3"/>
      </w:pPr>
      <w:bookmarkStart w:id="112" w:name="_Toc89965251"/>
      <w:r w:rsidRPr="00060DAA">
        <w:t xml:space="preserve">Estimation du coût du </w:t>
      </w:r>
      <w:r w:rsidR="00340A1B">
        <w:t>r</w:t>
      </w:r>
      <w:r w:rsidRPr="00060DAA">
        <w:t>éseau collecteur</w:t>
      </w:r>
      <w:bookmarkEnd w:id="112"/>
      <w:r w:rsidRPr="00060DAA">
        <w:t xml:space="preserve"> </w:t>
      </w:r>
    </w:p>
    <w:p w14:paraId="2725304C" w14:textId="14AEB676" w:rsidR="00EE28FF" w:rsidRPr="00EE28FF" w:rsidRDefault="0049335A" w:rsidP="00D50DD3">
      <w:pPr>
        <w:pStyle w:val="Corpsdetexte"/>
        <w:jc w:val="both"/>
        <w:rPr>
          <w:lang w:eastAsia="fr-CA"/>
        </w:rPr>
      </w:pPr>
      <w:r w:rsidRPr="00060DAA">
        <w:t>Comme indiqué à l’article 1.7.4.</w:t>
      </w:r>
      <w:r w:rsidR="00EA4E5B">
        <w:t>2</w:t>
      </w:r>
      <w:r w:rsidRPr="00060DAA">
        <w:t xml:space="preserve"> du document d’Appel d’offres, l</w:t>
      </w:r>
      <w:r w:rsidR="00EE28FF" w:rsidRPr="00060DAA">
        <w:rPr>
          <w:lang w:eastAsia="fr-CA"/>
        </w:rPr>
        <w:t xml:space="preserve">e soumissionnaire doit fournir une estimation du coût des études et des travaux de construction du </w:t>
      </w:r>
      <w:r w:rsidR="00340A1B">
        <w:rPr>
          <w:lang w:eastAsia="fr-CA"/>
        </w:rPr>
        <w:t>r</w:t>
      </w:r>
      <w:r w:rsidR="00EE28FF" w:rsidRPr="00060DAA">
        <w:rPr>
          <w:lang w:eastAsia="fr-CA"/>
        </w:rPr>
        <w:t xml:space="preserve">éseau collecteur à partir des bornes basse tension des transformateurs des éoliennes jusqu'au point où les conducteurs du </w:t>
      </w:r>
      <w:r w:rsidR="00340A1B">
        <w:rPr>
          <w:lang w:eastAsia="fr-CA"/>
        </w:rPr>
        <w:t>r</w:t>
      </w:r>
      <w:r w:rsidR="00EE28FF" w:rsidRPr="00060DAA">
        <w:rPr>
          <w:lang w:eastAsia="fr-CA"/>
        </w:rPr>
        <w:t xml:space="preserve">éseau collecteur sont rattachés aux isolateurs de la structure d'arrêt du poste électrique. Cette estimation doit être faite en dollars de l'année 2022 et présentée par découpage des éléments significatifs qui composent le </w:t>
      </w:r>
      <w:r w:rsidR="00340A1B">
        <w:rPr>
          <w:lang w:eastAsia="fr-CA"/>
        </w:rPr>
        <w:t>r</w:t>
      </w:r>
      <w:r w:rsidR="00EE28FF" w:rsidRPr="00060DAA">
        <w:rPr>
          <w:lang w:eastAsia="fr-CA"/>
        </w:rPr>
        <w:t xml:space="preserve">éseau collecteur. Le soumissionnaire doit remplir à cet effet la grille d’estimation de son poste de départ fournie à l’Annexe </w:t>
      </w:r>
      <w:r w:rsidR="00060DAA" w:rsidRPr="00060DAA">
        <w:rPr>
          <w:lang w:eastAsia="fr-CA"/>
        </w:rPr>
        <w:t>1</w:t>
      </w:r>
      <w:r w:rsidR="00EE28FF" w:rsidRPr="00060DAA">
        <w:rPr>
          <w:lang w:eastAsia="fr-CA"/>
        </w:rPr>
        <w:t xml:space="preserve"> et reporter ici le montant to</w:t>
      </w:r>
      <w:r w:rsidR="00EE28FF" w:rsidRPr="00EE28FF">
        <w:rPr>
          <w:lang w:eastAsia="fr-CA"/>
        </w:rPr>
        <w:t xml:space="preserve">tal estimé de son </w:t>
      </w:r>
      <w:r w:rsidR="00340A1B">
        <w:rPr>
          <w:lang w:eastAsia="fr-CA"/>
        </w:rPr>
        <w:t>r</w:t>
      </w:r>
      <w:r w:rsidR="00EE28FF" w:rsidRPr="00EE28FF">
        <w:rPr>
          <w:lang w:eastAsia="fr-CA"/>
        </w:rPr>
        <w:t>éseau collecteur</w:t>
      </w:r>
      <w:r w:rsidR="003450E0">
        <w:rPr>
          <w:lang w:eastAsia="fr-CA"/>
        </w:rPr>
        <w:t>.</w:t>
      </w:r>
    </w:p>
    <w:p w14:paraId="14DA70A0" w14:textId="0D9A90C1" w:rsidR="00EE28FF" w:rsidRPr="00EE28FF" w:rsidRDefault="00EE28FF" w:rsidP="00EE28FF">
      <w:pPr>
        <w:pStyle w:val="Corpsdetexte"/>
        <w:ind w:left="360"/>
        <w:rPr>
          <w:lang w:eastAsia="fr-CA"/>
        </w:rPr>
      </w:pPr>
      <w:r w:rsidRPr="00EE28FF">
        <w:rPr>
          <w:lang w:eastAsia="fr-CA"/>
        </w:rPr>
        <w:t xml:space="preserve">Montant total estimé du </w:t>
      </w:r>
      <w:r w:rsidR="00340A1B">
        <w:rPr>
          <w:lang w:eastAsia="fr-CA"/>
        </w:rPr>
        <w:t>r</w:t>
      </w:r>
      <w:r w:rsidRPr="00EE28FF">
        <w:rPr>
          <w:lang w:eastAsia="fr-CA"/>
        </w:rPr>
        <w:t>éseau collecteur</w:t>
      </w:r>
      <w:r w:rsidR="003450E0">
        <w:rPr>
          <w:lang w:eastAsia="fr-CA"/>
        </w:rPr>
        <w:t> :</w:t>
      </w:r>
      <w:r w:rsidRPr="00EE28FF">
        <w:rPr>
          <w:lang w:eastAsia="fr-CA"/>
        </w:rPr>
        <w:t xml:space="preserve"> ________________ $</w:t>
      </w:r>
    </w:p>
    <w:p w14:paraId="43E6CD62" w14:textId="29692989" w:rsidR="005F423C" w:rsidRPr="00FD6B5C" w:rsidRDefault="005F423C" w:rsidP="005F423C">
      <w:pPr>
        <w:pStyle w:val="Titre3"/>
        <w:rPr>
          <w:rFonts w:eastAsia="Times New Roman"/>
          <w:lang w:eastAsia="fr-CA"/>
        </w:rPr>
      </w:pPr>
      <w:bookmarkStart w:id="113" w:name="_Toc89965252"/>
      <w:r w:rsidRPr="00FD6B5C">
        <w:rPr>
          <w:lang w:eastAsia="fr-CA"/>
        </w:rPr>
        <w:t xml:space="preserve">Modélisation du comportement électrique des </w:t>
      </w:r>
      <w:r w:rsidR="0049335A">
        <w:rPr>
          <w:lang w:eastAsia="fr-CA"/>
        </w:rPr>
        <w:t>éoliennes</w:t>
      </w:r>
      <w:bookmarkEnd w:id="113"/>
    </w:p>
    <w:p w14:paraId="59B28E02" w14:textId="6EF0A2FB" w:rsidR="005F423C" w:rsidRPr="005F423C" w:rsidRDefault="00687B2E" w:rsidP="00D50DD3">
      <w:pPr>
        <w:pStyle w:val="Corpsdetexte"/>
        <w:jc w:val="both"/>
        <w:rPr>
          <w:lang w:eastAsia="fr-CA"/>
        </w:rPr>
      </w:pPr>
      <w:r>
        <w:rPr>
          <w:lang w:eastAsia="fr-CA"/>
        </w:rPr>
        <w:t>L</w:t>
      </w:r>
      <w:r w:rsidR="005F423C" w:rsidRPr="005F423C">
        <w:rPr>
          <w:lang w:eastAsia="fr-CA"/>
        </w:rPr>
        <w:t xml:space="preserve">es informations permettant la modélisation PSS/E du comportement électrique des technologies éoliennes doivent être transmises au Représentant officiel dès que possible, </w:t>
      </w:r>
      <w:r w:rsidR="00637529">
        <w:rPr>
          <w:lang w:eastAsia="fr-CA"/>
        </w:rPr>
        <w:t xml:space="preserve">et au plus tard </w:t>
      </w:r>
      <w:r w:rsidR="002B2BB9">
        <w:rPr>
          <w:lang w:eastAsia="fr-CA"/>
        </w:rPr>
        <w:t>à la date indiquée à l’article 3.1 du document d’Appel d’offres</w:t>
      </w:r>
      <w:r w:rsidR="00637529">
        <w:rPr>
          <w:lang w:eastAsia="fr-CA"/>
        </w:rPr>
        <w:t xml:space="preserve">, </w:t>
      </w:r>
      <w:r w:rsidR="005F423C" w:rsidRPr="005F423C">
        <w:rPr>
          <w:lang w:eastAsia="fr-CA"/>
        </w:rPr>
        <w:t>de façon à ne pas retarder le processus d'évaluation des coûts de transport associés à chaque offre.</w:t>
      </w:r>
    </w:p>
    <w:p w14:paraId="31FED97D" w14:textId="2067548D" w:rsidR="005F423C" w:rsidRPr="005F423C" w:rsidRDefault="002B2BB9" w:rsidP="00D50DD3">
      <w:pPr>
        <w:pStyle w:val="Corpsdetexte"/>
        <w:jc w:val="both"/>
        <w:rPr>
          <w:lang w:eastAsia="fr-CA"/>
        </w:rPr>
      </w:pPr>
      <w:r>
        <w:rPr>
          <w:lang w:eastAsia="fr-CA"/>
        </w:rPr>
        <w:t>Comme prévu à l’article 1.7.2 du document d’Appel d’offres, l</w:t>
      </w:r>
      <w:r w:rsidR="005F423C" w:rsidRPr="005F423C">
        <w:rPr>
          <w:lang w:eastAsia="fr-CA"/>
        </w:rPr>
        <w:t>a modélisation du comportement électrique de chaque technologie proposée doit être fournie dans le format du logiciel PSS/E de la firme Siemens PTI(</w:t>
      </w:r>
      <w:r w:rsidR="005F423C" w:rsidRPr="005F423C">
        <w:rPr>
          <w:vertAlign w:val="superscript"/>
          <w:lang w:eastAsia="fr-CA"/>
        </w:rPr>
        <w:footnoteReference w:id="2"/>
      </w:r>
      <w:r w:rsidR="005F423C" w:rsidRPr="005F423C">
        <w:rPr>
          <w:lang w:eastAsia="fr-CA"/>
        </w:rPr>
        <w:t xml:space="preserve">) version 34.8, que le Transporteur utilise pour ses études de comportement dynamique. </w:t>
      </w:r>
      <w:r w:rsidR="003F23DF" w:rsidRPr="00953AF2">
        <w:rPr>
          <w:lang w:eastAsia="fr-CA"/>
        </w:rPr>
        <w:t>À la demande du Transporteur, la modélisation d</w:t>
      </w:r>
      <w:r w:rsidR="003F23DF">
        <w:rPr>
          <w:lang w:eastAsia="fr-CA"/>
        </w:rPr>
        <w:t xml:space="preserve">u parc éolien </w:t>
      </w:r>
      <w:r w:rsidR="003F23DF" w:rsidRPr="00953AF2">
        <w:rPr>
          <w:lang w:eastAsia="fr-CA"/>
        </w:rPr>
        <w:t>pourrait être exigé dans une version plus récente du logiciel PSS/E.</w:t>
      </w:r>
    </w:p>
    <w:p w14:paraId="36009E07" w14:textId="20A972AB" w:rsidR="005F423C" w:rsidRPr="005F423C" w:rsidRDefault="005F423C" w:rsidP="00D50DD3">
      <w:pPr>
        <w:pStyle w:val="Corpsdetexte"/>
        <w:jc w:val="both"/>
        <w:rPr>
          <w:lang w:eastAsia="fr-CA"/>
        </w:rPr>
      </w:pPr>
      <w:r w:rsidRPr="005F423C">
        <w:rPr>
          <w:lang w:eastAsia="fr-CA"/>
        </w:rPr>
        <w:t xml:space="preserve">Le Transporteur </w:t>
      </w:r>
      <w:r w:rsidR="003F23DF">
        <w:rPr>
          <w:lang w:eastAsia="fr-CA"/>
        </w:rPr>
        <w:t>utilise</w:t>
      </w:r>
      <w:r w:rsidRPr="005F423C">
        <w:rPr>
          <w:lang w:eastAsia="fr-CA"/>
        </w:rPr>
        <w:t xml:space="preserve"> des modèles dynamiques génériques inclus à la bibliothèque de modèles PSS/E. </w:t>
      </w:r>
      <w:r w:rsidR="002F5754">
        <w:rPr>
          <w:lang w:eastAsia="fr-CA"/>
        </w:rPr>
        <w:t>L</w:t>
      </w:r>
      <w:r w:rsidRPr="005F423C">
        <w:rPr>
          <w:lang w:eastAsia="fr-CA"/>
        </w:rPr>
        <w:t xml:space="preserve">e soumissionnaire doit indiquer les modèles à utiliser de cette bibliothèque et fournir tous les paramètres en régimes permanent et dynamique dûment validés, </w:t>
      </w:r>
      <w:r w:rsidR="003F23DF" w:rsidRPr="00E40D09">
        <w:rPr>
          <w:lang w:eastAsia="fr-CA"/>
        </w:rPr>
        <w:t>représentant le plus fidèlement possible le comportement réel d</w:t>
      </w:r>
      <w:r w:rsidR="00377963">
        <w:rPr>
          <w:lang w:eastAsia="fr-CA"/>
        </w:rPr>
        <w:t>u parc éolien</w:t>
      </w:r>
      <w:r w:rsidR="003F23DF" w:rsidRPr="00E40D09">
        <w:rPr>
          <w:lang w:eastAsia="fr-CA"/>
        </w:rPr>
        <w:t>.</w:t>
      </w:r>
      <w:r w:rsidR="003F23DF">
        <w:rPr>
          <w:lang w:eastAsia="fr-CA"/>
        </w:rPr>
        <w:t xml:space="preserve"> </w:t>
      </w:r>
      <w:r w:rsidR="003F23DF" w:rsidRPr="004078C4">
        <w:rPr>
          <w:lang w:eastAsia="fr-CA"/>
        </w:rPr>
        <w:t>L’information doit être transmise</w:t>
      </w:r>
      <w:r w:rsidR="003F23DF" w:rsidRPr="005F423C">
        <w:rPr>
          <w:lang w:eastAsia="fr-CA"/>
        </w:rPr>
        <w:t xml:space="preserve"> </w:t>
      </w:r>
      <w:r w:rsidRPr="005F423C">
        <w:rPr>
          <w:lang w:eastAsia="fr-CA"/>
        </w:rPr>
        <w:t xml:space="preserve">dans des fiches techniques de bibliothèque PSS/E, des tableaux de données ou dans des fichiers .SAV et </w:t>
      </w:r>
      <w:r>
        <w:rPr>
          <w:lang w:eastAsia="fr-CA"/>
        </w:rPr>
        <w:t>.</w:t>
      </w:r>
      <w:r w:rsidRPr="005F423C">
        <w:rPr>
          <w:lang w:eastAsia="fr-CA"/>
        </w:rPr>
        <w:t>DYR.</w:t>
      </w:r>
      <w:r w:rsidR="003F23DF">
        <w:rPr>
          <w:lang w:eastAsia="fr-CA"/>
        </w:rPr>
        <w:t xml:space="preserve"> </w:t>
      </w:r>
      <w:r w:rsidR="002F5754">
        <w:rPr>
          <w:lang w:eastAsia="fr-CA"/>
        </w:rPr>
        <w:t xml:space="preserve">Advenant l’impossibilité de fournir </w:t>
      </w:r>
      <w:r w:rsidR="00377963">
        <w:rPr>
          <w:lang w:eastAsia="fr-CA"/>
        </w:rPr>
        <w:t xml:space="preserve">les informations </w:t>
      </w:r>
      <w:r w:rsidR="002F5754">
        <w:rPr>
          <w:lang w:eastAsia="fr-CA"/>
        </w:rPr>
        <w:t>des</w:t>
      </w:r>
      <w:r w:rsidRPr="005F423C">
        <w:rPr>
          <w:lang w:eastAsia="fr-CA"/>
        </w:rPr>
        <w:t xml:space="preserve"> modèles génériques, le soumissionnaire d</w:t>
      </w:r>
      <w:r w:rsidR="003F23DF">
        <w:rPr>
          <w:lang w:eastAsia="fr-CA"/>
        </w:rPr>
        <w:t>oit</w:t>
      </w:r>
      <w:r w:rsidRPr="005F423C">
        <w:rPr>
          <w:lang w:eastAsia="fr-CA"/>
        </w:rPr>
        <w:t xml:space="preserve"> </w:t>
      </w:r>
      <w:r w:rsidR="003F23DF" w:rsidRPr="0021642E">
        <w:rPr>
          <w:lang w:eastAsia="fr-CA"/>
        </w:rPr>
        <w:t>soumettre une justification écrite expliquant les raisons de ne pas être mesure de fournir les informations de tels modèles.</w:t>
      </w:r>
    </w:p>
    <w:p w14:paraId="3C1C67B8" w14:textId="6FD050F8" w:rsidR="00C344D0" w:rsidRPr="005F423C" w:rsidRDefault="00C344D0" w:rsidP="00D50DD3">
      <w:pPr>
        <w:pStyle w:val="Corpsdetexte"/>
        <w:jc w:val="both"/>
        <w:rPr>
          <w:lang w:eastAsia="fr-CA"/>
        </w:rPr>
      </w:pPr>
      <w:r w:rsidRPr="00927081">
        <w:rPr>
          <w:lang w:eastAsia="fr-CA"/>
        </w:rPr>
        <w:t>Advenant que les modèles génériques ne permettent pas une représentation fidèle et complète du comportement électrique d</w:t>
      </w:r>
      <w:r>
        <w:rPr>
          <w:lang w:eastAsia="fr-CA"/>
        </w:rPr>
        <w:t>u parc éolien</w:t>
      </w:r>
      <w:r w:rsidRPr="00927081">
        <w:rPr>
          <w:lang w:eastAsia="fr-CA"/>
        </w:rPr>
        <w:t xml:space="preserve">, entre autres au niveau de la réponse inertielle, le soumissionnaire </w:t>
      </w:r>
      <w:r w:rsidRPr="00927081">
        <w:rPr>
          <w:lang w:eastAsia="fr-CA"/>
        </w:rPr>
        <w:lastRenderedPageBreak/>
        <w:t>doit aussi transmettre un ou des modèles de type «</w:t>
      </w:r>
      <w:r>
        <w:rPr>
          <w:lang w:eastAsia="fr-CA"/>
        </w:rPr>
        <w:t> </w:t>
      </w:r>
      <w:r w:rsidRPr="00927081">
        <w:rPr>
          <w:lang w:eastAsia="fr-CA"/>
        </w:rPr>
        <w:t>usager</w:t>
      </w:r>
      <w:r>
        <w:rPr>
          <w:lang w:eastAsia="fr-CA"/>
        </w:rPr>
        <w:t> </w:t>
      </w:r>
      <w:r w:rsidRPr="00927081">
        <w:rPr>
          <w:lang w:eastAsia="fr-CA"/>
        </w:rPr>
        <w:t>», représentant fidèlement le comportement électrique d</w:t>
      </w:r>
      <w:r>
        <w:rPr>
          <w:lang w:eastAsia="fr-CA"/>
        </w:rPr>
        <w:t>u parc éolien</w:t>
      </w:r>
      <w:r w:rsidRPr="00927081">
        <w:rPr>
          <w:lang w:eastAsia="fr-CA"/>
        </w:rPr>
        <w:t>. De plus, le soumissionnaire doit alors transmettre tous les fichiers associés aux modèles (*.lib, *.obj, *.dll, etc.) requis pour exécuter les simulations avec le logiciel PSS/E, ainsi que tous les paramètres en régimes permanent et dynamique dûment validés, dans des fichiers .SAV et .DYR.</w:t>
      </w:r>
    </w:p>
    <w:p w14:paraId="50BB4916" w14:textId="2BF54DB2" w:rsidR="005F423C" w:rsidRPr="005F423C" w:rsidRDefault="005F423C" w:rsidP="00D50DD3">
      <w:pPr>
        <w:pStyle w:val="Corpsdetexte"/>
        <w:jc w:val="both"/>
        <w:rPr>
          <w:lang w:eastAsia="fr-CA"/>
        </w:rPr>
      </w:pPr>
      <w:r w:rsidRPr="005F423C">
        <w:rPr>
          <w:lang w:eastAsia="fr-CA"/>
        </w:rPr>
        <w:t xml:space="preserve">Dans tous les cas, la </w:t>
      </w:r>
      <w:r w:rsidRPr="00D50DD3">
        <w:rPr>
          <w:lang w:eastAsia="fr-CA"/>
        </w:rPr>
        <w:t xml:space="preserve">modélisation doit permettre de représenter </w:t>
      </w:r>
      <w:r w:rsidR="002F5754" w:rsidRPr="00D50DD3">
        <w:rPr>
          <w:lang w:eastAsia="fr-CA"/>
        </w:rPr>
        <w:t xml:space="preserve">fidèlement </w:t>
      </w:r>
      <w:r w:rsidRPr="00D50DD3">
        <w:rPr>
          <w:lang w:eastAsia="fr-CA"/>
        </w:rPr>
        <w:t xml:space="preserve">l’ensemble des éoliennes et, le cas échéant, les équipements de stockage </w:t>
      </w:r>
      <w:r w:rsidR="00C344D0" w:rsidRPr="00D50DD3">
        <w:rPr>
          <w:lang w:eastAsia="fr-CA"/>
        </w:rPr>
        <w:t>d’énergie</w:t>
      </w:r>
      <w:r w:rsidRPr="00D50DD3">
        <w:rPr>
          <w:lang w:eastAsia="fr-CA"/>
        </w:rPr>
        <w:t xml:space="preserve"> </w:t>
      </w:r>
      <w:r w:rsidR="006F7DB5" w:rsidRPr="00D50DD3">
        <w:rPr>
          <w:lang w:eastAsia="fr-CA"/>
        </w:rPr>
        <w:t>du parc éolien</w:t>
      </w:r>
      <w:r w:rsidRPr="00D50DD3">
        <w:rPr>
          <w:lang w:eastAsia="fr-CA"/>
        </w:rPr>
        <w:t xml:space="preserve"> comme un seul équipement de production (pour chaque technologie d’</w:t>
      </w:r>
      <w:r w:rsidR="00377963" w:rsidRPr="00D50DD3">
        <w:rPr>
          <w:lang w:eastAsia="fr-CA"/>
        </w:rPr>
        <w:t>équipement</w:t>
      </w:r>
      <w:r w:rsidRPr="00D50DD3">
        <w:rPr>
          <w:lang w:eastAsia="fr-CA"/>
        </w:rPr>
        <w:t xml:space="preserve"> de production présente dans </w:t>
      </w:r>
      <w:r w:rsidR="006C3CC8" w:rsidRPr="00D50DD3">
        <w:rPr>
          <w:lang w:eastAsia="fr-CA"/>
        </w:rPr>
        <w:t>le parc éolien</w:t>
      </w:r>
      <w:r w:rsidRPr="00D50DD3">
        <w:rPr>
          <w:lang w:eastAsia="fr-CA"/>
        </w:rPr>
        <w:t xml:space="preserve">) et doit pouvoir fonctionner dans toute sa plage de puissance active et réactive. Tout modèle doit fonctionner avec tous les temps d’intégration supérieur à 4 ms. La modélisation </w:t>
      </w:r>
      <w:r w:rsidR="006C3CC8" w:rsidRPr="00D50DD3">
        <w:rPr>
          <w:lang w:eastAsia="fr-CA"/>
        </w:rPr>
        <w:t>du parc éolien</w:t>
      </w:r>
      <w:r w:rsidRPr="00D50DD3">
        <w:rPr>
          <w:lang w:eastAsia="fr-CA"/>
        </w:rPr>
        <w:t>, pouvant comprendre plus d’un modèle, doit inclure toutes les composantes pertinentes pour la simulation, c’est-à-dire les sources de production et de stockage, incluant leurs contrôles ainsi que les contrôles au niveau d</w:t>
      </w:r>
      <w:r w:rsidR="006C3CC8" w:rsidRPr="00D50DD3">
        <w:rPr>
          <w:lang w:eastAsia="fr-CA"/>
        </w:rPr>
        <w:t>u parc éolien</w:t>
      </w:r>
      <w:r w:rsidRPr="00D50DD3">
        <w:rPr>
          <w:lang w:eastAsia="fr-CA"/>
        </w:rPr>
        <w:t>. La modélisation représentant le comportement électrique d</w:t>
      </w:r>
      <w:r w:rsidR="006C3CC8" w:rsidRPr="00D50DD3">
        <w:rPr>
          <w:lang w:eastAsia="fr-CA"/>
        </w:rPr>
        <w:t>u parc éolien</w:t>
      </w:r>
      <w:r w:rsidRPr="00D50DD3">
        <w:rPr>
          <w:lang w:eastAsia="fr-CA"/>
        </w:rPr>
        <w:t xml:space="preserve"> doit inclure le détail de la machine tournante, avec une représentation du rotor et de la turbine éolienne au</w:t>
      </w:r>
      <w:r w:rsidRPr="005F423C">
        <w:rPr>
          <w:lang w:eastAsia="fr-CA"/>
        </w:rPr>
        <w:t xml:space="preserve"> moyen d’un modèle multi-masse.</w:t>
      </w:r>
    </w:p>
    <w:p w14:paraId="392A8098" w14:textId="721A0B68" w:rsidR="005F423C" w:rsidRPr="005F423C" w:rsidRDefault="005F423C" w:rsidP="00D50DD3">
      <w:pPr>
        <w:pStyle w:val="Corpsdetexte"/>
        <w:jc w:val="both"/>
        <w:rPr>
          <w:lang w:eastAsia="fr-CA"/>
        </w:rPr>
      </w:pPr>
      <w:r>
        <w:rPr>
          <w:lang w:eastAsia="fr-CA"/>
        </w:rPr>
        <w:t>La</w:t>
      </w:r>
      <w:r w:rsidRPr="005F423C">
        <w:rPr>
          <w:lang w:eastAsia="fr-CA"/>
        </w:rPr>
        <w:t xml:space="preserve"> documentation des modèles doit contenir les informations suivantes :</w:t>
      </w:r>
    </w:p>
    <w:p w14:paraId="49F6CC4A" w14:textId="13D05495" w:rsidR="005F423C" w:rsidRPr="005F423C" w:rsidRDefault="005F423C" w:rsidP="00D50DD3">
      <w:pPr>
        <w:pStyle w:val="numration1"/>
        <w:numPr>
          <w:ilvl w:val="0"/>
          <w:numId w:val="3"/>
        </w:numPr>
        <w:jc w:val="both"/>
        <w:rPr>
          <w:rFonts w:eastAsia="Times New Roman"/>
          <w:lang w:eastAsia="fr-CA"/>
        </w:rPr>
      </w:pPr>
      <w:r w:rsidRPr="005F423C">
        <w:rPr>
          <w:rFonts w:eastAsia="Times New Roman"/>
          <w:lang w:eastAsia="fr-CA"/>
        </w:rPr>
        <w:t>la procédure pour initialiser et réaliser des simulations avec les modèles ainsi que les explications permettant de changer les paramètres de référence (tension, fréquence, puissance active, puissance réactive, facteur de puissance, réglages pour la régulation de tension ou fréquence)</w:t>
      </w:r>
      <w:r w:rsidR="002F5754">
        <w:rPr>
          <w:rFonts w:eastAsia="Times New Roman"/>
          <w:lang w:eastAsia="fr-CA"/>
        </w:rPr>
        <w:t xml:space="preserve">. </w:t>
      </w:r>
      <w:r w:rsidR="002F5754" w:rsidRPr="00383DD6">
        <w:rPr>
          <w:rFonts w:eastAsia="Times New Roman"/>
          <w:lang w:eastAsia="fr-CA"/>
        </w:rPr>
        <w:t>Le modèle devra s’initialiser avec les conditions initiales de l’écoulement de puissance</w:t>
      </w:r>
      <w:r w:rsidRPr="005F423C">
        <w:rPr>
          <w:rFonts w:eastAsia="Times New Roman"/>
          <w:lang w:eastAsia="fr-CA"/>
        </w:rPr>
        <w:t>;</w:t>
      </w:r>
    </w:p>
    <w:p w14:paraId="1C08126B" w14:textId="3A49A408" w:rsidR="005F423C" w:rsidRPr="005F423C" w:rsidRDefault="005F423C" w:rsidP="00D50DD3">
      <w:pPr>
        <w:pStyle w:val="numration1"/>
        <w:numPr>
          <w:ilvl w:val="0"/>
          <w:numId w:val="3"/>
        </w:numPr>
        <w:jc w:val="both"/>
        <w:rPr>
          <w:rFonts w:eastAsia="Times New Roman"/>
          <w:lang w:eastAsia="fr-CA"/>
        </w:rPr>
      </w:pPr>
      <w:r w:rsidRPr="005F423C">
        <w:rPr>
          <w:rFonts w:eastAsia="Times New Roman"/>
          <w:lang w:eastAsia="fr-CA"/>
        </w:rPr>
        <w:t>la liste et la description des paramètres des modèles (valeurs par défaut, minimum et maximum, et les unités);</w:t>
      </w:r>
    </w:p>
    <w:p w14:paraId="7CB75D0C" w14:textId="6DD381DF" w:rsidR="005F423C" w:rsidRPr="005F423C" w:rsidRDefault="005F423C" w:rsidP="00D50DD3">
      <w:pPr>
        <w:pStyle w:val="numration1"/>
        <w:numPr>
          <w:ilvl w:val="0"/>
          <w:numId w:val="3"/>
        </w:numPr>
        <w:jc w:val="both"/>
        <w:rPr>
          <w:rFonts w:eastAsia="Times New Roman"/>
          <w:lang w:eastAsia="fr-CA"/>
        </w:rPr>
      </w:pPr>
      <w:r w:rsidRPr="005F423C">
        <w:rPr>
          <w:rFonts w:eastAsia="Times New Roman"/>
          <w:lang w:eastAsia="fr-CA"/>
        </w:rPr>
        <w:t xml:space="preserve">des explications </w:t>
      </w:r>
      <w:r w:rsidR="00D20EA6">
        <w:rPr>
          <w:rFonts w:eastAsia="Times New Roman"/>
          <w:lang w:eastAsia="fr-CA"/>
        </w:rPr>
        <w:t>écrites</w:t>
      </w:r>
      <w:r w:rsidRPr="005F423C">
        <w:rPr>
          <w:rFonts w:eastAsia="Times New Roman"/>
          <w:lang w:eastAsia="fr-CA"/>
        </w:rPr>
        <w:t xml:space="preserve">, appuyées </w:t>
      </w:r>
      <w:r w:rsidR="002F5754">
        <w:rPr>
          <w:rFonts w:eastAsia="Times New Roman"/>
          <w:lang w:eastAsia="fr-CA"/>
        </w:rPr>
        <w:t xml:space="preserve">par des graphiques et </w:t>
      </w:r>
      <w:r w:rsidRPr="005F423C">
        <w:rPr>
          <w:rFonts w:eastAsia="Times New Roman"/>
          <w:lang w:eastAsia="fr-CA"/>
        </w:rPr>
        <w:t>des schémas blocs visant les fonctionnalités des modèles, comme les stratégies de contrôle et de commande de la tension (puissance réactive) et de la fréquence (puissance active) et modes d’opération en régime permanent et lors de défauts;</w:t>
      </w:r>
    </w:p>
    <w:p w14:paraId="7578568A" w14:textId="073CE78A" w:rsidR="00F2507F" w:rsidRDefault="00630EF1" w:rsidP="00D50DD3">
      <w:pPr>
        <w:pStyle w:val="numration1"/>
        <w:numPr>
          <w:ilvl w:val="0"/>
          <w:numId w:val="3"/>
        </w:numPr>
        <w:jc w:val="both"/>
      </w:pPr>
      <w:r>
        <w:t>l</w:t>
      </w:r>
      <w:r w:rsidR="00F2507F">
        <w:t xml:space="preserve">es résultats détaillés de la procédure de validation des modèles PSS/E dûment complétée (document disponible sur le site </w:t>
      </w:r>
      <w:r>
        <w:t>W</w:t>
      </w:r>
      <w:r w:rsidR="00F2507F">
        <w:t>eb du Transporteur);</w:t>
      </w:r>
    </w:p>
    <w:p w14:paraId="4F68D2B3" w14:textId="229D30A1" w:rsidR="005F423C" w:rsidRDefault="005F423C" w:rsidP="00D50DD3">
      <w:pPr>
        <w:pStyle w:val="numration1"/>
        <w:numPr>
          <w:ilvl w:val="0"/>
          <w:numId w:val="3"/>
        </w:numPr>
        <w:jc w:val="both"/>
        <w:rPr>
          <w:rFonts w:eastAsia="Times New Roman"/>
          <w:lang w:eastAsia="fr-CA"/>
        </w:rPr>
      </w:pPr>
      <w:r w:rsidRPr="005F423C">
        <w:rPr>
          <w:rFonts w:eastAsia="Times New Roman"/>
          <w:lang w:eastAsia="fr-CA"/>
        </w:rPr>
        <w:t xml:space="preserve">les résultats des tests de conformité </w:t>
      </w:r>
      <w:r w:rsidR="00DA5DFF">
        <w:rPr>
          <w:rFonts w:eastAsia="Times New Roman"/>
          <w:lang w:eastAsia="fr-CA"/>
        </w:rPr>
        <w:t>qui</w:t>
      </w:r>
      <w:r w:rsidRPr="005F423C">
        <w:rPr>
          <w:rFonts w:eastAsia="Times New Roman"/>
          <w:lang w:eastAsia="fr-CA"/>
        </w:rPr>
        <w:t xml:space="preserve"> démontre</w:t>
      </w:r>
      <w:r w:rsidR="00DA5DFF">
        <w:rPr>
          <w:rFonts w:eastAsia="Times New Roman"/>
          <w:lang w:eastAsia="fr-CA"/>
        </w:rPr>
        <w:t>nt</w:t>
      </w:r>
      <w:r w:rsidRPr="005F423C">
        <w:rPr>
          <w:rFonts w:eastAsia="Times New Roman"/>
          <w:lang w:eastAsia="fr-CA"/>
        </w:rPr>
        <w:t xml:space="preserve"> que les modèles se comportent comme un</w:t>
      </w:r>
      <w:r w:rsidR="006C3CC8">
        <w:rPr>
          <w:rFonts w:eastAsia="Times New Roman"/>
          <w:lang w:eastAsia="fr-CA"/>
        </w:rPr>
        <w:t xml:space="preserve"> parc éolien</w:t>
      </w:r>
      <w:r w:rsidRPr="005F423C">
        <w:rPr>
          <w:rFonts w:eastAsia="Times New Roman"/>
          <w:lang w:eastAsia="fr-CA"/>
        </w:rPr>
        <w:t xml:space="preserve"> réel;</w:t>
      </w:r>
    </w:p>
    <w:p w14:paraId="045F31CF" w14:textId="24D56AAB" w:rsidR="00025835" w:rsidRPr="00025835" w:rsidRDefault="00025835" w:rsidP="00D50DD3">
      <w:pPr>
        <w:pStyle w:val="numration1"/>
        <w:numPr>
          <w:ilvl w:val="0"/>
          <w:numId w:val="3"/>
        </w:numPr>
        <w:jc w:val="both"/>
        <w:rPr>
          <w:rFonts w:eastAsia="Times New Roman"/>
          <w:lang w:eastAsia="fr-CA"/>
        </w:rPr>
      </w:pPr>
      <w:r w:rsidRPr="00025835">
        <w:rPr>
          <w:rFonts w:eastAsia="Times New Roman"/>
          <w:lang w:eastAsia="fr-CA"/>
        </w:rPr>
        <w:t>la plage du ratio de court-circuit (SCR) pour laquelle l’utilisation des modèles est validée;</w:t>
      </w:r>
    </w:p>
    <w:p w14:paraId="0367F0A7" w14:textId="11BAC8A1" w:rsidR="005F423C" w:rsidRPr="005F423C" w:rsidRDefault="005F423C" w:rsidP="00D50DD3">
      <w:pPr>
        <w:pStyle w:val="numration1"/>
        <w:numPr>
          <w:ilvl w:val="0"/>
          <w:numId w:val="3"/>
        </w:numPr>
        <w:jc w:val="both"/>
        <w:rPr>
          <w:rFonts w:eastAsia="Times New Roman"/>
          <w:lang w:eastAsia="fr-CA"/>
        </w:rPr>
      </w:pPr>
      <w:r w:rsidRPr="005F423C">
        <w:rPr>
          <w:rFonts w:eastAsia="Times New Roman"/>
          <w:lang w:eastAsia="fr-CA"/>
        </w:rPr>
        <w:t>le nom et les coordonnées d'une personne-ressource du manufacturier d'équipement en mesure de répondre aux interrogations du Transporteur, pour supporter l'utilisation des modèles indiqués ou fournis par le soumissionnaire.</w:t>
      </w:r>
    </w:p>
    <w:p w14:paraId="4587DF0E" w14:textId="5671F6F9" w:rsidR="005F423C" w:rsidRPr="005F423C" w:rsidRDefault="005F423C" w:rsidP="00D50DD3">
      <w:pPr>
        <w:pStyle w:val="Corpsdetexte"/>
        <w:jc w:val="both"/>
        <w:rPr>
          <w:lang w:eastAsia="fr-CA"/>
        </w:rPr>
      </w:pPr>
      <w:r w:rsidRPr="005F423C">
        <w:rPr>
          <w:lang w:eastAsia="fr-CA"/>
        </w:rPr>
        <w:t>De plus, les équipements de production utilisés pour la livraison de l'électricité dans le cadre d</w:t>
      </w:r>
      <w:r w:rsidR="00630EF1">
        <w:rPr>
          <w:lang w:eastAsia="fr-CA"/>
        </w:rPr>
        <w:t>e l’</w:t>
      </w:r>
      <w:r w:rsidR="00B92966">
        <w:rPr>
          <w:lang w:eastAsia="fr-CA"/>
        </w:rPr>
        <w:t>Appel</w:t>
      </w:r>
      <w:r w:rsidRPr="005F423C">
        <w:rPr>
          <w:lang w:eastAsia="fr-CA"/>
        </w:rPr>
        <w:t xml:space="preserve"> d'offres doivent respecter les </w:t>
      </w:r>
      <w:r w:rsidR="00630EF1">
        <w:rPr>
          <w:lang w:eastAsia="fr-CA"/>
        </w:rPr>
        <w:t>n</w:t>
      </w:r>
      <w:r w:rsidRPr="005F423C">
        <w:rPr>
          <w:lang w:eastAsia="fr-CA"/>
        </w:rPr>
        <w:t xml:space="preserve">ormes et exigences techniques </w:t>
      </w:r>
      <w:r w:rsidR="00D20EA6">
        <w:rPr>
          <w:lang w:eastAsia="fr-CA"/>
        </w:rPr>
        <w:t xml:space="preserve">du Transporteur </w:t>
      </w:r>
      <w:r w:rsidRPr="005F423C">
        <w:rPr>
          <w:lang w:eastAsia="fr-CA"/>
        </w:rPr>
        <w:t>pour le raccordement au réseau</w:t>
      </w:r>
      <w:r w:rsidR="00D20EA6">
        <w:rPr>
          <w:lang w:eastAsia="fr-CA"/>
        </w:rPr>
        <w:t xml:space="preserve"> (Annexe 8 du document d’Appel d’offres)</w:t>
      </w:r>
      <w:r w:rsidRPr="005F423C">
        <w:rPr>
          <w:lang w:eastAsia="fr-CA"/>
        </w:rPr>
        <w:t>. Ainsi, le soumissionnaire doit notamment inclure l'ajout dans le poste électrique des équipements de compensation nécessaires à cette fin, selon les modèles d'équipements et options qu'il choisit, si les équipements ne permettent pas, par leur conception, de respecter ces normes et exigences techniques; le cas échéant, le soumissionnaire doit préciser dans sa soumission les caractéristiques et paramètres de tels équipements. De plus, le soumissionnaire doit fournir le modèle dynamique associé à ces équipements de compensation.</w:t>
      </w:r>
    </w:p>
    <w:p w14:paraId="0884F242" w14:textId="7CB279E1" w:rsidR="005F423C" w:rsidRPr="005F423C" w:rsidRDefault="005F423C" w:rsidP="00D50DD3">
      <w:pPr>
        <w:pStyle w:val="Corpsdetexte"/>
        <w:jc w:val="both"/>
        <w:rPr>
          <w:lang w:eastAsia="fr-CA"/>
        </w:rPr>
      </w:pPr>
      <w:r w:rsidRPr="005F423C">
        <w:rPr>
          <w:lang w:eastAsia="fr-CA"/>
        </w:rPr>
        <w:lastRenderedPageBreak/>
        <w:t>La modélisation du comportement électrique des équipements de compensation envisagés doit également être fournie dans le même format du logiciel PSS/E de la firme Siemens PTI version 34.8. Les modèles doivent être appuyés par les informations suivantes :</w:t>
      </w:r>
    </w:p>
    <w:p w14:paraId="6F4E7D1B" w14:textId="6A2C5278" w:rsidR="005F423C" w:rsidRDefault="00630EF1" w:rsidP="005F423C">
      <w:pPr>
        <w:pStyle w:val="numration1"/>
        <w:numPr>
          <w:ilvl w:val="0"/>
          <w:numId w:val="3"/>
        </w:numPr>
        <w:rPr>
          <w:rFonts w:eastAsia="Times New Roman"/>
          <w:lang w:eastAsia="fr-CA"/>
        </w:rPr>
      </w:pPr>
      <w:r>
        <w:rPr>
          <w:rFonts w:eastAsia="Times New Roman"/>
          <w:lang w:eastAsia="fr-CA"/>
        </w:rPr>
        <w:t>l</w:t>
      </w:r>
      <w:r w:rsidR="005F423C" w:rsidRPr="005F423C">
        <w:rPr>
          <w:rFonts w:eastAsia="Times New Roman"/>
          <w:lang w:eastAsia="fr-CA"/>
        </w:rPr>
        <w:t>es paramètres nécessaires à l'utilisation du modèle et leur plage d'ajustement, le cas échéant</w:t>
      </w:r>
    </w:p>
    <w:p w14:paraId="125F711D" w14:textId="6C9641D9" w:rsidR="00DA5DFF" w:rsidRPr="00DA5DFF" w:rsidRDefault="00630EF1" w:rsidP="00DA5DFF">
      <w:pPr>
        <w:pStyle w:val="numration1"/>
        <w:numPr>
          <w:ilvl w:val="0"/>
          <w:numId w:val="3"/>
        </w:numPr>
        <w:rPr>
          <w:rFonts w:eastAsia="Times New Roman"/>
          <w:lang w:eastAsia="fr-CA"/>
        </w:rPr>
      </w:pPr>
      <w:r>
        <w:rPr>
          <w:rFonts w:eastAsia="Times New Roman"/>
          <w:lang w:eastAsia="fr-CA"/>
        </w:rPr>
        <w:t>l</w:t>
      </w:r>
      <w:r w:rsidR="00DA5DFF" w:rsidRPr="00DA5DFF">
        <w:rPr>
          <w:rFonts w:eastAsia="Times New Roman"/>
          <w:lang w:eastAsia="fr-CA"/>
        </w:rPr>
        <w:t>a plage du ratio de court-circuit (SCR) pour laquelle l’utilisation des modèles est validée</w:t>
      </w:r>
    </w:p>
    <w:p w14:paraId="31225851" w14:textId="4164A846" w:rsidR="005F423C" w:rsidRPr="005F423C" w:rsidRDefault="00630EF1" w:rsidP="005F423C">
      <w:pPr>
        <w:pStyle w:val="numration1"/>
        <w:numPr>
          <w:ilvl w:val="0"/>
          <w:numId w:val="3"/>
        </w:numPr>
        <w:rPr>
          <w:rFonts w:eastAsia="Times New Roman"/>
          <w:lang w:eastAsia="fr-CA"/>
        </w:rPr>
      </w:pPr>
      <w:r>
        <w:rPr>
          <w:rFonts w:eastAsia="Times New Roman"/>
          <w:lang w:eastAsia="fr-CA"/>
        </w:rPr>
        <w:t>l</w:t>
      </w:r>
      <w:r w:rsidR="005F423C" w:rsidRPr="005F423C">
        <w:rPr>
          <w:rFonts w:eastAsia="Times New Roman"/>
          <w:lang w:eastAsia="fr-CA"/>
        </w:rPr>
        <w:t>a capacité en puissance réactive estimée pour respecter les exigences de raccordement</w:t>
      </w:r>
    </w:p>
    <w:p w14:paraId="0E178A16" w14:textId="4D9867BC" w:rsidR="005F423C" w:rsidRPr="005F423C" w:rsidRDefault="00630EF1" w:rsidP="005F423C">
      <w:pPr>
        <w:pStyle w:val="numration1"/>
        <w:numPr>
          <w:ilvl w:val="0"/>
          <w:numId w:val="3"/>
        </w:numPr>
        <w:rPr>
          <w:rFonts w:eastAsia="Times New Roman"/>
          <w:lang w:eastAsia="fr-CA"/>
        </w:rPr>
      </w:pPr>
      <w:r>
        <w:rPr>
          <w:rFonts w:eastAsia="Times New Roman"/>
          <w:lang w:eastAsia="fr-CA"/>
        </w:rPr>
        <w:t>l</w:t>
      </w:r>
      <w:r w:rsidR="005F423C" w:rsidRPr="005F423C">
        <w:rPr>
          <w:rFonts w:eastAsia="Times New Roman"/>
          <w:lang w:eastAsia="fr-CA"/>
        </w:rPr>
        <w:t xml:space="preserve">'information relative au transformateur élévateur de l'équipement de compensation : </w:t>
      </w:r>
    </w:p>
    <w:p w14:paraId="38191B40" w14:textId="77777777" w:rsidR="005F423C" w:rsidRPr="005F423C" w:rsidRDefault="005F423C" w:rsidP="005F423C">
      <w:pPr>
        <w:pStyle w:val="numration2"/>
        <w:rPr>
          <w:lang w:eastAsia="fr-CA"/>
        </w:rPr>
      </w:pPr>
      <w:r w:rsidRPr="005F423C">
        <w:rPr>
          <w:lang w:eastAsia="fr-CA"/>
        </w:rPr>
        <w:t>la puissance nominale</w:t>
      </w:r>
    </w:p>
    <w:p w14:paraId="36373500" w14:textId="77777777" w:rsidR="005F423C" w:rsidRPr="005F423C" w:rsidRDefault="005F423C" w:rsidP="005F423C">
      <w:pPr>
        <w:pStyle w:val="numration2"/>
        <w:rPr>
          <w:lang w:eastAsia="fr-CA"/>
        </w:rPr>
      </w:pPr>
      <w:r w:rsidRPr="005F423C">
        <w:rPr>
          <w:lang w:eastAsia="fr-CA"/>
        </w:rPr>
        <w:t>les tensions nominales</w:t>
      </w:r>
    </w:p>
    <w:p w14:paraId="7EF9172A" w14:textId="5602FBAD" w:rsidR="005F423C" w:rsidRPr="005F423C" w:rsidRDefault="005F423C" w:rsidP="005F423C">
      <w:pPr>
        <w:pStyle w:val="numration2"/>
        <w:rPr>
          <w:lang w:eastAsia="fr-CA"/>
        </w:rPr>
      </w:pPr>
      <w:r w:rsidRPr="005F423C">
        <w:rPr>
          <w:lang w:eastAsia="fr-CA"/>
        </w:rPr>
        <w:t>l'impédance de composante directe en spécifiant la base sur laquelle elle a été calculée</w:t>
      </w:r>
    </w:p>
    <w:p w14:paraId="34FAA21E" w14:textId="6AD07D1F" w:rsidR="005F423C" w:rsidRPr="005F423C" w:rsidRDefault="00630EF1" w:rsidP="005F423C">
      <w:pPr>
        <w:pStyle w:val="numration2"/>
        <w:rPr>
          <w:lang w:eastAsia="fr-CA"/>
        </w:rPr>
      </w:pPr>
      <w:r>
        <w:rPr>
          <w:lang w:eastAsia="fr-CA"/>
        </w:rPr>
        <w:t>l</w:t>
      </w:r>
      <w:r w:rsidR="005F423C" w:rsidRPr="005F423C">
        <w:rPr>
          <w:lang w:eastAsia="fr-CA"/>
        </w:rPr>
        <w:t>a résistance d'enroulement</w:t>
      </w:r>
    </w:p>
    <w:p w14:paraId="0E2A161E" w14:textId="5B5D08B1" w:rsidR="005F423C" w:rsidRDefault="00630EF1" w:rsidP="002B4EDC">
      <w:pPr>
        <w:pStyle w:val="numration1"/>
        <w:numPr>
          <w:ilvl w:val="0"/>
          <w:numId w:val="3"/>
        </w:numPr>
        <w:rPr>
          <w:rFonts w:eastAsia="Times New Roman"/>
          <w:lang w:eastAsia="fr-CA"/>
        </w:rPr>
      </w:pPr>
      <w:r>
        <w:rPr>
          <w:rFonts w:eastAsia="Times New Roman"/>
          <w:lang w:eastAsia="fr-CA"/>
        </w:rPr>
        <w:t>l</w:t>
      </w:r>
      <w:r w:rsidR="005F423C" w:rsidRPr="005F423C">
        <w:rPr>
          <w:rFonts w:eastAsia="Times New Roman"/>
          <w:lang w:eastAsia="fr-CA"/>
        </w:rPr>
        <w:t>a documentation technique expliquant le fonctionnement et décrivant les performances attendues</w:t>
      </w:r>
    </w:p>
    <w:p w14:paraId="5250077F" w14:textId="3622B10B" w:rsidR="00DA5DFF" w:rsidRPr="00DA5DFF" w:rsidRDefault="00630EF1" w:rsidP="00DA5DFF">
      <w:pPr>
        <w:pStyle w:val="numration1"/>
        <w:numPr>
          <w:ilvl w:val="0"/>
          <w:numId w:val="3"/>
        </w:numPr>
        <w:rPr>
          <w:rFonts w:eastAsia="Times New Roman"/>
          <w:lang w:eastAsia="fr-CA"/>
        </w:rPr>
      </w:pPr>
      <w:r>
        <w:rPr>
          <w:rFonts w:eastAsia="Times New Roman"/>
          <w:lang w:eastAsia="fr-CA"/>
        </w:rPr>
        <w:t>r</w:t>
      </w:r>
      <w:r w:rsidR="00DA5DFF" w:rsidRPr="00DA5DFF">
        <w:rPr>
          <w:rFonts w:eastAsia="Times New Roman"/>
          <w:lang w:eastAsia="fr-CA"/>
        </w:rPr>
        <w:t>éactances des sources de production en régime subtransitoire, transitoire et permanent</w:t>
      </w:r>
    </w:p>
    <w:p w14:paraId="56D44D9B" w14:textId="4F77021F" w:rsidR="005F423C" w:rsidRPr="005F423C" w:rsidRDefault="005F423C" w:rsidP="00B76EE4">
      <w:pPr>
        <w:pStyle w:val="Corpsdetexte"/>
        <w:jc w:val="both"/>
        <w:rPr>
          <w:lang w:eastAsia="fr-CA"/>
        </w:rPr>
      </w:pPr>
      <w:r w:rsidRPr="005F423C">
        <w:rPr>
          <w:lang w:eastAsia="fr-CA"/>
        </w:rPr>
        <w:t>L</w:t>
      </w:r>
      <w:r w:rsidR="00630EF1">
        <w:rPr>
          <w:lang w:eastAsia="fr-CA"/>
        </w:rPr>
        <w:t xml:space="preserve">e </w:t>
      </w:r>
      <w:r w:rsidRPr="005F423C">
        <w:rPr>
          <w:lang w:eastAsia="fr-CA"/>
        </w:rPr>
        <w:t>soumissionn</w:t>
      </w:r>
      <w:r w:rsidR="00630EF1">
        <w:rPr>
          <w:lang w:eastAsia="fr-CA"/>
        </w:rPr>
        <w:t>aire</w:t>
      </w:r>
      <w:r w:rsidRPr="005F423C">
        <w:rPr>
          <w:lang w:eastAsia="fr-CA"/>
        </w:rPr>
        <w:t xml:space="preserve"> doit transmettre toutes autres informations pertinentes à sa</w:t>
      </w:r>
      <w:r w:rsidR="002B4EDC">
        <w:rPr>
          <w:lang w:eastAsia="fr-CA"/>
        </w:rPr>
        <w:t xml:space="preserve"> </w:t>
      </w:r>
      <w:r w:rsidRPr="005F423C">
        <w:rPr>
          <w:lang w:eastAsia="fr-CA"/>
        </w:rPr>
        <w:t>demande. Se référer à l’annexe A du document intitulé «</w:t>
      </w:r>
      <w:r w:rsidR="002B4EDC">
        <w:rPr>
          <w:lang w:eastAsia="fr-CA"/>
        </w:rPr>
        <w:t> </w:t>
      </w:r>
      <w:r w:rsidRPr="002B4EDC">
        <w:rPr>
          <w:i/>
          <w:iCs/>
          <w:lang w:eastAsia="fr-CA"/>
        </w:rPr>
        <w:t>Exigences techniques de raccordement de centrales au réseau de transport d’Hydro-Québec</w:t>
      </w:r>
      <w:r w:rsidR="002B4EDC">
        <w:rPr>
          <w:lang w:eastAsia="fr-CA"/>
        </w:rPr>
        <w:t> </w:t>
      </w:r>
      <w:r w:rsidRPr="005F423C">
        <w:rPr>
          <w:lang w:eastAsia="fr-CA"/>
        </w:rPr>
        <w:t xml:space="preserve">» si </w:t>
      </w:r>
      <w:r w:rsidR="006C3CC8">
        <w:rPr>
          <w:lang w:eastAsia="fr-CA"/>
        </w:rPr>
        <w:t>le parc éolien</w:t>
      </w:r>
      <w:r w:rsidRPr="005F423C">
        <w:rPr>
          <w:lang w:eastAsia="fr-CA"/>
        </w:rPr>
        <w:t xml:space="preserve"> est prévu être raccordé au réseau de transport ou</w:t>
      </w:r>
      <w:r w:rsidR="002B4EDC">
        <w:rPr>
          <w:lang w:eastAsia="fr-CA"/>
        </w:rPr>
        <w:t xml:space="preserve"> </w:t>
      </w:r>
      <w:r w:rsidRPr="005F423C">
        <w:rPr>
          <w:lang w:eastAsia="fr-CA"/>
        </w:rPr>
        <w:t>au document «</w:t>
      </w:r>
      <w:r w:rsidR="002B4EDC">
        <w:rPr>
          <w:lang w:eastAsia="fr-CA"/>
        </w:rPr>
        <w:t> </w:t>
      </w:r>
      <w:r w:rsidRPr="002B4EDC">
        <w:rPr>
          <w:i/>
          <w:iCs/>
          <w:lang w:eastAsia="fr-CA"/>
        </w:rPr>
        <w:t>Exigences relatives au raccordement de la production décentralisée au</w:t>
      </w:r>
      <w:r w:rsidR="002B4EDC" w:rsidRPr="002B4EDC">
        <w:rPr>
          <w:i/>
          <w:iCs/>
          <w:lang w:eastAsia="fr-CA"/>
        </w:rPr>
        <w:t xml:space="preserve"> </w:t>
      </w:r>
      <w:r w:rsidRPr="002B4EDC">
        <w:rPr>
          <w:i/>
          <w:iCs/>
          <w:lang w:eastAsia="fr-CA"/>
        </w:rPr>
        <w:t>réseau de distribution moyenne tension d’Hydro-Québec</w:t>
      </w:r>
      <w:r w:rsidR="002B4EDC">
        <w:rPr>
          <w:lang w:eastAsia="fr-CA"/>
        </w:rPr>
        <w:t> </w:t>
      </w:r>
      <w:r w:rsidRPr="005F423C">
        <w:rPr>
          <w:lang w:eastAsia="fr-CA"/>
        </w:rPr>
        <w:t xml:space="preserve">» si </w:t>
      </w:r>
      <w:r w:rsidR="006C3CC8">
        <w:rPr>
          <w:lang w:eastAsia="fr-CA"/>
        </w:rPr>
        <w:t>le parc éolien</w:t>
      </w:r>
      <w:r w:rsidR="002B4EDC">
        <w:rPr>
          <w:lang w:eastAsia="fr-CA"/>
        </w:rPr>
        <w:t xml:space="preserve"> </w:t>
      </w:r>
      <w:r w:rsidRPr="005F423C">
        <w:rPr>
          <w:lang w:eastAsia="fr-CA"/>
        </w:rPr>
        <w:t>est prévu être raccordé au réseau de distribution.</w:t>
      </w:r>
    </w:p>
    <w:p w14:paraId="0C8CFF3E" w14:textId="4AED3C9C" w:rsidR="005F423C" w:rsidRDefault="00630EF1" w:rsidP="00B76EE4">
      <w:pPr>
        <w:pStyle w:val="Corpsdetexte"/>
        <w:jc w:val="both"/>
        <w:rPr>
          <w:lang w:eastAsia="fr-CA"/>
        </w:rPr>
      </w:pPr>
      <w:r>
        <w:rPr>
          <w:lang w:eastAsia="fr-CA"/>
        </w:rPr>
        <w:t>Le Distributeur</w:t>
      </w:r>
      <w:r w:rsidR="005F423C" w:rsidRPr="005F423C">
        <w:rPr>
          <w:lang w:eastAsia="fr-CA"/>
        </w:rPr>
        <w:t xml:space="preserve"> se réserve le droit d’exiger d</w:t>
      </w:r>
      <w:r>
        <w:rPr>
          <w:lang w:eastAsia="fr-CA"/>
        </w:rPr>
        <w:t xml:space="preserve">u </w:t>
      </w:r>
      <w:r w:rsidR="005F423C" w:rsidRPr="005F423C">
        <w:rPr>
          <w:lang w:eastAsia="fr-CA"/>
        </w:rPr>
        <w:t>soumissionn</w:t>
      </w:r>
      <w:r>
        <w:rPr>
          <w:lang w:eastAsia="fr-CA"/>
        </w:rPr>
        <w:t>aire</w:t>
      </w:r>
      <w:r w:rsidR="005F423C" w:rsidRPr="005F423C">
        <w:rPr>
          <w:lang w:eastAsia="fr-CA"/>
        </w:rPr>
        <w:t xml:space="preserve"> toute autre</w:t>
      </w:r>
      <w:r w:rsidR="00F97F71">
        <w:rPr>
          <w:lang w:eastAsia="fr-CA"/>
        </w:rPr>
        <w:t xml:space="preserve"> </w:t>
      </w:r>
      <w:r w:rsidR="005F423C" w:rsidRPr="005F423C">
        <w:rPr>
          <w:lang w:eastAsia="fr-CA"/>
        </w:rPr>
        <w:t>information complémentaire qu’</w:t>
      </w:r>
      <w:r>
        <w:rPr>
          <w:lang w:eastAsia="fr-CA"/>
        </w:rPr>
        <w:t>il</w:t>
      </w:r>
      <w:r w:rsidR="005F423C" w:rsidRPr="005F423C">
        <w:rPr>
          <w:lang w:eastAsia="fr-CA"/>
        </w:rPr>
        <w:t xml:space="preserve"> jugera pertinente à son analyse.</w:t>
      </w:r>
    </w:p>
    <w:p w14:paraId="6EB6CAFC" w14:textId="42D42A85" w:rsidR="00F97F71" w:rsidRDefault="00F97F71" w:rsidP="00F97F71">
      <w:pPr>
        <w:pStyle w:val="Titre3"/>
        <w:rPr>
          <w:lang w:eastAsia="fr-CA"/>
        </w:rPr>
      </w:pPr>
      <w:bookmarkStart w:id="114" w:name="_Toc80087623"/>
      <w:bookmarkStart w:id="115" w:name="_Toc89965253"/>
      <w:r w:rsidRPr="00FD6B5C">
        <w:rPr>
          <w:lang w:eastAsia="fr-CA"/>
        </w:rPr>
        <w:t>Confirmation du respect des normes et exigences de raccordement au réseau</w:t>
      </w:r>
      <w:bookmarkEnd w:id="114"/>
      <w:bookmarkEnd w:id="115"/>
    </w:p>
    <w:p w14:paraId="0AF2B56C" w14:textId="174D0C0E" w:rsidR="00F97F71" w:rsidRPr="00F97F71" w:rsidRDefault="00F97F71" w:rsidP="00B76EE4">
      <w:pPr>
        <w:pStyle w:val="Corpsdetexte"/>
        <w:jc w:val="both"/>
        <w:rPr>
          <w:lang w:eastAsia="fr-CA"/>
        </w:rPr>
      </w:pPr>
      <w:r w:rsidRPr="00F97F71">
        <w:rPr>
          <w:lang w:eastAsia="fr-CA"/>
        </w:rPr>
        <w:t xml:space="preserve">Le soumissionnaire doit déposer, avec sa soumission, une lettre confirmant qu'il s'engage à respecter toutes les normes et exigences techniques de raccordement </w:t>
      </w:r>
      <w:r w:rsidRPr="00FD2207">
        <w:rPr>
          <w:lang w:eastAsia="fr-CA"/>
        </w:rPr>
        <w:t xml:space="preserve">énoncées à </w:t>
      </w:r>
      <w:r w:rsidRPr="00EB5FE4">
        <w:rPr>
          <w:lang w:eastAsia="fr-CA"/>
        </w:rPr>
        <w:t xml:space="preserve">l'Annexe </w:t>
      </w:r>
      <w:r w:rsidR="00FD2207" w:rsidRPr="00EB5FE4">
        <w:rPr>
          <w:lang w:eastAsia="fr-CA"/>
        </w:rPr>
        <w:t>8</w:t>
      </w:r>
      <w:r w:rsidRPr="00FD2207">
        <w:rPr>
          <w:lang w:eastAsia="fr-CA"/>
        </w:rPr>
        <w:t xml:space="preserve"> du document</w:t>
      </w:r>
      <w:r w:rsidRPr="00F97F71">
        <w:rPr>
          <w:lang w:eastAsia="fr-CA"/>
        </w:rPr>
        <w:t xml:space="preserve"> d'</w:t>
      </w:r>
      <w:r w:rsidR="00B92966">
        <w:rPr>
          <w:lang w:eastAsia="fr-CA"/>
        </w:rPr>
        <w:t>Appel</w:t>
      </w:r>
      <w:r w:rsidRPr="00F97F71">
        <w:rPr>
          <w:lang w:eastAsia="fr-CA"/>
        </w:rPr>
        <w:t xml:space="preserve"> d'offres.</w:t>
      </w:r>
    </w:p>
    <w:p w14:paraId="1BF98B16" w14:textId="34B6B0CB" w:rsidR="00F97F71" w:rsidRDefault="00F97F71" w:rsidP="00F97F71">
      <w:pPr>
        <w:pStyle w:val="Titre3"/>
        <w:rPr>
          <w:lang w:eastAsia="fr-CA"/>
        </w:rPr>
      </w:pPr>
      <w:bookmarkStart w:id="116" w:name="_Toc80087625"/>
      <w:bookmarkStart w:id="117" w:name="_Toc89965254"/>
      <w:r w:rsidRPr="00651DA1">
        <w:rPr>
          <w:lang w:eastAsia="fr-CA"/>
        </w:rPr>
        <w:t>Date de mise sous tension initiale pour le raccordement au réseau</w:t>
      </w:r>
      <w:bookmarkEnd w:id="116"/>
      <w:bookmarkEnd w:id="117"/>
    </w:p>
    <w:p w14:paraId="6D7CB4FF" w14:textId="5068086C" w:rsidR="00F97F71" w:rsidRPr="00F97F71" w:rsidRDefault="002B2BB9" w:rsidP="00B76EE4">
      <w:pPr>
        <w:pStyle w:val="Corpsdetexte"/>
        <w:jc w:val="both"/>
        <w:rPr>
          <w:lang w:eastAsia="fr-CA"/>
        </w:rPr>
      </w:pPr>
      <w:r>
        <w:rPr>
          <w:lang w:eastAsia="fr-CA"/>
        </w:rPr>
        <w:t xml:space="preserve">Comme prévu à </w:t>
      </w:r>
      <w:r w:rsidRPr="00EB5FE4">
        <w:rPr>
          <w:lang w:eastAsia="fr-CA"/>
        </w:rPr>
        <w:t>l’article 2.2.3 du</w:t>
      </w:r>
      <w:r>
        <w:rPr>
          <w:lang w:eastAsia="fr-CA"/>
        </w:rPr>
        <w:t xml:space="preserve"> document d’Appel d’offres, l</w:t>
      </w:r>
      <w:r w:rsidR="00F97F71" w:rsidRPr="00F97F71">
        <w:rPr>
          <w:lang w:eastAsia="fr-CA"/>
        </w:rPr>
        <w:t>e soumissionnaire doit fixer le délai qu'il requiert entre la mise sous tension initiale du poste de départ et l</w:t>
      </w:r>
      <w:r w:rsidR="00D7379F">
        <w:rPr>
          <w:lang w:eastAsia="fr-CA"/>
        </w:rPr>
        <w:t>a</w:t>
      </w:r>
      <w:r w:rsidR="00F97F71" w:rsidRPr="00F97F71">
        <w:rPr>
          <w:lang w:eastAsia="fr-CA"/>
        </w:rPr>
        <w:t xml:space="preserve"> date garantie de début des livraisons qu'il propose. Ce délai doit être fixé en nombre de jours ouvrables. Tous les travaux d'intégration et de raccordement au réseau du Transporteur des équipements de production proposés par le soumissionnaire doivent pouvoir être complétés à temps pour respecter le délai demandé par le soumissionnaire pour la mise sous tension de son poste de départ.</w:t>
      </w:r>
    </w:p>
    <w:p w14:paraId="6C270FCF" w14:textId="5AE26EE7" w:rsidR="00F97F71" w:rsidRPr="00F97F71" w:rsidRDefault="00F97F71" w:rsidP="00F97F71">
      <w:pPr>
        <w:pStyle w:val="numration1"/>
        <w:numPr>
          <w:ilvl w:val="0"/>
          <w:numId w:val="3"/>
        </w:numPr>
        <w:rPr>
          <w:rFonts w:eastAsia="Times New Roman"/>
          <w:lang w:eastAsia="fr-CA"/>
        </w:rPr>
      </w:pPr>
      <w:r w:rsidRPr="00F97F71">
        <w:rPr>
          <w:rFonts w:eastAsia="Times New Roman"/>
          <w:lang w:eastAsia="fr-CA"/>
        </w:rPr>
        <w:t xml:space="preserve">Délai entre la mise sous tension initiale du poste de départ et </w:t>
      </w:r>
      <w:r w:rsidR="00D7379F">
        <w:rPr>
          <w:rFonts w:eastAsia="Times New Roman"/>
          <w:lang w:eastAsia="fr-CA"/>
        </w:rPr>
        <w:t>la</w:t>
      </w:r>
      <w:r w:rsidRPr="00F97F71">
        <w:rPr>
          <w:rFonts w:eastAsia="Times New Roman"/>
          <w:lang w:eastAsia="fr-CA"/>
        </w:rPr>
        <w:t xml:space="preserve"> date garantie de début des livraisons proposée</w:t>
      </w:r>
      <w:r>
        <w:rPr>
          <w:lang w:eastAsia="fr-CA"/>
        </w:rPr>
        <w:t> :</w:t>
      </w:r>
      <w:r w:rsidRPr="00F97F71">
        <w:rPr>
          <w:lang w:eastAsia="fr-CA"/>
        </w:rPr>
        <w:t xml:space="preserve"> _</w:t>
      </w:r>
      <w:r w:rsidRPr="00F97F71">
        <w:rPr>
          <w:rFonts w:eastAsia="Times New Roman"/>
          <w:lang w:eastAsia="fr-CA"/>
        </w:rPr>
        <w:t>___________________ (en jours ouvrables)</w:t>
      </w:r>
    </w:p>
    <w:p w14:paraId="3196787A" w14:textId="467DD79C" w:rsidR="00F97F71" w:rsidRPr="00F97F71" w:rsidRDefault="00F97F71" w:rsidP="00F97F71">
      <w:pPr>
        <w:pStyle w:val="numration1"/>
        <w:numPr>
          <w:ilvl w:val="0"/>
          <w:numId w:val="3"/>
        </w:numPr>
        <w:rPr>
          <w:rFonts w:eastAsia="Times New Roman"/>
          <w:lang w:eastAsia="fr-CA"/>
        </w:rPr>
      </w:pPr>
      <w:r w:rsidRPr="00F97F71">
        <w:rPr>
          <w:rFonts w:eastAsia="Times New Roman"/>
          <w:lang w:eastAsia="fr-CA"/>
        </w:rPr>
        <w:lastRenderedPageBreak/>
        <w:t>Date de mise sous-tension initiale</w:t>
      </w:r>
      <w:r>
        <w:rPr>
          <w:lang w:eastAsia="fr-CA"/>
        </w:rPr>
        <w:t xml:space="preserve"> : </w:t>
      </w:r>
      <w:r w:rsidRPr="00F97F71">
        <w:rPr>
          <w:rFonts w:eastAsia="Times New Roman"/>
          <w:lang w:eastAsia="fr-CA"/>
        </w:rPr>
        <w:t xml:space="preserve">____________________ </w:t>
      </w:r>
      <w:r>
        <w:rPr>
          <w:lang w:eastAsia="fr-CA"/>
        </w:rPr>
        <w:t>(sous format JJ/MM/AA)</w:t>
      </w:r>
    </w:p>
    <w:p w14:paraId="7498B8F5" w14:textId="02E956DA" w:rsidR="00F97F71" w:rsidRPr="00F97F71" w:rsidRDefault="00F97F71" w:rsidP="00F97F71">
      <w:pPr>
        <w:pStyle w:val="Corpsdetexte"/>
        <w:rPr>
          <w:lang w:eastAsia="fr-CA"/>
        </w:rPr>
      </w:pPr>
      <w:r w:rsidRPr="00F97F71">
        <w:rPr>
          <w:lang w:eastAsia="fr-CA"/>
        </w:rPr>
        <w:t>Note: La date de mise sous tension initiale ne peut être antérieure au 1</w:t>
      </w:r>
      <w:r w:rsidRPr="00F97F71">
        <w:rPr>
          <w:vertAlign w:val="superscript"/>
          <w:lang w:eastAsia="fr-CA"/>
        </w:rPr>
        <w:t>er</w:t>
      </w:r>
      <w:r>
        <w:rPr>
          <w:lang w:eastAsia="fr-CA"/>
        </w:rPr>
        <w:t xml:space="preserve"> </w:t>
      </w:r>
      <w:r w:rsidRPr="00F97F71">
        <w:rPr>
          <w:lang w:eastAsia="fr-CA"/>
        </w:rPr>
        <w:t xml:space="preserve">mai de l'année de la date </w:t>
      </w:r>
      <w:r w:rsidR="00563BC2">
        <w:rPr>
          <w:lang w:eastAsia="fr-CA"/>
        </w:rPr>
        <w:t xml:space="preserve">garantie </w:t>
      </w:r>
      <w:r w:rsidRPr="00F97F71">
        <w:rPr>
          <w:lang w:eastAsia="fr-CA"/>
        </w:rPr>
        <w:t>de début des livraisons offerte par le soumissionnaire.</w:t>
      </w:r>
    </w:p>
    <w:p w14:paraId="4785D533" w14:textId="78C5E6F9" w:rsidR="00F97F71" w:rsidRDefault="00F97F71" w:rsidP="00F97F71">
      <w:pPr>
        <w:pStyle w:val="Titre3"/>
        <w:rPr>
          <w:lang w:eastAsia="fr-CA"/>
        </w:rPr>
      </w:pPr>
      <w:bookmarkStart w:id="118" w:name="_Toc80087626"/>
      <w:bookmarkStart w:id="119" w:name="_Toc89965255"/>
      <w:r w:rsidRPr="00FD6B5C">
        <w:rPr>
          <w:lang w:eastAsia="fr-CA"/>
        </w:rPr>
        <w:t>Raccordement au poste électrique d’un</w:t>
      </w:r>
      <w:r w:rsidR="006C3CC8">
        <w:rPr>
          <w:lang w:eastAsia="fr-CA"/>
        </w:rPr>
        <w:t xml:space="preserve"> parc éolien</w:t>
      </w:r>
      <w:r w:rsidR="00FD2207">
        <w:rPr>
          <w:lang w:eastAsia="fr-CA"/>
        </w:rPr>
        <w:t xml:space="preserve"> </w:t>
      </w:r>
      <w:r w:rsidRPr="00FD6B5C">
        <w:rPr>
          <w:lang w:eastAsia="fr-CA"/>
        </w:rPr>
        <w:t>existant</w:t>
      </w:r>
      <w:bookmarkEnd w:id="118"/>
      <w:bookmarkEnd w:id="119"/>
    </w:p>
    <w:p w14:paraId="6DDAE222" w14:textId="2D3A522F" w:rsidR="00F97F71" w:rsidRPr="00F97F71" w:rsidRDefault="00F97F71" w:rsidP="00B76EE4">
      <w:pPr>
        <w:pStyle w:val="Corpsdetexte"/>
        <w:jc w:val="both"/>
        <w:rPr>
          <w:lang w:eastAsia="fr-CA"/>
        </w:rPr>
      </w:pPr>
      <w:r w:rsidRPr="00F97F71">
        <w:rPr>
          <w:lang w:eastAsia="fr-CA"/>
        </w:rPr>
        <w:t>Dans le cas où le soumissionnaire propose le raccordement d</w:t>
      </w:r>
      <w:r w:rsidR="006C3CC8">
        <w:rPr>
          <w:lang w:eastAsia="fr-CA"/>
        </w:rPr>
        <w:t>u parc éolien</w:t>
      </w:r>
      <w:r w:rsidR="00173154">
        <w:rPr>
          <w:lang w:eastAsia="fr-CA"/>
        </w:rPr>
        <w:t xml:space="preserve"> </w:t>
      </w:r>
      <w:r w:rsidRPr="00F97F71">
        <w:rPr>
          <w:lang w:eastAsia="fr-CA"/>
        </w:rPr>
        <w:t xml:space="preserve">projeté au poste électrique </w:t>
      </w:r>
      <w:bookmarkStart w:id="120" w:name="_Hlk87432757"/>
      <w:r w:rsidRPr="00F97F71">
        <w:rPr>
          <w:lang w:eastAsia="fr-CA"/>
        </w:rPr>
        <w:t xml:space="preserve">d'une installation existante </w:t>
      </w:r>
      <w:bookmarkEnd w:id="120"/>
      <w:r w:rsidRPr="00F97F71">
        <w:rPr>
          <w:lang w:eastAsia="fr-CA"/>
        </w:rPr>
        <w:t>et sous contrat avec Hydro-Québec, le soumissionnaire doit soumettre une entente entre le propriétaire du poste existant et le soumissionnaire couvrant les points à convenir entre les parties dans une telle configuration de raccordement d</w:t>
      </w:r>
      <w:r w:rsidR="006C3CC8">
        <w:rPr>
          <w:lang w:eastAsia="fr-CA"/>
        </w:rPr>
        <w:t>u parc éolien</w:t>
      </w:r>
      <w:r w:rsidRPr="00F97F71">
        <w:rPr>
          <w:lang w:eastAsia="fr-CA"/>
        </w:rPr>
        <w:t xml:space="preserve"> projeté.</w:t>
      </w:r>
    </w:p>
    <w:p w14:paraId="01222C44" w14:textId="316FAB9E" w:rsidR="00F97F71" w:rsidRPr="00F97F71" w:rsidRDefault="00F97F71" w:rsidP="00B76EE4">
      <w:pPr>
        <w:pStyle w:val="Corpsdetexte"/>
        <w:jc w:val="both"/>
        <w:rPr>
          <w:lang w:eastAsia="fr-CA"/>
        </w:rPr>
      </w:pPr>
      <w:r w:rsidRPr="00F97F71">
        <w:rPr>
          <w:lang w:eastAsia="fr-CA"/>
        </w:rPr>
        <w:t>Cette entente doit définir les principaux paramètres, notamment les modifications requises à la conception et à l'exploitation du poste de transformation d'une installation existante, les responsabilités respectives et les priorités en cas de contraintes d'exploitation.</w:t>
      </w:r>
    </w:p>
    <w:p w14:paraId="1708CE33" w14:textId="1FC2AD40" w:rsidR="00F97F71" w:rsidRPr="00F97F71" w:rsidRDefault="00F97F71" w:rsidP="00B76EE4">
      <w:pPr>
        <w:pStyle w:val="Corpsdetexte"/>
        <w:jc w:val="both"/>
        <w:rPr>
          <w:lang w:eastAsia="fr-CA"/>
        </w:rPr>
      </w:pPr>
      <w:r w:rsidRPr="00F97F71">
        <w:rPr>
          <w:lang w:eastAsia="fr-CA"/>
        </w:rPr>
        <w:t xml:space="preserve">Le soumissionnaire doit déposer l'entente signée par les parties et inclure dans sa soumission une évaluation du coût des modifications requises au poste de transformation existant, cette évaluation étant aussi signée par le propriétaire </w:t>
      </w:r>
      <w:r w:rsidR="00FD2207" w:rsidRPr="00F97F71">
        <w:rPr>
          <w:lang w:eastAsia="fr-CA"/>
        </w:rPr>
        <w:t>d</w:t>
      </w:r>
      <w:r w:rsidR="00FD2207">
        <w:rPr>
          <w:lang w:eastAsia="fr-CA"/>
        </w:rPr>
        <w:t>e l’</w:t>
      </w:r>
      <w:r w:rsidR="00FD2207" w:rsidRPr="00F97F71">
        <w:rPr>
          <w:lang w:eastAsia="fr-CA"/>
        </w:rPr>
        <w:t>installation existante</w:t>
      </w:r>
      <w:r w:rsidRPr="00F97F71">
        <w:rPr>
          <w:lang w:eastAsia="fr-CA"/>
        </w:rPr>
        <w:t>.</w:t>
      </w:r>
    </w:p>
    <w:p w14:paraId="47DB356C" w14:textId="01AD3BC2" w:rsidR="00F97F71" w:rsidRPr="00F97F71" w:rsidRDefault="00F97F71" w:rsidP="00B76EE4">
      <w:pPr>
        <w:pStyle w:val="Corpsdetexte"/>
        <w:jc w:val="both"/>
        <w:rPr>
          <w:lang w:eastAsia="fr-CA"/>
        </w:rPr>
      </w:pPr>
      <w:r w:rsidRPr="00F97F71">
        <w:rPr>
          <w:lang w:eastAsia="fr-CA"/>
        </w:rPr>
        <w:t>Dans un tel cas, les pertes de transformation du poste de transformation existant, associées à la nouvelle production, doivent être assumées par l</w:t>
      </w:r>
      <w:r w:rsidR="006C3CC8">
        <w:rPr>
          <w:lang w:eastAsia="fr-CA"/>
        </w:rPr>
        <w:t xml:space="preserve">e parc éolien </w:t>
      </w:r>
      <w:r w:rsidRPr="00F97F71">
        <w:rPr>
          <w:lang w:eastAsia="fr-CA"/>
        </w:rPr>
        <w:t>projeté.</w:t>
      </w:r>
    </w:p>
    <w:p w14:paraId="4848CCD7" w14:textId="6DDA364C" w:rsidR="004B2933" w:rsidRDefault="00E53295" w:rsidP="00E53295">
      <w:pPr>
        <w:pStyle w:val="Titre1"/>
      </w:pPr>
      <w:bookmarkStart w:id="121" w:name="_Toc80087697"/>
      <w:bookmarkStart w:id="122" w:name="_Toc89965256"/>
      <w:r>
        <w:lastRenderedPageBreak/>
        <w:t xml:space="preserve">Section 4 </w:t>
      </w:r>
      <w:r w:rsidR="00563BC2">
        <w:t xml:space="preserve">- </w:t>
      </w:r>
      <w:r>
        <w:t>Informations sur le soumissionnaire</w:t>
      </w:r>
      <w:bookmarkEnd w:id="121"/>
      <w:bookmarkEnd w:id="122"/>
    </w:p>
    <w:p w14:paraId="4FE765FD" w14:textId="445E9C39" w:rsidR="004B2933" w:rsidRDefault="00E53295" w:rsidP="00E53295">
      <w:pPr>
        <w:pStyle w:val="Titre2"/>
      </w:pPr>
      <w:bookmarkStart w:id="123" w:name="_Toc80087698"/>
      <w:bookmarkStart w:id="124" w:name="_Toc89965257"/>
      <w:r>
        <w:t>Structure légale</w:t>
      </w:r>
      <w:bookmarkEnd w:id="123"/>
      <w:bookmarkEnd w:id="124"/>
    </w:p>
    <w:p w14:paraId="290FB894" w14:textId="363FCD90" w:rsidR="00E53295" w:rsidRPr="00E53295" w:rsidRDefault="002B2BB9" w:rsidP="00B76EE4">
      <w:pPr>
        <w:pStyle w:val="Corpsdetexte"/>
        <w:jc w:val="both"/>
      </w:pPr>
      <w:r>
        <w:t>Comme prévu aux articles 2.2.6 et 2.3.6.3 du document d’App</w:t>
      </w:r>
      <w:r w:rsidRPr="00E53295">
        <w:t>e</w:t>
      </w:r>
      <w:r>
        <w:t>l d’offres, le</w:t>
      </w:r>
      <w:r w:rsidR="00E53295" w:rsidRPr="00E53295">
        <w:t xml:space="preserve"> soumissionnaire doit décrire la structure légale et le contrôle de l'entité qui développera et possèdera le </w:t>
      </w:r>
      <w:r w:rsidR="006C3CC8">
        <w:t>parc éolien</w:t>
      </w:r>
      <w:r w:rsidR="00E53295" w:rsidRPr="00E53295">
        <w:t>, et assurera l'exécution du contrat à intervenir. Si cette structure est appelée à évoluer dans le temps, le soumissionnaire doit décrire la nature et le but des changements à intervenir.</w:t>
      </w:r>
    </w:p>
    <w:p w14:paraId="5B28C827" w14:textId="48BDE02F" w:rsidR="00E53295" w:rsidRPr="00E53295" w:rsidRDefault="00E53295" w:rsidP="00B76EE4">
      <w:pPr>
        <w:pStyle w:val="Corpsdetexte"/>
        <w:jc w:val="both"/>
      </w:pPr>
      <w:r w:rsidRPr="00E53295">
        <w:t>La description doit inclure, le cas échéant, la liste des entités qui composent le soumissionnaire</w:t>
      </w:r>
      <w:r w:rsidR="002B2BB9" w:rsidRPr="002B2BB9">
        <w:t xml:space="preserve"> </w:t>
      </w:r>
      <w:r w:rsidR="002B2BB9">
        <w:t>dont le Milieu local (comme défini à l’article 1.3.1 du document d’Appel d’offres)</w:t>
      </w:r>
      <w:r w:rsidRPr="00E53295">
        <w:t>, la proportion de leurs participations respectives au contrôle, leurs rôles et le nom de la société-mère, s'il y a lieu. Si les entités sont elles-mêmes détenues par d'autres entités, ou si cette société-mère est elle</w:t>
      </w:r>
      <w:r w:rsidRPr="00E53295">
        <w:noBreakHyphen/>
        <w:t xml:space="preserve">même détenue par une autre société-mère, le soumissionnaire doit joindre à sa soumission un organigramme à </w:t>
      </w:r>
      <w:r w:rsidR="00563BC2">
        <w:t>jour</w:t>
      </w:r>
      <w:r w:rsidR="00563BC2" w:rsidRPr="00E53295">
        <w:t xml:space="preserve"> </w:t>
      </w:r>
      <w:r w:rsidRPr="00E53295">
        <w:t>de la chaîne de détention des entités ou sociétés et indiquer leurs participations respectives.</w:t>
      </w:r>
    </w:p>
    <w:p w14:paraId="46935776" w14:textId="77777777" w:rsidR="00E53295" w:rsidRPr="00E53295" w:rsidRDefault="00E53295" w:rsidP="00B76EE4">
      <w:pPr>
        <w:pStyle w:val="Corpsdetexte"/>
        <w:jc w:val="both"/>
      </w:pPr>
      <w:r w:rsidRPr="00E53295">
        <w:t>Si le soumissionnaire n'est pas une société ouverte, il doit fournir le nom des individus qui le contrôlent et fournir les mêmes renseignements pour sa société-mère, s'il y a lieu.</w:t>
      </w:r>
    </w:p>
    <w:p w14:paraId="1D8F14CC" w14:textId="77777777" w:rsidR="00E53295" w:rsidRPr="00E53295" w:rsidRDefault="00E53295" w:rsidP="00B76EE4">
      <w:pPr>
        <w:pStyle w:val="Corpsdetexte"/>
        <w:jc w:val="both"/>
      </w:pPr>
      <w:r w:rsidRPr="00E53295">
        <w:t>Pour la structure du soumissionnaire, les entités impliquées et leurs rôles constituent des éléments importants dans l'évaluation qui est faite des offres.</w:t>
      </w:r>
    </w:p>
    <w:p w14:paraId="7B385724" w14:textId="53BC787E" w:rsidR="00E53295" w:rsidRDefault="005F76A0" w:rsidP="00B76EE4">
      <w:pPr>
        <w:pStyle w:val="Corpsdetexte"/>
        <w:jc w:val="both"/>
      </w:pPr>
      <w:r>
        <w:t>L</w:t>
      </w:r>
      <w:r w:rsidR="00B454F4">
        <w:t>e</w:t>
      </w:r>
      <w:r>
        <w:t xml:space="preserve"> </w:t>
      </w:r>
      <w:r w:rsidR="00B454F4">
        <w:t>Distributeur</w:t>
      </w:r>
      <w:r w:rsidR="00B454F4" w:rsidRPr="00E53295">
        <w:t xml:space="preserve"> </w:t>
      </w:r>
      <w:r w:rsidR="00E53295" w:rsidRPr="00E53295">
        <w:t>se réserve le droit de disqualifier tout soumissionnaire qui apporterait des changements significatifs à la structure légale proposée impliquant un changement à l'égard des entités qui le composent, de leurs rôles ou de leurs participations</w:t>
      </w:r>
      <w:r w:rsidR="003806A6">
        <w:t>.</w:t>
      </w:r>
    </w:p>
    <w:p w14:paraId="12C86F4A" w14:textId="44E51481" w:rsidR="003806A6" w:rsidRPr="003806A6" w:rsidRDefault="003806A6" w:rsidP="00B76EE4">
      <w:pPr>
        <w:pStyle w:val="Corpsdetexte"/>
        <w:jc w:val="both"/>
      </w:pPr>
      <w:r w:rsidRPr="003806A6">
        <w:t>Si une société convient d'une entente avec une MRC ou municipalité locale ou une régie</w:t>
      </w:r>
      <w:r>
        <w:t xml:space="preserve"> </w:t>
      </w:r>
      <w:r w:rsidRPr="003806A6">
        <w:t>intermunicipale, elle n'est pas tenue de se constituer en partenariat avant le dépôt des soumissions.</w:t>
      </w:r>
      <w:r>
        <w:t xml:space="preserve"> </w:t>
      </w:r>
      <w:r w:rsidRPr="003806A6">
        <w:t>Elle doit toutefois joindre, à la présente section, l'entente de participation intervenue ainsi qu'une</w:t>
      </w:r>
      <w:r>
        <w:t xml:space="preserve"> </w:t>
      </w:r>
      <w:r w:rsidRPr="003806A6">
        <w:t>résolution du conseil de la MRC ou de la municipalité locale ou une régie intermunicipale, attestant</w:t>
      </w:r>
      <w:r>
        <w:t xml:space="preserve"> </w:t>
      </w:r>
      <w:r w:rsidRPr="003806A6">
        <w:t>de son partenariat pour la construction et l’exploitation du parc éolien proposé et de son</w:t>
      </w:r>
      <w:r>
        <w:t xml:space="preserve"> </w:t>
      </w:r>
      <w:r w:rsidRPr="003806A6">
        <w:t>engagement à constituer une entité juridique conforme aux engagements de la soumission si celle-ci</w:t>
      </w:r>
      <w:r>
        <w:t xml:space="preserve"> </w:t>
      </w:r>
      <w:r w:rsidRPr="003806A6">
        <w:t>est retenue</w:t>
      </w:r>
    </w:p>
    <w:p w14:paraId="00675F3B" w14:textId="3B18ADDE" w:rsidR="003806A6" w:rsidRDefault="002B2BB9" w:rsidP="00B76EE4">
      <w:pPr>
        <w:pStyle w:val="Corpsdetexte"/>
        <w:jc w:val="both"/>
      </w:pPr>
      <w:r w:rsidRPr="003806A6">
        <w:t xml:space="preserve">Si une société convient d'une entente avec un ou plus d'un </w:t>
      </w:r>
      <w:r>
        <w:t>conseil de bande, d’une municipalité de village cri ou de village nordique, de la municipalité de village naskapi ou de l’Administration régionale Kativik</w:t>
      </w:r>
      <w:r w:rsidRPr="003806A6">
        <w:t>, elle n'est pas</w:t>
      </w:r>
      <w:r>
        <w:t xml:space="preserve"> </w:t>
      </w:r>
      <w:r w:rsidRPr="003806A6">
        <w:t>tenue de se constituer en partenariat avant le dépôt des soumissions. Elle doit toutefois joindre, à la</w:t>
      </w:r>
      <w:r>
        <w:t xml:space="preserve"> </w:t>
      </w:r>
      <w:r w:rsidRPr="003806A6">
        <w:t>présente section, l'entente de participation intervenue ainsi qu'une résolution d</w:t>
      </w:r>
      <w:r>
        <w:t>u</w:t>
      </w:r>
      <w:r w:rsidRPr="003806A6">
        <w:t xml:space="preserve"> </w:t>
      </w:r>
      <w:r>
        <w:t>conseil de bande, d’une municipalité de village cri ou de village nordique, de la municipalité de village naskapi ou de l’Administration régionale Kativik</w:t>
      </w:r>
      <w:r w:rsidRPr="003806A6" w:rsidDel="0041556D">
        <w:t xml:space="preserve"> </w:t>
      </w:r>
      <w:r w:rsidRPr="003806A6">
        <w:t>(ou de chacun si plus d'un), attestant de son partenariat pour la construction et</w:t>
      </w:r>
      <w:r>
        <w:t xml:space="preserve"> </w:t>
      </w:r>
      <w:r w:rsidRPr="003806A6">
        <w:t>l’exploitation du parc éolien proposé et de son engagement à constituer une entité juridique</w:t>
      </w:r>
      <w:r>
        <w:t xml:space="preserve"> </w:t>
      </w:r>
      <w:r w:rsidRPr="003806A6">
        <w:t>conforme aux engagements de la soumission si celle-ci est retenue.</w:t>
      </w:r>
    </w:p>
    <w:p w14:paraId="03B31BF7" w14:textId="00A2C9FA" w:rsidR="003806A6" w:rsidRPr="003806A6" w:rsidRDefault="003806A6" w:rsidP="003806A6">
      <w:pPr>
        <w:pStyle w:val="Titre3"/>
      </w:pPr>
      <w:bookmarkStart w:id="125" w:name="_Toc89965258"/>
      <w:r w:rsidRPr="003806A6">
        <w:t>Déclaration du soumissionnaire sur le pourcentage de participation dans le contrôle</w:t>
      </w:r>
      <w:r>
        <w:t xml:space="preserve"> </w:t>
      </w:r>
      <w:r w:rsidRPr="003806A6">
        <w:t>du projet</w:t>
      </w:r>
      <w:bookmarkEnd w:id="125"/>
    </w:p>
    <w:p w14:paraId="5B310DF8" w14:textId="4B09B945" w:rsidR="003806A6" w:rsidRPr="003806A6" w:rsidRDefault="003806A6" w:rsidP="00B76EE4">
      <w:pPr>
        <w:pStyle w:val="Corpsdetexte"/>
        <w:jc w:val="both"/>
      </w:pPr>
      <w:r w:rsidRPr="003806A6">
        <w:t xml:space="preserve">Afin de se conformer aux exigences énoncées </w:t>
      </w:r>
      <w:r w:rsidR="002B2BB9">
        <w:t xml:space="preserve">des </w:t>
      </w:r>
      <w:r w:rsidRPr="003806A6">
        <w:t>article</w:t>
      </w:r>
      <w:r w:rsidR="002B2BB9">
        <w:t>s</w:t>
      </w:r>
      <w:r w:rsidRPr="003806A6">
        <w:t xml:space="preserve"> 2.2.</w:t>
      </w:r>
      <w:r>
        <w:t>6</w:t>
      </w:r>
      <w:r w:rsidRPr="003806A6">
        <w:t xml:space="preserve"> </w:t>
      </w:r>
      <w:r w:rsidR="002B2BB9">
        <w:t xml:space="preserve">et 2.3.6.3 </w:t>
      </w:r>
      <w:r w:rsidRPr="003806A6">
        <w:t>du document d'</w:t>
      </w:r>
      <w:r>
        <w:t>A</w:t>
      </w:r>
      <w:r w:rsidRPr="003806A6">
        <w:t>ppel d'offres,</w:t>
      </w:r>
      <w:r>
        <w:t xml:space="preserve"> </w:t>
      </w:r>
      <w:r w:rsidRPr="003806A6">
        <w:t xml:space="preserve">le soumissionnaire doit s’engager à maintenir un pourcentage de contrôle dans le projet par le </w:t>
      </w:r>
      <w:r w:rsidR="002B2BB9">
        <w:t>M</w:t>
      </w:r>
      <w:r w:rsidRPr="003806A6">
        <w:t>ilieu local.</w:t>
      </w:r>
    </w:p>
    <w:p w14:paraId="5E521540" w14:textId="2A5EE104" w:rsidR="003806A6" w:rsidRDefault="003806A6" w:rsidP="00B76EE4">
      <w:pPr>
        <w:pStyle w:val="Corpsdetexte"/>
        <w:jc w:val="both"/>
      </w:pPr>
      <w:r w:rsidRPr="003806A6">
        <w:lastRenderedPageBreak/>
        <w:t>Le soumissionnaire doit déposer une déclaration signée à cet effet. Les engagements pris à</w:t>
      </w:r>
      <w:r>
        <w:t xml:space="preserve"> </w:t>
      </w:r>
      <w:r w:rsidRPr="003806A6">
        <w:t>cet égard par le soumissionnaire seront reproduits au contrat à intervenir et demeurent en vigueur pour toute la durée du contrat.</w:t>
      </w:r>
    </w:p>
    <w:p w14:paraId="6D948C62" w14:textId="08C551F1" w:rsidR="00E53295" w:rsidRDefault="00E53295" w:rsidP="00E53295">
      <w:pPr>
        <w:pStyle w:val="Titre2"/>
      </w:pPr>
      <w:bookmarkStart w:id="126" w:name="_Toc80087699"/>
      <w:bookmarkStart w:id="127" w:name="_Toc89965259"/>
      <w:r>
        <w:t>Expérience du soumissionnaire</w:t>
      </w:r>
      <w:bookmarkEnd w:id="126"/>
      <w:bookmarkEnd w:id="127"/>
    </w:p>
    <w:p w14:paraId="350D7F61" w14:textId="4F156109" w:rsidR="00E53295" w:rsidRDefault="002B2BB9" w:rsidP="00563FDE">
      <w:pPr>
        <w:pStyle w:val="Corpsdetexte"/>
      </w:pPr>
      <w:r>
        <w:t xml:space="preserve">Comme prévu à </w:t>
      </w:r>
      <w:r w:rsidRPr="00EB5FE4">
        <w:t>l'article 2.2.2 du document d'Appel d'offres, l</w:t>
      </w:r>
      <w:r w:rsidR="00E53295" w:rsidRPr="00EB5FE4">
        <w:t>e soumissionnaire doit fournir les informations suivantes.</w:t>
      </w:r>
    </w:p>
    <w:p w14:paraId="5AC16F99" w14:textId="7F4827E3" w:rsidR="00E53295" w:rsidRDefault="00E53295" w:rsidP="00E53295">
      <w:pPr>
        <w:pStyle w:val="Titre3"/>
      </w:pPr>
      <w:bookmarkStart w:id="128" w:name="_Toc80087700"/>
      <w:bookmarkStart w:id="129" w:name="_Toc89965260"/>
      <w:r>
        <w:t>Structure organisationnelle du projet</w:t>
      </w:r>
      <w:bookmarkEnd w:id="128"/>
      <w:bookmarkEnd w:id="129"/>
    </w:p>
    <w:p w14:paraId="6D86392D" w14:textId="3336F0E0" w:rsidR="00E53295" w:rsidRDefault="00E53295" w:rsidP="00563FDE">
      <w:pPr>
        <w:pStyle w:val="Corpsdetexte"/>
      </w:pPr>
      <w:r>
        <w:t>Fournir la structure organisationnelle du projet incluant les consultants prévus. Décrire les titres et responsabilités propres à chacun.</w:t>
      </w:r>
    </w:p>
    <w:p w14:paraId="72ED611F" w14:textId="0FCD62EF" w:rsidR="00E53295" w:rsidRDefault="00E53295" w:rsidP="00E53295">
      <w:pPr>
        <w:pStyle w:val="Titre3"/>
      </w:pPr>
      <w:bookmarkStart w:id="130" w:name="_Toc89965261"/>
      <w:r w:rsidRPr="00E53295">
        <w:t>Expérience et réalisations antérieures</w:t>
      </w:r>
      <w:bookmarkEnd w:id="130"/>
    </w:p>
    <w:p w14:paraId="0E37BD6D" w14:textId="2EDE2869" w:rsidR="00E53295" w:rsidRPr="00E53295" w:rsidRDefault="00B4321C" w:rsidP="00B76EE4">
      <w:pPr>
        <w:pStyle w:val="Corpsdetexte"/>
        <w:jc w:val="both"/>
      </w:pPr>
      <w:r>
        <w:t>D</w:t>
      </w:r>
      <w:r w:rsidR="00E53295" w:rsidRPr="00E53295">
        <w:t>écrire l'expérience et les réalisations antérieures du soumissionnaire ou celles de ses sociétés affiliées, de même que celles de ses partenaires, consultants et principaux fournisseurs dans le développement de projets similaires à celui proposé. Pour tous les projets cités en référence, fournir l'information suivante :</w:t>
      </w:r>
    </w:p>
    <w:p w14:paraId="0B6AC914" w14:textId="1BC104E3" w:rsidR="00E53295" w:rsidRPr="00E53295" w:rsidRDefault="00563BC2" w:rsidP="00E53295">
      <w:pPr>
        <w:pStyle w:val="numration1"/>
        <w:numPr>
          <w:ilvl w:val="0"/>
          <w:numId w:val="3"/>
        </w:numPr>
      </w:pPr>
      <w:r>
        <w:t>l</w:t>
      </w:r>
      <w:r w:rsidR="00E53295" w:rsidRPr="00E53295">
        <w:t>e nom et la localisation du projet</w:t>
      </w:r>
    </w:p>
    <w:p w14:paraId="1AB0CCE0" w14:textId="56E5350B" w:rsidR="00E53295" w:rsidRPr="00E53295" w:rsidRDefault="00563BC2" w:rsidP="00E53295">
      <w:pPr>
        <w:pStyle w:val="numration1"/>
        <w:numPr>
          <w:ilvl w:val="0"/>
          <w:numId w:val="3"/>
        </w:numPr>
      </w:pPr>
      <w:r>
        <w:t>l</w:t>
      </w:r>
      <w:r w:rsidR="00E53295" w:rsidRPr="00E53295">
        <w:t>e responsable de l'exploitation</w:t>
      </w:r>
    </w:p>
    <w:p w14:paraId="0BB0613B" w14:textId="3230CE83" w:rsidR="00E53295" w:rsidRPr="00E53295" w:rsidRDefault="00563BC2" w:rsidP="00E53295">
      <w:pPr>
        <w:pStyle w:val="numration1"/>
        <w:numPr>
          <w:ilvl w:val="0"/>
          <w:numId w:val="3"/>
        </w:numPr>
      </w:pPr>
      <w:r>
        <w:t>l</w:t>
      </w:r>
      <w:r w:rsidR="00E53295" w:rsidRPr="00E53295">
        <w:t>a puissance installée</w:t>
      </w:r>
    </w:p>
    <w:p w14:paraId="088EBC39" w14:textId="156F3BC7" w:rsidR="00E53295" w:rsidRPr="00E53295" w:rsidRDefault="00563BC2" w:rsidP="00E53295">
      <w:pPr>
        <w:pStyle w:val="numration1"/>
        <w:numPr>
          <w:ilvl w:val="0"/>
          <w:numId w:val="3"/>
        </w:numPr>
      </w:pPr>
      <w:r>
        <w:t>l</w:t>
      </w:r>
      <w:r w:rsidR="00E53295" w:rsidRPr="00E53295">
        <w:t>e type d'équipement de production d'électricité</w:t>
      </w:r>
    </w:p>
    <w:p w14:paraId="66D79B7D" w14:textId="67550002" w:rsidR="00E53295" w:rsidRPr="00E53295" w:rsidRDefault="00563BC2" w:rsidP="00E53295">
      <w:pPr>
        <w:pStyle w:val="numration1"/>
        <w:numPr>
          <w:ilvl w:val="0"/>
          <w:numId w:val="3"/>
        </w:numPr>
      </w:pPr>
      <w:r>
        <w:t>l</w:t>
      </w:r>
      <w:r w:rsidR="00E53295" w:rsidRPr="00E53295">
        <w:t>e nom du distributeur (ou du client) qui achète l'énergie</w:t>
      </w:r>
    </w:p>
    <w:p w14:paraId="787500DE" w14:textId="42EE27D7" w:rsidR="00E53295" w:rsidRPr="00E53295" w:rsidRDefault="00563BC2" w:rsidP="00E53295">
      <w:pPr>
        <w:pStyle w:val="numration1"/>
        <w:numPr>
          <w:ilvl w:val="0"/>
          <w:numId w:val="3"/>
        </w:numPr>
      </w:pPr>
      <w:r>
        <w:t>l</w:t>
      </w:r>
      <w:r w:rsidR="00E53295" w:rsidRPr="00E53295">
        <w:t>a date de début des livraisons planifiée et réelle</w:t>
      </w:r>
    </w:p>
    <w:p w14:paraId="3BAF4B85" w14:textId="457B3826" w:rsidR="00E53295" w:rsidRPr="00E53295" w:rsidRDefault="00563BC2" w:rsidP="00E53295">
      <w:pPr>
        <w:pStyle w:val="numration1"/>
        <w:numPr>
          <w:ilvl w:val="0"/>
          <w:numId w:val="3"/>
        </w:numPr>
      </w:pPr>
      <w:r>
        <w:t>l</w:t>
      </w:r>
      <w:r w:rsidR="00E53295" w:rsidRPr="00E53295">
        <w:t>e rôle du soumissionnaire dans le cas d'une coentreprise</w:t>
      </w:r>
    </w:p>
    <w:p w14:paraId="4EF1055B" w14:textId="21E185DD" w:rsidR="00E53295" w:rsidRPr="00E53295" w:rsidRDefault="00563BC2" w:rsidP="00E53295">
      <w:pPr>
        <w:pStyle w:val="numration1"/>
        <w:numPr>
          <w:ilvl w:val="0"/>
          <w:numId w:val="3"/>
        </w:numPr>
      </w:pPr>
      <w:r>
        <w:t>s</w:t>
      </w:r>
      <w:r w:rsidR="00E53295" w:rsidRPr="00E53295">
        <w:t xml:space="preserve">'il y a lieu, le soumissionnaire doit fournir l'historique de la disponibilité, les facteurs d'utilisation et les taux de pannes et d'entretiens non planifiés de ces projets au cours des trois </w:t>
      </w:r>
      <w:r w:rsidR="004E5096">
        <w:t xml:space="preserve">(3) </w:t>
      </w:r>
      <w:r w:rsidR="00E53295" w:rsidRPr="00E53295">
        <w:t>dernières années.</w:t>
      </w:r>
    </w:p>
    <w:p w14:paraId="5488EA19" w14:textId="0AD62C2A" w:rsidR="00E53295" w:rsidRDefault="00E53295" w:rsidP="00E53295">
      <w:pPr>
        <w:pStyle w:val="Titre2"/>
      </w:pPr>
      <w:bookmarkStart w:id="131" w:name="_Toc80087701"/>
      <w:bookmarkStart w:id="132" w:name="_Toc89965262"/>
      <w:r>
        <w:t>Solidité financière</w:t>
      </w:r>
      <w:bookmarkEnd w:id="131"/>
      <w:bookmarkEnd w:id="132"/>
    </w:p>
    <w:p w14:paraId="302D75FB" w14:textId="39946F5A" w:rsidR="00E53295" w:rsidRPr="00E53295" w:rsidRDefault="00E53295" w:rsidP="00B76EE4">
      <w:pPr>
        <w:pStyle w:val="Corpsdetexte"/>
        <w:jc w:val="both"/>
      </w:pPr>
      <w:r w:rsidRPr="00E53295">
        <w:t>La présente section permet l'évaluation de la capacité financière du soumissionnaire telle qu'énoncée à l'article 2.</w:t>
      </w:r>
      <w:r w:rsidR="003806A6">
        <w:t>3.7</w:t>
      </w:r>
      <w:r w:rsidRPr="00E53295">
        <w:t xml:space="preserve"> du document d'</w:t>
      </w:r>
      <w:r w:rsidR="00B92966">
        <w:t>Appel</w:t>
      </w:r>
      <w:r w:rsidRPr="00E53295">
        <w:t xml:space="preserve"> d'offres.</w:t>
      </w:r>
    </w:p>
    <w:p w14:paraId="5D084AD6" w14:textId="73A4C4D0" w:rsidR="00E53295" w:rsidRDefault="00E53295" w:rsidP="00E53295">
      <w:pPr>
        <w:pStyle w:val="Titre3"/>
      </w:pPr>
      <w:bookmarkStart w:id="133" w:name="_Toc89965263"/>
      <w:r w:rsidRPr="00E53295">
        <w:t>Notation de crédit du soumissionnaire</w:t>
      </w:r>
      <w:bookmarkEnd w:id="133"/>
    </w:p>
    <w:p w14:paraId="170326D2" w14:textId="54A25E35" w:rsidR="00E53295" w:rsidRPr="00E53295" w:rsidRDefault="00E53295" w:rsidP="00B76EE4">
      <w:pPr>
        <w:pStyle w:val="Corpsdetexte"/>
        <w:jc w:val="both"/>
      </w:pPr>
      <w:r w:rsidRPr="00E53295">
        <w:t xml:space="preserve">Si le soumissionnaire ou une de ses sociétés affiliées garantes a une notation de crédit, le soumissionnaire doit fournir la lettre d'engagement de la société affiliée à l'effet qu'elle se porte garante des obligations du soumissionnaire dans le cadre du </w:t>
      </w:r>
      <w:r w:rsidR="006C3CC8" w:rsidRPr="00D7379F">
        <w:t>c</w:t>
      </w:r>
      <w:r w:rsidRPr="00D7379F">
        <w:t>ontrat (article 2.</w:t>
      </w:r>
      <w:r w:rsidR="003806A6" w:rsidRPr="00D7379F">
        <w:t>3.7.1</w:t>
      </w:r>
      <w:r w:rsidRPr="00D7379F">
        <w:t xml:space="preserve"> du document</w:t>
      </w:r>
      <w:r w:rsidRPr="00E53295">
        <w:t xml:space="preserve"> d'</w:t>
      </w:r>
      <w:r w:rsidR="00B92966">
        <w:t>Appel</w:t>
      </w:r>
      <w:r w:rsidRPr="00E53295">
        <w:t xml:space="preserve"> d'offres) et les informations suivantes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2268"/>
        <w:gridCol w:w="3118"/>
      </w:tblGrid>
      <w:tr w:rsidR="00E53295" w14:paraId="754F80FF" w14:textId="77777777" w:rsidTr="00E53295">
        <w:tc>
          <w:tcPr>
            <w:tcW w:w="2689" w:type="dxa"/>
          </w:tcPr>
          <w:p w14:paraId="1607635A" w14:textId="3CEB094C" w:rsidR="00E53295" w:rsidRPr="00E53295" w:rsidRDefault="00E53295" w:rsidP="00E53295">
            <w:pPr>
              <w:pStyle w:val="Corpsdetexte"/>
              <w:spacing w:before="60" w:after="60"/>
              <w:rPr>
                <w:b/>
                <w:bCs/>
              </w:rPr>
            </w:pPr>
            <w:r w:rsidRPr="00E53295">
              <w:rPr>
                <w:b/>
                <w:bCs/>
              </w:rPr>
              <w:lastRenderedPageBreak/>
              <w:t>Nom de l'entité évaluée :</w:t>
            </w:r>
          </w:p>
        </w:tc>
        <w:tc>
          <w:tcPr>
            <w:tcW w:w="5386" w:type="dxa"/>
            <w:gridSpan w:val="2"/>
            <w:tcBorders>
              <w:bottom w:val="single" w:sz="4" w:space="0" w:color="auto"/>
            </w:tcBorders>
          </w:tcPr>
          <w:p w14:paraId="347B3290" w14:textId="77777777" w:rsidR="00E53295" w:rsidRDefault="00E53295" w:rsidP="00E53295">
            <w:pPr>
              <w:pStyle w:val="Corpsdetexte"/>
              <w:spacing w:before="60" w:after="60"/>
            </w:pPr>
          </w:p>
        </w:tc>
      </w:tr>
      <w:tr w:rsidR="00E53295" w14:paraId="10A4BD95" w14:textId="77777777" w:rsidTr="00E53295">
        <w:trPr>
          <w:gridAfter w:val="1"/>
          <w:wAfter w:w="3118" w:type="dxa"/>
        </w:trPr>
        <w:tc>
          <w:tcPr>
            <w:tcW w:w="2689" w:type="dxa"/>
          </w:tcPr>
          <w:p w14:paraId="0614A9CE" w14:textId="3B15C4A5" w:rsidR="00E53295" w:rsidRPr="00E53295" w:rsidRDefault="00E53295" w:rsidP="00E53295">
            <w:pPr>
              <w:pStyle w:val="Corpsdetexte"/>
              <w:spacing w:before="60" w:after="60"/>
              <w:rPr>
                <w:b/>
                <w:bCs/>
                <w:u w:val="single"/>
              </w:rPr>
            </w:pPr>
            <w:r w:rsidRPr="00E53295">
              <w:rPr>
                <w:b/>
                <w:bCs/>
                <w:u w:val="single"/>
              </w:rPr>
              <w:t>Nom de l'agence</w:t>
            </w:r>
          </w:p>
        </w:tc>
        <w:tc>
          <w:tcPr>
            <w:tcW w:w="2268" w:type="dxa"/>
          </w:tcPr>
          <w:p w14:paraId="61C2FE5A" w14:textId="406E496F" w:rsidR="00E53295" w:rsidRPr="00E53295" w:rsidRDefault="00E53295" w:rsidP="00E53295">
            <w:pPr>
              <w:pStyle w:val="Corpsdetexte"/>
              <w:spacing w:before="60" w:after="60"/>
              <w:rPr>
                <w:b/>
                <w:bCs/>
                <w:u w:val="single"/>
              </w:rPr>
            </w:pPr>
            <w:r w:rsidRPr="00E53295">
              <w:rPr>
                <w:b/>
                <w:bCs/>
                <w:u w:val="single"/>
              </w:rPr>
              <w:t>Notation de l'entité</w:t>
            </w:r>
          </w:p>
        </w:tc>
      </w:tr>
      <w:tr w:rsidR="00E53295" w14:paraId="63107BB2" w14:textId="77777777" w:rsidTr="00E53295">
        <w:trPr>
          <w:gridAfter w:val="1"/>
          <w:wAfter w:w="3118" w:type="dxa"/>
        </w:trPr>
        <w:tc>
          <w:tcPr>
            <w:tcW w:w="2689" w:type="dxa"/>
          </w:tcPr>
          <w:p w14:paraId="1B09AC69" w14:textId="1C95B29B" w:rsidR="00E53295" w:rsidRPr="00E53295" w:rsidRDefault="00E53295" w:rsidP="00E53295">
            <w:pPr>
              <w:pStyle w:val="Corpsdetexte"/>
              <w:spacing w:before="60" w:after="60"/>
              <w:rPr>
                <w:u w:val="single"/>
              </w:rPr>
            </w:pPr>
            <w:r w:rsidRPr="00E53295">
              <w:rPr>
                <w:u w:val="single"/>
              </w:rPr>
              <w:t>Standard &amp; Poor's</w:t>
            </w:r>
          </w:p>
        </w:tc>
        <w:tc>
          <w:tcPr>
            <w:tcW w:w="2268" w:type="dxa"/>
            <w:tcBorders>
              <w:bottom w:val="single" w:sz="4" w:space="0" w:color="auto"/>
            </w:tcBorders>
          </w:tcPr>
          <w:p w14:paraId="5D280339" w14:textId="77777777" w:rsidR="00E53295" w:rsidRDefault="00E53295" w:rsidP="00E53295">
            <w:pPr>
              <w:pStyle w:val="Corpsdetexte"/>
              <w:spacing w:before="60" w:after="60"/>
              <w:jc w:val="center"/>
            </w:pPr>
          </w:p>
        </w:tc>
      </w:tr>
      <w:tr w:rsidR="00E53295" w14:paraId="1101A5BE" w14:textId="77777777" w:rsidTr="00E53295">
        <w:trPr>
          <w:gridAfter w:val="1"/>
          <w:wAfter w:w="3118" w:type="dxa"/>
        </w:trPr>
        <w:tc>
          <w:tcPr>
            <w:tcW w:w="2689" w:type="dxa"/>
          </w:tcPr>
          <w:p w14:paraId="0A663B47" w14:textId="08D2B076" w:rsidR="00E53295" w:rsidRPr="00E53295" w:rsidRDefault="00E53295" w:rsidP="00E53295">
            <w:pPr>
              <w:pStyle w:val="Corpsdetexte"/>
              <w:spacing w:before="60" w:after="60"/>
              <w:rPr>
                <w:u w:val="single"/>
              </w:rPr>
            </w:pPr>
            <w:r w:rsidRPr="00E53295">
              <w:rPr>
                <w:u w:val="single"/>
              </w:rPr>
              <w:t>Moody's</w:t>
            </w:r>
          </w:p>
        </w:tc>
        <w:tc>
          <w:tcPr>
            <w:tcW w:w="2268" w:type="dxa"/>
            <w:tcBorders>
              <w:top w:val="single" w:sz="4" w:space="0" w:color="auto"/>
              <w:bottom w:val="single" w:sz="4" w:space="0" w:color="auto"/>
            </w:tcBorders>
          </w:tcPr>
          <w:p w14:paraId="0EFCBD95" w14:textId="77777777" w:rsidR="00E53295" w:rsidRDefault="00E53295" w:rsidP="00E53295">
            <w:pPr>
              <w:pStyle w:val="Corpsdetexte"/>
              <w:spacing w:before="60" w:after="60"/>
              <w:jc w:val="center"/>
            </w:pPr>
          </w:p>
        </w:tc>
      </w:tr>
      <w:tr w:rsidR="00E53295" w14:paraId="61CD01A1" w14:textId="77777777" w:rsidTr="00E53295">
        <w:trPr>
          <w:gridAfter w:val="1"/>
          <w:wAfter w:w="3118" w:type="dxa"/>
        </w:trPr>
        <w:tc>
          <w:tcPr>
            <w:tcW w:w="2689" w:type="dxa"/>
          </w:tcPr>
          <w:p w14:paraId="33625EDC" w14:textId="484F3076" w:rsidR="00E53295" w:rsidRPr="00E53295" w:rsidRDefault="00E53295" w:rsidP="00E53295">
            <w:pPr>
              <w:pStyle w:val="Corpsdetexte"/>
              <w:spacing w:before="60" w:after="60"/>
              <w:rPr>
                <w:u w:val="single"/>
              </w:rPr>
            </w:pPr>
            <w:r w:rsidRPr="00E53295">
              <w:rPr>
                <w:u w:val="single"/>
              </w:rPr>
              <w:t>DBRS</w:t>
            </w:r>
          </w:p>
        </w:tc>
        <w:tc>
          <w:tcPr>
            <w:tcW w:w="2268" w:type="dxa"/>
            <w:tcBorders>
              <w:top w:val="single" w:sz="4" w:space="0" w:color="auto"/>
              <w:bottom w:val="single" w:sz="4" w:space="0" w:color="auto"/>
            </w:tcBorders>
          </w:tcPr>
          <w:p w14:paraId="5FDDFA02" w14:textId="77777777" w:rsidR="00E53295" w:rsidRDefault="00E53295" w:rsidP="00E53295">
            <w:pPr>
              <w:pStyle w:val="Corpsdetexte"/>
              <w:spacing w:before="60" w:after="60"/>
              <w:jc w:val="center"/>
            </w:pPr>
          </w:p>
        </w:tc>
      </w:tr>
    </w:tbl>
    <w:p w14:paraId="13499655" w14:textId="2CC0C657" w:rsidR="00E53295" w:rsidRDefault="00E53295" w:rsidP="00E53295">
      <w:pPr>
        <w:pStyle w:val="Titre3"/>
      </w:pPr>
      <w:bookmarkStart w:id="134" w:name="_Toc89965264"/>
      <w:r w:rsidRPr="00E53295">
        <w:t>Demande pour la réalisation d’une évaluation de crédit</w:t>
      </w:r>
      <w:bookmarkEnd w:id="134"/>
    </w:p>
    <w:p w14:paraId="07922A84" w14:textId="78EBF8E0" w:rsidR="00E53295" w:rsidRPr="00E53295" w:rsidRDefault="00E53295" w:rsidP="00B76EE4">
      <w:pPr>
        <w:pStyle w:val="Corpsdetexte"/>
        <w:jc w:val="both"/>
      </w:pPr>
      <w:r w:rsidRPr="00E53295">
        <w:t>Applicable si un soumissionnaire n'a pas de notation de crédit et souhaite obtenir une évaluation de crédit sur lui-même ou sur la société affiliée garante</w:t>
      </w:r>
      <w:r w:rsidR="003806A6" w:rsidRPr="003806A6">
        <w:t xml:space="preserve"> </w:t>
      </w:r>
      <w:r w:rsidR="003806A6">
        <w:t xml:space="preserve">conformément à </w:t>
      </w:r>
      <w:r w:rsidR="003806A6" w:rsidRPr="003806A6">
        <w:t>l’article 2.3.7.1 du document</w:t>
      </w:r>
      <w:r w:rsidR="003806A6">
        <w:t xml:space="preserve"> d’Appel d’offres</w:t>
      </w:r>
      <w:r w:rsidRPr="00E53295">
        <w:t xml:space="preserve">. </w:t>
      </w:r>
    </w:p>
    <w:p w14:paraId="0D75CE97" w14:textId="414F636F" w:rsidR="00E53295" w:rsidRPr="00E53295" w:rsidRDefault="00E53295" w:rsidP="003B0DDB">
      <w:pPr>
        <w:pStyle w:val="Corpsdetexte"/>
        <w:tabs>
          <w:tab w:val="clear" w:pos="360"/>
          <w:tab w:val="left" w:pos="709"/>
        </w:tabs>
        <w:jc w:val="center"/>
      </w:pPr>
      <w:r w:rsidRPr="00E53295">
        <w:t>Oui</w:t>
      </w:r>
      <w:r w:rsidRPr="00E53295">
        <w:tab/>
      </w:r>
      <w:sdt>
        <w:sdtPr>
          <w:id w:val="-1393265791"/>
          <w14:checkbox>
            <w14:checked w14:val="0"/>
            <w14:checkedState w14:val="2612" w14:font="MS Gothic"/>
            <w14:uncheckedState w14:val="2610" w14:font="MS Gothic"/>
          </w14:checkbox>
        </w:sdtPr>
        <w:sdtEndPr/>
        <w:sdtContent>
          <w:r w:rsidR="00EE28FF">
            <w:rPr>
              <w:rFonts w:ascii="MS Gothic" w:eastAsia="MS Gothic" w:hAnsi="MS Gothic" w:hint="eastAsia"/>
            </w:rPr>
            <w:t>☐</w:t>
          </w:r>
        </w:sdtContent>
      </w:sdt>
    </w:p>
    <w:p w14:paraId="7B833904" w14:textId="74CF36AF" w:rsidR="00E53295" w:rsidRPr="00E53295" w:rsidRDefault="00E53295" w:rsidP="003B0DDB">
      <w:pPr>
        <w:pStyle w:val="Corpsdetexte"/>
        <w:tabs>
          <w:tab w:val="clear" w:pos="360"/>
          <w:tab w:val="left" w:pos="709"/>
        </w:tabs>
        <w:jc w:val="center"/>
      </w:pPr>
      <w:r w:rsidRPr="00E53295">
        <w:t>Non</w:t>
      </w:r>
      <w:r w:rsidRPr="00E53295">
        <w:tab/>
      </w:r>
      <w:sdt>
        <w:sdtPr>
          <w:id w:val="994847189"/>
          <w14:checkbox>
            <w14:checked w14:val="0"/>
            <w14:checkedState w14:val="2612" w14:font="MS Gothic"/>
            <w14:uncheckedState w14:val="2610" w14:font="MS Gothic"/>
          </w14:checkbox>
        </w:sdtPr>
        <w:sdtEndPr/>
        <w:sdtContent>
          <w:r w:rsidR="00EE28FF">
            <w:rPr>
              <w:rFonts w:ascii="MS Gothic" w:eastAsia="MS Gothic" w:hAnsi="MS Gothic" w:hint="eastAsia"/>
            </w:rPr>
            <w:t>☐</w:t>
          </w:r>
        </w:sdtContent>
      </w:sdt>
    </w:p>
    <w:p w14:paraId="742F3733" w14:textId="591B33CD" w:rsidR="00E53295" w:rsidRPr="00E53295" w:rsidRDefault="00E53295" w:rsidP="00B76EE4">
      <w:pPr>
        <w:pStyle w:val="Corpsdetexte"/>
        <w:jc w:val="both"/>
      </w:pPr>
      <w:r w:rsidRPr="00E53295">
        <w:t xml:space="preserve">Si oui, </w:t>
      </w:r>
      <w:bookmarkStart w:id="135" w:name="_Hlk86165070"/>
      <w:r w:rsidR="00934B30">
        <w:t>effectuer un transfert bancaire, comme prévu à l’article 3.12 du document d’Appel d’offres</w:t>
      </w:r>
      <w:bookmarkEnd w:id="135"/>
      <w:r w:rsidRPr="00E53295">
        <w:t xml:space="preserve"> au montant de 25 000 $, plus les taxes applicables.</w:t>
      </w:r>
    </w:p>
    <w:p w14:paraId="52659D55" w14:textId="77777777" w:rsidR="00E53295" w:rsidRPr="003B0DDB" w:rsidRDefault="00E53295" w:rsidP="003B0DDB">
      <w:pPr>
        <w:pStyle w:val="Titre4"/>
      </w:pPr>
      <w:bookmarkStart w:id="136" w:name="_Toc89965265"/>
      <w:r w:rsidRPr="003B0DDB">
        <w:t>Entité à évaluer</w:t>
      </w:r>
      <w:bookmarkEnd w:id="136"/>
    </w:p>
    <w:p w14:paraId="1F519ED2" w14:textId="681E6499" w:rsidR="00E53295" w:rsidRPr="00E53295" w:rsidRDefault="00E53295" w:rsidP="00E53295">
      <w:pPr>
        <w:pStyle w:val="Corpsdetexte"/>
      </w:pPr>
      <w:r w:rsidRPr="00E53295">
        <w:t>L'évaluation doit porter :</w:t>
      </w:r>
      <w:r w:rsidRPr="00E53295">
        <w:tab/>
        <w:t>a)</w:t>
      </w:r>
      <w:r w:rsidRPr="00E53295">
        <w:tab/>
        <w:t>sur le soumissionnaire</w:t>
      </w:r>
      <w:r w:rsidRPr="00E53295">
        <w:tab/>
      </w:r>
      <w:r w:rsidR="003B0DDB">
        <w:tab/>
      </w:r>
      <w:sdt>
        <w:sdtPr>
          <w:id w:val="-1901429757"/>
          <w14:checkbox>
            <w14:checked w14:val="0"/>
            <w14:checkedState w14:val="2612" w14:font="MS Gothic"/>
            <w14:uncheckedState w14:val="2610" w14:font="MS Gothic"/>
          </w14:checkbox>
        </w:sdtPr>
        <w:sdtEndPr/>
        <w:sdtContent>
          <w:r w:rsidR="00EE28FF">
            <w:rPr>
              <w:rFonts w:ascii="MS Gothic" w:eastAsia="MS Gothic" w:hAnsi="MS Gothic" w:hint="eastAsia"/>
            </w:rPr>
            <w:t>☐</w:t>
          </w:r>
        </w:sdtContent>
      </w:sdt>
    </w:p>
    <w:p w14:paraId="1946A912" w14:textId="735AF39A" w:rsidR="00E53295" w:rsidRPr="00E53295" w:rsidRDefault="003B0DDB" w:rsidP="00E53295">
      <w:pPr>
        <w:pStyle w:val="Corpsdetexte"/>
      </w:pPr>
      <w:r>
        <w:tab/>
      </w:r>
      <w:r>
        <w:tab/>
      </w:r>
      <w:r>
        <w:tab/>
      </w:r>
      <w:r>
        <w:tab/>
      </w:r>
      <w:r w:rsidR="00E53295" w:rsidRPr="00E53295">
        <w:tab/>
        <w:t>b)</w:t>
      </w:r>
      <w:r w:rsidR="00E53295" w:rsidRPr="00E53295">
        <w:tab/>
        <w:t>sur la société affiliée garante</w:t>
      </w:r>
      <w:r w:rsidR="00E53295" w:rsidRPr="00E53295">
        <w:tab/>
      </w:r>
      <w:sdt>
        <w:sdtPr>
          <w:id w:val="672997136"/>
          <w14:checkbox>
            <w14:checked w14:val="0"/>
            <w14:checkedState w14:val="2612" w14:font="MS Gothic"/>
            <w14:uncheckedState w14:val="2610" w14:font="MS Gothic"/>
          </w14:checkbox>
        </w:sdtPr>
        <w:sdtEndPr/>
        <w:sdtContent>
          <w:r w:rsidR="00EE28FF">
            <w:rPr>
              <w:rFonts w:ascii="MS Gothic" w:eastAsia="MS Gothic" w:hAnsi="MS Gothic" w:hint="eastAsia"/>
            </w:rPr>
            <w:t>☐</w:t>
          </w:r>
        </w:sdtContent>
      </w:sdt>
    </w:p>
    <w:p w14:paraId="46D0D5A8" w14:textId="4EBD67CA" w:rsidR="00E53295" w:rsidRPr="00E53295" w:rsidRDefault="003B0DDB" w:rsidP="003B0DDB">
      <w:pPr>
        <w:pStyle w:val="Corpsdetexte"/>
        <w:ind w:left="3530"/>
      </w:pPr>
      <w:r w:rsidRPr="00E53295">
        <w:t>Nom</w:t>
      </w:r>
      <w:r w:rsidR="00E53295" w:rsidRPr="00E53295">
        <w:t xml:space="preserve"> de la société</w:t>
      </w:r>
      <w:r>
        <w:t xml:space="preserve"> : </w:t>
      </w:r>
      <w:r w:rsidR="00E53295" w:rsidRPr="00E53295">
        <w:t xml:space="preserve"> _________________________</w:t>
      </w:r>
    </w:p>
    <w:p w14:paraId="4CB0A37D" w14:textId="51F2C774" w:rsidR="00E53295" w:rsidRPr="00E53295" w:rsidRDefault="00E53295" w:rsidP="00B76EE4">
      <w:pPr>
        <w:pStyle w:val="Corpsdetexte"/>
        <w:jc w:val="both"/>
      </w:pPr>
      <w:r w:rsidRPr="00E53295">
        <w:t xml:space="preserve">Cette évaluation de crédit ne constitue pas l'établissement d'une notation de crédit par l'agence retenue par </w:t>
      </w:r>
      <w:r w:rsidR="00B454F4">
        <w:t>le</w:t>
      </w:r>
      <w:r w:rsidR="005F76A0">
        <w:t xml:space="preserve"> </w:t>
      </w:r>
      <w:r w:rsidR="00B454F4">
        <w:t>Distributeur</w:t>
      </w:r>
      <w:r w:rsidRPr="00E53295">
        <w:t xml:space="preserve">. Les résultats demeurent confidentiels et ne sont utilisés que pour des fins d'évaluation de la solidité financière du soumissionnaire. Ces résultats sont la propriété </w:t>
      </w:r>
      <w:r w:rsidR="00B454F4">
        <w:t>du</w:t>
      </w:r>
      <w:r w:rsidR="005F76A0">
        <w:t xml:space="preserve"> </w:t>
      </w:r>
      <w:r w:rsidR="00B454F4">
        <w:t>Distributeur</w:t>
      </w:r>
      <w:r w:rsidR="00B454F4" w:rsidRPr="00E53295">
        <w:t xml:space="preserve"> </w:t>
      </w:r>
      <w:r w:rsidRPr="00E53295">
        <w:t>et ne sont communiqués ni au soumissionnaire ni à des tiers.</w:t>
      </w:r>
    </w:p>
    <w:p w14:paraId="47FFC44D" w14:textId="0E0C2D40" w:rsidR="00E53295" w:rsidRDefault="00E53295" w:rsidP="00B76EE4">
      <w:pPr>
        <w:pStyle w:val="Corpsdetexte"/>
        <w:jc w:val="both"/>
      </w:pPr>
      <w:r w:rsidRPr="00E53295">
        <w:t xml:space="preserve">Le soumissionnaire devra fournir toute l'information additionnelle que l'agence d'évaluation de crédit pourrait demander. </w:t>
      </w:r>
      <w:r w:rsidR="005F76A0">
        <w:t>L</w:t>
      </w:r>
      <w:r w:rsidR="00B454F4">
        <w:t>e</w:t>
      </w:r>
      <w:r w:rsidR="005F76A0">
        <w:t xml:space="preserve"> </w:t>
      </w:r>
      <w:r w:rsidR="00B454F4">
        <w:t>Distributeur</w:t>
      </w:r>
      <w:r w:rsidR="00B454F4" w:rsidRPr="00E53295">
        <w:t xml:space="preserve"> </w:t>
      </w:r>
      <w:r w:rsidRPr="00E53295">
        <w:t>n'agit qu'à titre d'intermédiaire. Tout délai dans la transmission de l'information requise peut entraîner un retard dans l'établissement de l'évaluation financière pour l'</w:t>
      </w:r>
      <w:r w:rsidR="00B4321C">
        <w:t>É</w:t>
      </w:r>
      <w:r w:rsidRPr="00E53295">
        <w:t>tape</w:t>
      </w:r>
      <w:r w:rsidR="00B4321C">
        <w:t> </w:t>
      </w:r>
      <w:r w:rsidRPr="00E53295">
        <w:t xml:space="preserve">2 du processus de sélection. Dans un tel cas, </w:t>
      </w:r>
      <w:r w:rsidR="00B454F4">
        <w:t>le</w:t>
      </w:r>
      <w:r w:rsidR="005F76A0">
        <w:t xml:space="preserve"> </w:t>
      </w:r>
      <w:r w:rsidR="00B454F4">
        <w:t>Distributeur</w:t>
      </w:r>
      <w:r w:rsidR="00B454F4" w:rsidRPr="00E53295">
        <w:t xml:space="preserve"> </w:t>
      </w:r>
      <w:r w:rsidRPr="00E53295">
        <w:t>se réserve le droit de ne pas prendre en compte les résultats de l'évaluation de crédit.</w:t>
      </w:r>
    </w:p>
    <w:p w14:paraId="26E8F323" w14:textId="205132FC" w:rsidR="00E53295" w:rsidRDefault="003B0DDB" w:rsidP="003B0DDB">
      <w:pPr>
        <w:pStyle w:val="Titre4"/>
      </w:pPr>
      <w:bookmarkStart w:id="137" w:name="_Toc89965266"/>
      <w:r w:rsidRPr="003B0DDB">
        <w:t>Rapports annuels et autres informations pertinentes</w:t>
      </w:r>
      <w:bookmarkEnd w:id="137"/>
    </w:p>
    <w:p w14:paraId="1182D029" w14:textId="77777777" w:rsidR="003B0DDB" w:rsidRDefault="003B0DDB" w:rsidP="00B76EE4">
      <w:pPr>
        <w:pStyle w:val="Corpsdetexte"/>
        <w:jc w:val="both"/>
      </w:pPr>
      <w:r>
        <w:t>Afin de procéder à une évaluation de crédit, l</w:t>
      </w:r>
      <w:r w:rsidRPr="003B0DDB">
        <w:t xml:space="preserve">e soumissionnaire doit fournir les </w:t>
      </w:r>
      <w:r>
        <w:t>documents suivants :</w:t>
      </w:r>
    </w:p>
    <w:p w14:paraId="2808897F" w14:textId="0430A3F4" w:rsidR="003B0DDB" w:rsidRPr="003B0DDB" w:rsidRDefault="00934B30" w:rsidP="00B76EE4">
      <w:pPr>
        <w:pStyle w:val="numration1"/>
        <w:numPr>
          <w:ilvl w:val="0"/>
          <w:numId w:val="3"/>
        </w:numPr>
        <w:jc w:val="both"/>
        <w:rPr>
          <w:rFonts w:eastAsia="Times New Roman"/>
        </w:rPr>
      </w:pPr>
      <w:r>
        <w:t>s</w:t>
      </w:r>
      <w:r w:rsidR="003B0DDB" w:rsidRPr="003B0DDB">
        <w:t>oumettre</w:t>
      </w:r>
      <w:r w:rsidR="003B0DDB" w:rsidRPr="003B0DDB">
        <w:rPr>
          <w:rFonts w:eastAsia="Times New Roman"/>
        </w:rPr>
        <w:t xml:space="preserve"> les rapports annuels vérifiés des trois (3) dernières années du soumissionnaire et de la société affiliée garante, en incluant les états des revenus, flux de la trésorerie, ainsi que les états financiers pour l'année en cours et comparaison avec les mêmes périodes (pour évaluer la tendance des 12 prochains mois).</w:t>
      </w:r>
    </w:p>
    <w:p w14:paraId="6A8F8EFF" w14:textId="590E87DA" w:rsidR="003B0DDB" w:rsidRPr="003B0DDB" w:rsidRDefault="00934B30" w:rsidP="003B0DDB">
      <w:pPr>
        <w:pStyle w:val="numration1"/>
        <w:numPr>
          <w:ilvl w:val="0"/>
          <w:numId w:val="3"/>
        </w:numPr>
        <w:rPr>
          <w:rFonts w:eastAsia="Times New Roman"/>
        </w:rPr>
      </w:pPr>
      <w:r>
        <w:rPr>
          <w:rFonts w:eastAsia="Times New Roman"/>
        </w:rPr>
        <w:lastRenderedPageBreak/>
        <w:t>s</w:t>
      </w:r>
      <w:r w:rsidR="003B0DDB" w:rsidRPr="003B0DDB">
        <w:rPr>
          <w:rFonts w:eastAsia="Times New Roman"/>
        </w:rPr>
        <w:t>oumettre toute information financière jugée pertinente afin de faciliter l'évaluation par l'agence spécialisée telle que, mais sans être limité à :</w:t>
      </w:r>
    </w:p>
    <w:p w14:paraId="206DBFE1" w14:textId="1F3CAED8" w:rsidR="003B0DDB" w:rsidRPr="003B0DDB" w:rsidRDefault="00934B30" w:rsidP="00063C42">
      <w:pPr>
        <w:pStyle w:val="numration2"/>
        <w:spacing w:before="120" w:after="0"/>
      </w:pPr>
      <w:r>
        <w:t>d</w:t>
      </w:r>
      <w:r w:rsidR="003B0DDB" w:rsidRPr="003B0DDB">
        <w:t>escription de l'entreprise et les produits offerts</w:t>
      </w:r>
      <w:r w:rsidR="003806A6">
        <w:t>;</w:t>
      </w:r>
    </w:p>
    <w:p w14:paraId="2D66DC27" w14:textId="523EE8EB" w:rsidR="003B0DDB" w:rsidRPr="003B0DDB" w:rsidRDefault="00934B30" w:rsidP="00063C42">
      <w:pPr>
        <w:pStyle w:val="numration2"/>
        <w:tabs>
          <w:tab w:val="num" w:pos="720"/>
        </w:tabs>
        <w:spacing w:before="120" w:after="0"/>
      </w:pPr>
      <w:r>
        <w:t>c</w:t>
      </w:r>
      <w:r w:rsidR="003B0DDB" w:rsidRPr="003B0DDB">
        <w:t>omptes de banque, prospectus et présentation corporative les plus récents</w:t>
      </w:r>
      <w:r w:rsidR="003806A6">
        <w:t>;</w:t>
      </w:r>
    </w:p>
    <w:p w14:paraId="5E188D99" w14:textId="3CA5E84E" w:rsidR="003B0DDB" w:rsidRPr="003B0DDB" w:rsidRDefault="00934B30" w:rsidP="00063C42">
      <w:pPr>
        <w:pStyle w:val="numration2"/>
        <w:tabs>
          <w:tab w:val="num" w:pos="720"/>
        </w:tabs>
        <w:spacing w:before="120" w:after="0"/>
      </w:pPr>
      <w:r>
        <w:t>é</w:t>
      </w:r>
      <w:r w:rsidR="003B0DDB" w:rsidRPr="003B0DDB">
        <w:t>tats des plus récentes ententes de financement</w:t>
      </w:r>
      <w:r w:rsidR="003806A6">
        <w:t>;</w:t>
      </w:r>
    </w:p>
    <w:p w14:paraId="6EFD00B8" w14:textId="48726C20" w:rsidR="003B0DDB" w:rsidRPr="003B0DDB" w:rsidRDefault="00934B30" w:rsidP="00063C42">
      <w:pPr>
        <w:pStyle w:val="numration2"/>
        <w:tabs>
          <w:tab w:val="num" w:pos="720"/>
        </w:tabs>
        <w:spacing w:before="120" w:after="0"/>
      </w:pPr>
      <w:r>
        <w:t>r</w:t>
      </w:r>
      <w:r w:rsidR="003B0DDB" w:rsidRPr="003B0DDB">
        <w:t>apports de crédit les plus récents</w:t>
      </w:r>
      <w:r w:rsidR="00982548">
        <w:t>;</w:t>
      </w:r>
    </w:p>
    <w:p w14:paraId="7B118063" w14:textId="7EC0A217" w:rsidR="003B0DDB" w:rsidRPr="003B0DDB" w:rsidRDefault="00934B30" w:rsidP="00063C42">
      <w:pPr>
        <w:pStyle w:val="numration2"/>
        <w:tabs>
          <w:tab w:val="num" w:pos="720"/>
        </w:tabs>
        <w:spacing w:before="120" w:after="0"/>
      </w:pPr>
      <w:r>
        <w:t>c</w:t>
      </w:r>
      <w:r w:rsidR="003B0DDB" w:rsidRPr="003B0DDB">
        <w:t>édule d'amortissement de la dette</w:t>
      </w:r>
      <w:r w:rsidR="00982548">
        <w:t>;</w:t>
      </w:r>
    </w:p>
    <w:p w14:paraId="69774562" w14:textId="78E9FDD6" w:rsidR="003B0DDB" w:rsidRPr="003B0DDB" w:rsidRDefault="00934B30" w:rsidP="00063C42">
      <w:pPr>
        <w:pStyle w:val="numration2"/>
        <w:tabs>
          <w:tab w:val="num" w:pos="720"/>
        </w:tabs>
        <w:spacing w:before="120" w:after="0"/>
      </w:pPr>
      <w:r>
        <w:t>p</w:t>
      </w:r>
      <w:r w:rsidR="003B0DDB" w:rsidRPr="003B0DDB">
        <w:t>rojections (acquisitions, fusions, ajout de capitaux, cas de faillite)</w:t>
      </w:r>
      <w:r w:rsidR="00982548">
        <w:t>;</w:t>
      </w:r>
    </w:p>
    <w:p w14:paraId="1FAD9E57" w14:textId="1AE226E8" w:rsidR="003B0DDB" w:rsidRPr="003B0DDB" w:rsidRDefault="00934B30" w:rsidP="00063C42">
      <w:pPr>
        <w:pStyle w:val="numration2"/>
        <w:tabs>
          <w:tab w:val="num" w:pos="720"/>
        </w:tabs>
        <w:spacing w:before="120" w:after="0"/>
      </w:pPr>
      <w:r>
        <w:t>g</w:t>
      </w:r>
      <w:r w:rsidR="003B0DDB" w:rsidRPr="003B0DDB">
        <w:t>aranties si applicables</w:t>
      </w:r>
      <w:r w:rsidR="00982548">
        <w:t>;</w:t>
      </w:r>
    </w:p>
    <w:p w14:paraId="62A02BFF" w14:textId="7411853D" w:rsidR="003B0DDB" w:rsidRPr="003B0DDB" w:rsidRDefault="00934B30" w:rsidP="00063C42">
      <w:pPr>
        <w:pStyle w:val="numration2"/>
        <w:tabs>
          <w:tab w:val="num" w:pos="720"/>
        </w:tabs>
        <w:spacing w:before="120" w:after="0"/>
      </w:pPr>
      <w:r>
        <w:t>l</w:t>
      </w:r>
      <w:r w:rsidR="003B0DDB" w:rsidRPr="003B0DDB">
        <w:t>iste des clients les plus importants</w:t>
      </w:r>
      <w:r w:rsidR="00982548">
        <w:t>;</w:t>
      </w:r>
    </w:p>
    <w:p w14:paraId="35C4BEE9" w14:textId="06289147" w:rsidR="003B0DDB" w:rsidRPr="003B0DDB" w:rsidRDefault="00934B30" w:rsidP="00063C42">
      <w:pPr>
        <w:pStyle w:val="numration2"/>
        <w:tabs>
          <w:tab w:val="num" w:pos="720"/>
        </w:tabs>
        <w:spacing w:before="120" w:after="0"/>
      </w:pPr>
      <w:r>
        <w:t>l</w:t>
      </w:r>
      <w:r w:rsidR="003B0DDB" w:rsidRPr="003B0DDB">
        <w:t>iste des compétiteurs</w:t>
      </w:r>
      <w:r w:rsidR="00B4321C">
        <w:t>;</w:t>
      </w:r>
    </w:p>
    <w:p w14:paraId="57DCD25A" w14:textId="63C6E131" w:rsidR="003B0DDB" w:rsidRPr="003B0DDB" w:rsidRDefault="00934B30" w:rsidP="00063C42">
      <w:pPr>
        <w:pStyle w:val="numration2"/>
        <w:tabs>
          <w:tab w:val="num" w:pos="720"/>
        </w:tabs>
        <w:spacing w:before="120" w:after="0"/>
      </w:pPr>
      <w:r>
        <w:t>e</w:t>
      </w:r>
      <w:r w:rsidR="003B0DDB" w:rsidRPr="003B0DDB">
        <w:t>ntentes de crédit (documents signés)</w:t>
      </w:r>
      <w:r w:rsidR="00982548">
        <w:t>;</w:t>
      </w:r>
    </w:p>
    <w:p w14:paraId="4D7E9B24" w14:textId="7BA2F422" w:rsidR="003B0DDB" w:rsidRPr="003B0DDB" w:rsidRDefault="00934B30" w:rsidP="00063C42">
      <w:pPr>
        <w:pStyle w:val="numration2"/>
        <w:tabs>
          <w:tab w:val="num" w:pos="720"/>
        </w:tabs>
        <w:spacing w:before="120" w:after="0"/>
      </w:pPr>
      <w:r>
        <w:t>p</w:t>
      </w:r>
      <w:r w:rsidR="003B0DDB" w:rsidRPr="003B0DDB">
        <w:t>oint de vue des gestionnaires sur les perspectives de l'industrie</w:t>
      </w:r>
      <w:r w:rsidR="00982548">
        <w:t>;</w:t>
      </w:r>
    </w:p>
    <w:p w14:paraId="0D1282C2" w14:textId="0DD03FF5" w:rsidR="003B0DDB" w:rsidRPr="003B0DDB" w:rsidRDefault="00934B30" w:rsidP="00063C42">
      <w:pPr>
        <w:pStyle w:val="numration2"/>
        <w:tabs>
          <w:tab w:val="num" w:pos="720"/>
        </w:tabs>
        <w:spacing w:before="120" w:after="0"/>
      </w:pPr>
      <w:r>
        <w:t>s</w:t>
      </w:r>
      <w:r w:rsidR="003B0DDB" w:rsidRPr="003B0DDB">
        <w:t>tructure de capital et les % détenus par les propriétaires</w:t>
      </w:r>
      <w:r w:rsidR="00982548">
        <w:t>;</w:t>
      </w:r>
    </w:p>
    <w:p w14:paraId="1A2EF551" w14:textId="6D2EB2AF" w:rsidR="003B0DDB" w:rsidRPr="003B0DDB" w:rsidRDefault="00934B30" w:rsidP="00063C42">
      <w:pPr>
        <w:pStyle w:val="numration2"/>
        <w:tabs>
          <w:tab w:val="num" w:pos="720"/>
        </w:tabs>
        <w:spacing w:before="120" w:after="0"/>
      </w:pPr>
      <w:r>
        <w:t>i</w:t>
      </w:r>
      <w:r w:rsidR="003B0DDB" w:rsidRPr="003B0DDB">
        <w:t>nformations sur les conventions de travail</w:t>
      </w:r>
      <w:r w:rsidR="00982548">
        <w:t>;</w:t>
      </w:r>
    </w:p>
    <w:p w14:paraId="1685D7AE" w14:textId="4B3383A1" w:rsidR="003B0DDB" w:rsidRPr="003B0DDB" w:rsidRDefault="00934B30" w:rsidP="00063C42">
      <w:pPr>
        <w:pStyle w:val="numration2"/>
        <w:tabs>
          <w:tab w:val="num" w:pos="720"/>
        </w:tabs>
        <w:spacing w:before="120" w:after="0"/>
      </w:pPr>
      <w:r>
        <w:t>h</w:t>
      </w:r>
      <w:r w:rsidR="003B0DDB" w:rsidRPr="003B0DDB">
        <w:t>istorique des obligations envers les créanciers, des défauts de paiements, s'il y a lieu</w:t>
      </w:r>
      <w:r w:rsidR="00982548">
        <w:t>;</w:t>
      </w:r>
    </w:p>
    <w:p w14:paraId="27AFEAFB" w14:textId="45DE28E7" w:rsidR="003B0DDB" w:rsidRPr="003B0DDB" w:rsidRDefault="00934B30" w:rsidP="00063C42">
      <w:pPr>
        <w:pStyle w:val="numration2"/>
        <w:tabs>
          <w:tab w:val="num" w:pos="720"/>
        </w:tabs>
        <w:spacing w:before="120" w:after="0"/>
      </w:pPr>
      <w:r>
        <w:t>l</w:t>
      </w:r>
      <w:r w:rsidR="003B0DDB" w:rsidRPr="003B0DDB">
        <w:t>iste des principaux contrats et principales conditions</w:t>
      </w:r>
      <w:r w:rsidR="00982548">
        <w:t>;</w:t>
      </w:r>
    </w:p>
    <w:p w14:paraId="22D65E93" w14:textId="3CC87581" w:rsidR="003B0DDB" w:rsidRPr="003B0DDB" w:rsidRDefault="00934B30" w:rsidP="00063C42">
      <w:pPr>
        <w:pStyle w:val="numration2"/>
        <w:tabs>
          <w:tab w:val="num" w:pos="720"/>
        </w:tabs>
        <w:spacing w:before="120" w:after="0"/>
      </w:pPr>
      <w:r>
        <w:t>e</w:t>
      </w:r>
      <w:r w:rsidR="003B0DDB" w:rsidRPr="003B0DDB">
        <w:t>xposition aux risques des contrats clés en main</w:t>
      </w:r>
      <w:r w:rsidR="00982548">
        <w:t>;</w:t>
      </w:r>
    </w:p>
    <w:p w14:paraId="14F6FA82" w14:textId="464940EF" w:rsidR="003B0DDB" w:rsidRPr="003B0DDB" w:rsidRDefault="00934B30" w:rsidP="00063C42">
      <w:pPr>
        <w:pStyle w:val="numration2"/>
        <w:tabs>
          <w:tab w:val="num" w:pos="720"/>
        </w:tabs>
        <w:spacing w:before="120" w:after="0"/>
      </w:pPr>
      <w:r>
        <w:t>r</w:t>
      </w:r>
      <w:r w:rsidR="003B0DDB" w:rsidRPr="003B0DDB">
        <w:t>evenus par régions (</w:t>
      </w:r>
      <w:r w:rsidR="003806A6">
        <w:t>p</w:t>
      </w:r>
      <w:r w:rsidR="003B0DDB" w:rsidRPr="003B0DDB">
        <w:t xml:space="preserve">rovinces, Canada, États-Unis, </w:t>
      </w:r>
      <w:r w:rsidR="003806A6">
        <w:t>i</w:t>
      </w:r>
      <w:r w:rsidR="003B0DDB" w:rsidRPr="003B0DDB">
        <w:t>nternational)</w:t>
      </w:r>
      <w:r w:rsidR="00982548">
        <w:t>;</w:t>
      </w:r>
    </w:p>
    <w:p w14:paraId="61F4FD2E" w14:textId="3B73EF2B" w:rsidR="003B0DDB" w:rsidRPr="003B0DDB" w:rsidRDefault="00934B30" w:rsidP="00063C42">
      <w:pPr>
        <w:pStyle w:val="numration2"/>
        <w:tabs>
          <w:tab w:val="num" w:pos="720"/>
        </w:tabs>
        <w:spacing w:before="120" w:after="0"/>
      </w:pPr>
      <w:r>
        <w:t>r</w:t>
      </w:r>
      <w:r w:rsidR="003B0DDB" w:rsidRPr="003B0DDB">
        <w:t>evenus par segment d'affaires</w:t>
      </w:r>
      <w:r w:rsidR="00982548">
        <w:t>;</w:t>
      </w:r>
    </w:p>
    <w:p w14:paraId="0EA1B125" w14:textId="69AB18C4" w:rsidR="003B0DDB" w:rsidRPr="003B0DDB" w:rsidRDefault="00934B30" w:rsidP="00063C42">
      <w:pPr>
        <w:pStyle w:val="numration2"/>
        <w:tabs>
          <w:tab w:val="num" w:pos="720"/>
        </w:tabs>
        <w:spacing w:before="120" w:after="0"/>
      </w:pPr>
      <w:r>
        <w:t>r</w:t>
      </w:r>
      <w:r w:rsidR="003B0DDB" w:rsidRPr="003B0DDB">
        <w:t>evenus par type de clients.</w:t>
      </w:r>
    </w:p>
    <w:p w14:paraId="11DC2597" w14:textId="7D5C30ED" w:rsidR="003B0DDB" w:rsidRPr="003B0DDB" w:rsidRDefault="00934B30" w:rsidP="003B0DDB">
      <w:pPr>
        <w:pStyle w:val="numration1"/>
        <w:numPr>
          <w:ilvl w:val="0"/>
          <w:numId w:val="3"/>
        </w:numPr>
        <w:rPr>
          <w:rFonts w:eastAsia="Times New Roman"/>
        </w:rPr>
      </w:pPr>
      <w:r>
        <w:rPr>
          <w:rFonts w:eastAsia="Times New Roman"/>
        </w:rPr>
        <w:t>l</w:t>
      </w:r>
      <w:r w:rsidR="003B0DDB" w:rsidRPr="003B0DDB">
        <w:rPr>
          <w:rFonts w:eastAsia="Times New Roman"/>
        </w:rPr>
        <w:t>iens avec la société affiliée garante</w:t>
      </w:r>
      <w:r>
        <w:rPr>
          <w:rFonts w:eastAsia="Times New Roman"/>
        </w:rPr>
        <w:t> :</w:t>
      </w:r>
    </w:p>
    <w:p w14:paraId="5BC0E41A" w14:textId="3BC580F0" w:rsidR="00E53295" w:rsidRDefault="00B94D3F" w:rsidP="00B76EE4">
      <w:pPr>
        <w:pStyle w:val="Corpsdetexte"/>
        <w:ind w:left="360"/>
        <w:jc w:val="both"/>
      </w:pPr>
      <w:r>
        <w:t>s</w:t>
      </w:r>
      <w:r w:rsidR="003B0DDB" w:rsidRPr="003B0DDB">
        <w:t>'il y a lieu, donner la liste et la description de tous les cautionnements, garanties, lettres de crédit et autres instruments financiers, ainsi que toutes les relations financières existantes entre le soumissionnaire et sa société affiliée garante.</w:t>
      </w:r>
    </w:p>
    <w:p w14:paraId="6D38A9B8" w14:textId="081C7EF6" w:rsidR="00E53295" w:rsidRDefault="003B0DDB" w:rsidP="003B0DDB">
      <w:pPr>
        <w:pStyle w:val="Titre3"/>
      </w:pPr>
      <w:bookmarkStart w:id="138" w:name="_Toc89965267"/>
      <w:r w:rsidRPr="003B0DDB">
        <w:t>Plan de financement</w:t>
      </w:r>
      <w:bookmarkEnd w:id="138"/>
    </w:p>
    <w:p w14:paraId="7CF9D84A" w14:textId="37B567D6" w:rsidR="003B0DDB" w:rsidRDefault="003B0DDB" w:rsidP="00B76EE4">
      <w:pPr>
        <w:pStyle w:val="Corpsdetexte"/>
        <w:jc w:val="both"/>
      </w:pPr>
      <w:r w:rsidRPr="003B0DDB">
        <w:t xml:space="preserve">Afin de démontrer sa capacité à réaliser le projet sur le plan financier, le soumissionnaire doit fournir toutes les informations </w:t>
      </w:r>
      <w:r w:rsidRPr="000531F3">
        <w:t xml:space="preserve">demandées </w:t>
      </w:r>
      <w:r w:rsidR="00B4321C" w:rsidRPr="000531F3">
        <w:t xml:space="preserve">aux articles 2.3.7.2, 2.3.7.3 et 2.3.7.4 </w:t>
      </w:r>
      <w:r w:rsidRPr="000531F3">
        <w:t>du document d'</w:t>
      </w:r>
      <w:r w:rsidR="00B92966" w:rsidRPr="000531F3">
        <w:t>Appel</w:t>
      </w:r>
      <w:r w:rsidRPr="000531F3">
        <w:t xml:space="preserve"> d'offres concernant le plan de financement</w:t>
      </w:r>
      <w:r w:rsidR="00B4321C" w:rsidRPr="000531F3">
        <w:t>, sa structure de détention et de financement</w:t>
      </w:r>
      <w:r w:rsidR="00B4321C">
        <w:t xml:space="preserve"> et ses sources de financement</w:t>
      </w:r>
      <w:r w:rsidRPr="003B0DDB">
        <w:t>, de même que tout document ou justificatif additionnel qu'il considère pertinent de produire.</w:t>
      </w:r>
    </w:p>
    <w:p w14:paraId="455D50F6" w14:textId="77777777" w:rsidR="003A1595" w:rsidRPr="003B0DDB" w:rsidRDefault="003A1595" w:rsidP="00B76EE4">
      <w:pPr>
        <w:pStyle w:val="Corpsdetexte"/>
        <w:jc w:val="both"/>
      </w:pPr>
    </w:p>
    <w:p w14:paraId="4E046111" w14:textId="15252A30" w:rsidR="003B0DDB" w:rsidRDefault="003B0DDB" w:rsidP="003B0DDB">
      <w:pPr>
        <w:pStyle w:val="Titre2"/>
      </w:pPr>
      <w:bookmarkStart w:id="139" w:name="_Toc73609299"/>
      <w:bookmarkStart w:id="140" w:name="_Toc73628132"/>
      <w:bookmarkStart w:id="141" w:name="_Toc80087633"/>
      <w:bookmarkStart w:id="142" w:name="_Toc89965268"/>
      <w:r>
        <w:lastRenderedPageBreak/>
        <w:t>Attestation de Revenu Québec (ARQ)</w:t>
      </w:r>
      <w:bookmarkEnd w:id="139"/>
      <w:bookmarkEnd w:id="140"/>
      <w:bookmarkEnd w:id="141"/>
      <w:bookmarkEnd w:id="142"/>
    </w:p>
    <w:p w14:paraId="1BB76741" w14:textId="3E335B4B" w:rsidR="003B0DDB" w:rsidRPr="003B0DDB" w:rsidRDefault="00271A1D" w:rsidP="00B76EE4">
      <w:pPr>
        <w:pStyle w:val="Corpsdetexte"/>
        <w:jc w:val="both"/>
      </w:pPr>
      <w:bookmarkStart w:id="143" w:name="_Hlk87435238"/>
      <w:r>
        <w:t>Conformément à l’article 3.23 du document d’Appel d’offres, l</w:t>
      </w:r>
      <w:bookmarkEnd w:id="143"/>
      <w:r w:rsidR="003B0DDB" w:rsidRPr="003B0DDB">
        <w:t xml:space="preserve">e soumissionnaire ayant un établissement au Québec doit joindre à sa soumission une attestation délivrée par </w:t>
      </w:r>
      <w:r w:rsidR="00934B30">
        <w:t>R</w:t>
      </w:r>
      <w:r w:rsidR="003B0DDB" w:rsidRPr="003B0DDB">
        <w:t>evenu du Québec, nommée « Attestation de Revenu Québec »</w:t>
      </w:r>
      <w:r w:rsidR="003B0DDB" w:rsidRPr="003B0DDB">
        <w:rPr>
          <w:vertAlign w:val="superscript"/>
        </w:rPr>
        <w:footnoteReference w:id="3"/>
      </w:r>
      <w:r w:rsidR="003B0DDB" w:rsidRPr="003B0DDB">
        <w:t xml:space="preserve">. Cette attestation doit être valide et ne pas être délivrée après la date et l’heure limites de dépôt de la soumission. Cette attestation indique que, à ces date et heure de délivrance, le soumissionnaire a produit les déclarations et les rapports qu’il devait produire en vertu des lois fiscales et qu’il n’a pas de compte payable en souffrance à l’endroit du ministre du Revenu, notamment lorsque son recouvrement a été légalement suspendu ou lorsque des dispositions ont été convenues avec lui pour en assurer le paiement et qu’il n’est pas en défaut à cet égard. </w:t>
      </w:r>
    </w:p>
    <w:p w14:paraId="6600F4D1" w14:textId="77777777" w:rsidR="003B0DDB" w:rsidRPr="003B0DDB" w:rsidRDefault="003B0DDB" w:rsidP="00B76EE4">
      <w:pPr>
        <w:pStyle w:val="Corpsdetexte"/>
        <w:jc w:val="both"/>
      </w:pPr>
      <w:r w:rsidRPr="003B0DDB">
        <w:t>Lorsqu’une soumission est déposée par une coentreprise, chaque entité composant la coentreprise doit fournir une Attestation de Revenu Québec.</w:t>
      </w:r>
    </w:p>
    <w:p w14:paraId="4DBCD0DA" w14:textId="2C6863E8" w:rsidR="003B0DDB" w:rsidRPr="003B0DDB" w:rsidRDefault="003B0DDB" w:rsidP="00B76EE4">
      <w:pPr>
        <w:pStyle w:val="Corpsdetexte"/>
        <w:jc w:val="both"/>
      </w:pPr>
      <w:r w:rsidRPr="003B0DDB">
        <w:t xml:space="preserve">Une Attestation de Revenu Québec doit également être produite par le </w:t>
      </w:r>
      <w:r w:rsidR="00934B30">
        <w:t>soumissionnaire retenu (</w:t>
      </w:r>
      <w:r w:rsidRPr="003B0DDB">
        <w:t>Fournisseur</w:t>
      </w:r>
      <w:r w:rsidR="00934B30">
        <w:t>)</w:t>
      </w:r>
      <w:r w:rsidRPr="003B0DDB">
        <w:t xml:space="preserve"> au moment de la signature du </w:t>
      </w:r>
      <w:r w:rsidR="00934B30">
        <w:t>c</w:t>
      </w:r>
      <w:r w:rsidRPr="003B0DDB">
        <w:t>ontrat</w:t>
      </w:r>
      <w:r w:rsidR="00934B30">
        <w:t xml:space="preserve"> à intervenir</w:t>
      </w:r>
      <w:r w:rsidRPr="003B0DDB">
        <w:t>.</w:t>
      </w:r>
    </w:p>
    <w:p w14:paraId="5FA511F6" w14:textId="3BCD8396" w:rsidR="003B0DDB" w:rsidRPr="003B0DDB" w:rsidRDefault="003B0DDB" w:rsidP="00B76EE4">
      <w:pPr>
        <w:pStyle w:val="Corpsdetexte"/>
        <w:jc w:val="both"/>
      </w:pPr>
      <w:r w:rsidRPr="003B0DDB">
        <w:t>Toutes les informations relatives à l’Attestation de Revenu Québec ainsi que les démarches à effectuer par le soumissionnaire pour obtenir une telle attestation, sont présentées à l’adresse suivante :</w:t>
      </w:r>
    </w:p>
    <w:p w14:paraId="5AAEF13E" w14:textId="3E191FD9" w:rsidR="003B0DDB" w:rsidRPr="003B0DDB" w:rsidRDefault="007C42DA" w:rsidP="003B0DDB">
      <w:pPr>
        <w:pStyle w:val="Corpsdetexte"/>
        <w:jc w:val="center"/>
      </w:pPr>
      <w:hyperlink r:id="rId31" w:history="1">
        <w:r w:rsidR="003B0DDB" w:rsidRPr="003B0DDB">
          <w:t>https://www.revenuquebec.ca/fr/attestation-de-revenu-quebec/</w:t>
        </w:r>
      </w:hyperlink>
    </w:p>
    <w:p w14:paraId="131ED5EA" w14:textId="77777777" w:rsidR="003B0DDB" w:rsidRDefault="003B0DDB" w:rsidP="00563FDE">
      <w:pPr>
        <w:pStyle w:val="Corpsdetexte"/>
      </w:pPr>
    </w:p>
    <w:p w14:paraId="5BEA7970" w14:textId="77777777" w:rsidR="00063C42" w:rsidRDefault="00063C42">
      <w:pPr>
        <w:rPr>
          <w:rFonts w:eastAsiaTheme="majorEastAsia" w:cstheme="majorBidi"/>
          <w:b/>
          <w:sz w:val="24"/>
          <w:szCs w:val="26"/>
          <w:lang w:val="fr-CA"/>
        </w:rPr>
      </w:pPr>
      <w:r w:rsidRPr="00335AA1">
        <w:rPr>
          <w:lang w:val="fr-CA"/>
        </w:rPr>
        <w:br w:type="page"/>
      </w:r>
    </w:p>
    <w:p w14:paraId="40E223B1" w14:textId="2955CEC7" w:rsidR="003B0DDB" w:rsidRDefault="00BA4A57" w:rsidP="003B0DDB">
      <w:pPr>
        <w:pStyle w:val="Titre2"/>
      </w:pPr>
      <w:bookmarkStart w:id="144" w:name="_Toc89965269"/>
      <w:r>
        <w:lastRenderedPageBreak/>
        <w:t xml:space="preserve">Formulaire </w:t>
      </w:r>
      <w:r w:rsidR="003B0DDB">
        <w:t xml:space="preserve">: </w:t>
      </w:r>
      <w:r>
        <w:t>« A</w:t>
      </w:r>
      <w:r w:rsidR="003B0DDB">
        <w:t xml:space="preserve">bsence d’établissement au </w:t>
      </w:r>
      <w:r>
        <w:t>Q</w:t>
      </w:r>
      <w:r w:rsidR="003B0DDB">
        <w:t>uébec</w:t>
      </w:r>
      <w:r>
        <w:t> »</w:t>
      </w:r>
      <w:bookmarkEnd w:id="144"/>
    </w:p>
    <w:p w14:paraId="205D894C" w14:textId="77777777" w:rsidR="003B0DDB" w:rsidRPr="00BA4A57" w:rsidRDefault="003B0DDB" w:rsidP="00BA4A57">
      <w:pPr>
        <w:pStyle w:val="Corpsdetexte"/>
        <w:pBdr>
          <w:top w:val="single" w:sz="4" w:space="1" w:color="auto"/>
          <w:bottom w:val="single" w:sz="4" w:space="1" w:color="auto"/>
        </w:pBdr>
        <w:jc w:val="center"/>
        <w:rPr>
          <w:b/>
          <w:bCs/>
        </w:rPr>
      </w:pPr>
      <w:r w:rsidRPr="00BA4A57">
        <w:rPr>
          <w:b/>
          <w:bCs/>
        </w:rPr>
        <w:t>ABSENCE D’ÉTABLISSEMENT AU QUÉBEC</w:t>
      </w:r>
    </w:p>
    <w:p w14:paraId="5C94C699" w14:textId="221ABACD" w:rsidR="003B0DDB" w:rsidRPr="00BA4A57" w:rsidRDefault="003B0DDB" w:rsidP="00B76EE4">
      <w:pPr>
        <w:pStyle w:val="Corpsdetexte"/>
        <w:jc w:val="both"/>
        <w:rPr>
          <w:sz w:val="18"/>
          <w:szCs w:val="18"/>
        </w:rPr>
      </w:pPr>
      <w:r w:rsidRPr="00BA4A57">
        <w:rPr>
          <w:sz w:val="18"/>
          <w:szCs w:val="18"/>
        </w:rPr>
        <w:t xml:space="preserve">NOTE : Formulaire requis seulement dans les cas où le soumissionnaire ne peut produire d’Attestation de Revenu Québec car il n’a pas d’établissement au Québec au sens qui lui est donné dans le </w:t>
      </w:r>
      <w:r w:rsidRPr="00BA4A57">
        <w:rPr>
          <w:i/>
          <w:iCs/>
          <w:sz w:val="18"/>
          <w:szCs w:val="18"/>
        </w:rPr>
        <w:t>Règlement sur les contrats d’approvisionnement, de services et de travaux de construction des organismes</w:t>
      </w:r>
      <w:r w:rsidRPr="00BA4A57">
        <w:rPr>
          <w:sz w:val="18"/>
          <w:szCs w:val="18"/>
        </w:rPr>
        <w:t xml:space="preserve"> visés à l’article 7 de la </w:t>
      </w:r>
      <w:r w:rsidRPr="00BA4A57">
        <w:rPr>
          <w:i/>
          <w:iCs/>
          <w:sz w:val="18"/>
          <w:szCs w:val="18"/>
        </w:rPr>
        <w:t>Loi sur les contrats des organismes publics</w:t>
      </w:r>
      <w:r w:rsidRPr="00BA4A57">
        <w:rPr>
          <w:sz w:val="18"/>
          <w:szCs w:val="18"/>
        </w:rPr>
        <w:t>.</w:t>
      </w:r>
    </w:p>
    <w:p w14:paraId="5293C515" w14:textId="77777777" w:rsidR="003B0DDB" w:rsidRPr="003B0DDB" w:rsidRDefault="003B0DDB" w:rsidP="00B76EE4">
      <w:pPr>
        <w:pStyle w:val="Corpsdetexte"/>
        <w:jc w:val="both"/>
      </w:pPr>
      <w:r w:rsidRPr="003B0DDB">
        <w:t>Tout soumissionnaire n’ayant pas un établissement au Québec où il exerce ses activités de façon permanente, clairement identifié à son nom et accessible durant les heures normales de bureau, doit remplir et signer le présent formulaire et le produire avec sa soumission.</w:t>
      </w:r>
    </w:p>
    <w:p w14:paraId="37CF2DD2" w14:textId="77777777" w:rsidR="003B0DDB" w:rsidRPr="003B0DDB" w:rsidRDefault="003B0DDB" w:rsidP="00BA4A57">
      <w:pPr>
        <w:pStyle w:val="Corpsdetexte"/>
        <w:spacing w:after="0"/>
      </w:pPr>
      <w:r w:rsidRPr="003B0DDB">
        <w:t>Je, soussigné(e), ______________________________________________________________,</w:t>
      </w:r>
    </w:p>
    <w:p w14:paraId="221DA117" w14:textId="77777777" w:rsidR="003B0DDB" w:rsidRPr="003B0DDB" w:rsidRDefault="003B0DDB" w:rsidP="00BA4A57">
      <w:pPr>
        <w:pStyle w:val="Corpsdetexte"/>
        <w:spacing w:before="0"/>
        <w:ind w:left="2118"/>
      </w:pPr>
      <w:r w:rsidRPr="003B0DDB">
        <w:t>(</w:t>
      </w:r>
      <w:r w:rsidRPr="00BA4A57">
        <w:rPr>
          <w:i/>
          <w:iCs/>
        </w:rPr>
        <w:t>Nom et titre de la personne autorisée par le soumissionnaire</w:t>
      </w:r>
      <w:r w:rsidRPr="003B0DDB">
        <w:t>)</w:t>
      </w:r>
    </w:p>
    <w:p w14:paraId="65B9B3FD" w14:textId="77777777" w:rsidR="003B0DDB" w:rsidRPr="003B0DDB" w:rsidRDefault="003B0DDB" w:rsidP="003B0DDB">
      <w:pPr>
        <w:pStyle w:val="Corpsdetexte"/>
      </w:pPr>
      <w:r w:rsidRPr="003B0DDB">
        <w:t>atteste que les déclarations ci-après sont complètes et exactes.</w:t>
      </w:r>
    </w:p>
    <w:p w14:paraId="7ED69031" w14:textId="77777777" w:rsidR="003B0DDB" w:rsidRPr="003B0DDB" w:rsidRDefault="003B0DDB" w:rsidP="00BA4A57">
      <w:pPr>
        <w:pStyle w:val="Corpsdetexte"/>
        <w:spacing w:after="0"/>
      </w:pPr>
      <w:r w:rsidRPr="003B0DDB">
        <w:t>Au nom de : ______________________________________________________________,</w:t>
      </w:r>
    </w:p>
    <w:p w14:paraId="08669919" w14:textId="77777777" w:rsidR="003B0DDB" w:rsidRPr="003B0DDB" w:rsidRDefault="003B0DDB" w:rsidP="00BA4A57">
      <w:pPr>
        <w:pStyle w:val="Corpsdetexte"/>
        <w:spacing w:before="0"/>
        <w:ind w:left="3530"/>
      </w:pPr>
      <w:r w:rsidRPr="003B0DDB">
        <w:t>(</w:t>
      </w:r>
      <w:r w:rsidRPr="00BA4A57">
        <w:rPr>
          <w:i/>
          <w:iCs/>
        </w:rPr>
        <w:t>Nom du soumissionnaire</w:t>
      </w:r>
      <w:r w:rsidRPr="003B0DDB">
        <w:t>)</w:t>
      </w:r>
    </w:p>
    <w:p w14:paraId="630BF9C5" w14:textId="77777777" w:rsidR="003B0DDB" w:rsidRPr="003B0DDB" w:rsidRDefault="003B0DDB" w:rsidP="003B0DDB">
      <w:pPr>
        <w:pStyle w:val="Corpsdetexte"/>
      </w:pPr>
      <w:r w:rsidRPr="003B0DDB">
        <w:t>(ci-après appelé(e) le « soumissionnaire »)</w:t>
      </w:r>
    </w:p>
    <w:p w14:paraId="27EFF345" w14:textId="77777777" w:rsidR="003B0DDB" w:rsidRPr="003B0DDB" w:rsidRDefault="003B0DDB" w:rsidP="00B76EE4">
      <w:pPr>
        <w:pStyle w:val="Corpsdetexte"/>
        <w:jc w:val="both"/>
      </w:pPr>
      <w:r w:rsidRPr="003B0DDB">
        <w:t>Je déclare ce qui suit :</w:t>
      </w:r>
    </w:p>
    <w:p w14:paraId="3B547416" w14:textId="77777777" w:rsidR="003B0DDB" w:rsidRPr="003B0DDB" w:rsidRDefault="003B0DDB" w:rsidP="00B76EE4">
      <w:pPr>
        <w:pStyle w:val="Corpsdetexte"/>
        <w:numPr>
          <w:ilvl w:val="0"/>
          <w:numId w:val="45"/>
        </w:numPr>
        <w:jc w:val="both"/>
      </w:pPr>
      <w:r w:rsidRPr="003B0DDB">
        <w:t>Le soumissionnaire n’a pas d’établissement au Québec où il exerce ses activités de façon permanente, clairement identifié à son nom et accessible durant les heures normales de bureau.</w:t>
      </w:r>
    </w:p>
    <w:p w14:paraId="31F6378D" w14:textId="77777777" w:rsidR="003B0DDB" w:rsidRPr="003B0DDB" w:rsidRDefault="003B0DDB" w:rsidP="00B76EE4">
      <w:pPr>
        <w:pStyle w:val="Corpsdetexte"/>
        <w:numPr>
          <w:ilvl w:val="0"/>
          <w:numId w:val="45"/>
        </w:numPr>
        <w:jc w:val="both"/>
      </w:pPr>
      <w:r w:rsidRPr="003B0DDB">
        <w:t>J’ai lu et je comprends le contenu de la présente déclaration.</w:t>
      </w:r>
    </w:p>
    <w:p w14:paraId="4DBDE19B" w14:textId="05DD7C94" w:rsidR="003B0DDB" w:rsidRPr="003B0DDB" w:rsidRDefault="003B0DDB" w:rsidP="00B76EE4">
      <w:pPr>
        <w:pStyle w:val="Corpsdetexte"/>
        <w:numPr>
          <w:ilvl w:val="0"/>
          <w:numId w:val="45"/>
        </w:numPr>
        <w:jc w:val="both"/>
      </w:pPr>
      <w:r w:rsidRPr="003B0DDB">
        <w:t>Je suis autorisé(e) par le soumissionnaire à signer cette déclaration</w:t>
      </w:r>
      <w:r w:rsidR="00934B30" w:rsidRPr="00934B30">
        <w:t xml:space="preserve"> </w:t>
      </w:r>
      <w:r w:rsidR="00934B30">
        <w:t>et à présenter, en son nom, la soumission</w:t>
      </w:r>
      <w:r w:rsidRPr="003B0DDB">
        <w:t>.</w:t>
      </w:r>
    </w:p>
    <w:p w14:paraId="0884D8CB" w14:textId="767D0DC1" w:rsidR="003B0DDB" w:rsidRPr="003B0DDB" w:rsidRDefault="003B0DDB" w:rsidP="00B76EE4">
      <w:pPr>
        <w:pStyle w:val="Corpsdetexte"/>
        <w:numPr>
          <w:ilvl w:val="0"/>
          <w:numId w:val="45"/>
        </w:numPr>
        <w:jc w:val="both"/>
      </w:pPr>
      <w:r w:rsidRPr="003B0DDB">
        <w:t xml:space="preserve">Je reconnais que le soumissionnaire sera </w:t>
      </w:r>
      <w:r w:rsidRPr="00BA4A57">
        <w:rPr>
          <w:u w:val="single"/>
        </w:rPr>
        <w:t>inadmissible</w:t>
      </w:r>
      <w:r w:rsidRPr="003B0DDB">
        <w:t xml:space="preserve"> à présenter une soumission en l’absence du présent formulaire ou de l’attestation </w:t>
      </w:r>
      <w:r w:rsidR="00934B30">
        <w:t>de</w:t>
      </w:r>
      <w:r w:rsidRPr="003B0DDB">
        <w:t xml:space="preserve"> Revenu Québec.</w:t>
      </w:r>
    </w:p>
    <w:p w14:paraId="3506803A" w14:textId="77777777" w:rsidR="003B0DDB" w:rsidRPr="003B0DDB" w:rsidRDefault="003B0DDB" w:rsidP="003B0DDB">
      <w:pPr>
        <w:pStyle w:val="Corpsdetexte"/>
      </w:pPr>
    </w:p>
    <w:p w14:paraId="5571FDCC" w14:textId="77777777" w:rsidR="003B0DDB" w:rsidRPr="003B0DDB" w:rsidRDefault="003B0DDB" w:rsidP="003B0DDB">
      <w:pPr>
        <w:pStyle w:val="Corpsdetexte"/>
      </w:pPr>
    </w:p>
    <w:p w14:paraId="112254F4" w14:textId="77777777" w:rsidR="003B0DDB" w:rsidRPr="003B0DDB" w:rsidRDefault="003B0DDB" w:rsidP="003B0DDB">
      <w:pPr>
        <w:pStyle w:val="Corpsdetexte"/>
      </w:pPr>
    </w:p>
    <w:p w14:paraId="6D21BFF2" w14:textId="3B41973A" w:rsidR="003B0DDB" w:rsidRPr="003B0DDB" w:rsidRDefault="003B0DDB" w:rsidP="00BA4A57">
      <w:pPr>
        <w:pStyle w:val="Corpsdetexte"/>
        <w:spacing w:after="0"/>
      </w:pPr>
      <w:r w:rsidRPr="003B0DDB">
        <w:t>Et j’ai signé, ___________________________</w:t>
      </w:r>
      <w:r w:rsidR="00BA4A57">
        <w:tab/>
      </w:r>
      <w:r w:rsidR="00BA4A57">
        <w:tab/>
        <w:t xml:space="preserve">Date : </w:t>
      </w:r>
      <w:r w:rsidR="00BA4A57" w:rsidRPr="003B0DDB">
        <w:t>_______________________</w:t>
      </w:r>
    </w:p>
    <w:p w14:paraId="42CDA6AB" w14:textId="7140D934" w:rsidR="003B0DDB" w:rsidRPr="003B0DDB" w:rsidRDefault="003B0DDB" w:rsidP="00BA4A57">
      <w:pPr>
        <w:pStyle w:val="Corpsdetexte"/>
        <w:spacing w:before="0"/>
        <w:ind w:left="2118"/>
      </w:pPr>
      <w:r w:rsidRPr="003B0DDB">
        <w:t>(Signature)</w:t>
      </w:r>
    </w:p>
    <w:p w14:paraId="46E15079" w14:textId="3334D80A" w:rsidR="00982548" w:rsidRDefault="00021C50" w:rsidP="00021C50">
      <w:pPr>
        <w:pStyle w:val="Titre1"/>
      </w:pPr>
      <w:bookmarkStart w:id="145" w:name="_Toc89965270"/>
      <w:r>
        <w:lastRenderedPageBreak/>
        <w:t xml:space="preserve">Section 5 - </w:t>
      </w:r>
      <w:r w:rsidR="00982548">
        <w:t>C</w:t>
      </w:r>
      <w:r w:rsidR="00982548" w:rsidRPr="00093B38">
        <w:t xml:space="preserve">ontenu régional et </w:t>
      </w:r>
      <w:r w:rsidR="00982548">
        <w:t>c</w:t>
      </w:r>
      <w:r w:rsidR="00982548" w:rsidRPr="00093B38">
        <w:t>ontenu québécois</w:t>
      </w:r>
      <w:bookmarkEnd w:id="145"/>
    </w:p>
    <w:p w14:paraId="4CD91B9B" w14:textId="77777777" w:rsidR="00982548" w:rsidRDefault="00982548" w:rsidP="00982548">
      <w:pPr>
        <w:pStyle w:val="Titre3"/>
      </w:pPr>
      <w:bookmarkStart w:id="146" w:name="_Toc89965271"/>
      <w:r w:rsidRPr="00093B38">
        <w:t>Déclaration du soumissionnaire sur le contenu régional et sur le contenu québécois</w:t>
      </w:r>
      <w:bookmarkEnd w:id="146"/>
    </w:p>
    <w:p w14:paraId="4004E77E" w14:textId="77777777" w:rsidR="00982548" w:rsidRPr="00A40075" w:rsidRDefault="00982548" w:rsidP="00B76EE4">
      <w:pPr>
        <w:pStyle w:val="Corpsdetexte"/>
        <w:jc w:val="both"/>
      </w:pPr>
      <w:r w:rsidRPr="00A40075">
        <w:t>Afin de se conformer aux exigences d</w:t>
      </w:r>
      <w:r>
        <w:t>es articles 2.2.4, 2.2.5, 2.3.2 et 2.3.3 d</w:t>
      </w:r>
      <w:r w:rsidRPr="00A40075">
        <w:t>u document d'</w:t>
      </w:r>
      <w:r>
        <w:t>Appel</w:t>
      </w:r>
      <w:r w:rsidRPr="00A40075">
        <w:t xml:space="preserve"> d'offres, le soumissionnaire doit indiquer dans la présente section, le niveau d</w:t>
      </w:r>
      <w:r>
        <w:t>u</w:t>
      </w:r>
      <w:r w:rsidRPr="00A40075">
        <w:t xml:space="preserve"> contenu régional et le niveau d</w:t>
      </w:r>
      <w:r>
        <w:t>u</w:t>
      </w:r>
      <w:r w:rsidRPr="00A40075">
        <w:t xml:space="preserve"> contenu québécois qu'il s'engage à atteindre (contenu régional garanti et contenu québécois garanti) pour chacune des années </w:t>
      </w:r>
      <w:r>
        <w:t>de début des livraisons</w:t>
      </w:r>
      <w:r w:rsidRPr="00A40075">
        <w:t xml:space="preserve"> offertes. </w:t>
      </w:r>
      <w:r>
        <w:t>Le Distributeur</w:t>
      </w:r>
      <w:r w:rsidRPr="00A40075">
        <w:t xml:space="preserve"> en tient compte lors de l'évaluation des soumissions à l'</w:t>
      </w:r>
      <w:r>
        <w:t>É</w:t>
      </w:r>
      <w:r w:rsidRPr="00A40075">
        <w:t>tape 2 du processus de sélection.</w:t>
      </w:r>
    </w:p>
    <w:p w14:paraId="1731B2FA" w14:textId="45C3568B" w:rsidR="00982548" w:rsidRPr="00A40075" w:rsidRDefault="00982548" w:rsidP="00982548">
      <w:pPr>
        <w:pStyle w:val="Corpsdetexte"/>
      </w:pPr>
      <w:r w:rsidRPr="00A40075">
        <w:t xml:space="preserve">La méthode d'établissement des contenus régional et québécois d'un projet et les définitions et concepts s'y rapportant sont </w:t>
      </w:r>
      <w:r w:rsidRPr="000531F3">
        <w:t xml:space="preserve">présentés </w:t>
      </w:r>
      <w:r w:rsidR="006E056D">
        <w:t>au</w:t>
      </w:r>
      <w:r w:rsidRPr="000531F3">
        <w:t xml:space="preserve"> </w:t>
      </w:r>
      <w:r w:rsidR="00D7379F">
        <w:t>c</w:t>
      </w:r>
      <w:r w:rsidRPr="000531F3">
        <w:t>ontrat</w:t>
      </w:r>
      <w:r w:rsidRPr="00A40075">
        <w:t>-type.</w:t>
      </w:r>
    </w:p>
    <w:p w14:paraId="68ABF15E" w14:textId="77777777" w:rsidR="00982548" w:rsidRPr="00A40075" w:rsidRDefault="00982548" w:rsidP="00982548">
      <w:pPr>
        <w:pStyle w:val="TableauTitre"/>
      </w:pPr>
      <w:r w:rsidRPr="00A40075">
        <w:t>Tableau 4.3</w:t>
      </w:r>
      <w:r>
        <w:br/>
      </w:r>
      <w:r w:rsidRPr="00A40075">
        <w:t>Contenu régional garanti et contenu québécois garanti</w:t>
      </w:r>
    </w:p>
    <w:tbl>
      <w:tblPr>
        <w:tblStyle w:val="Grilledutableau"/>
        <w:tblW w:w="6799" w:type="dxa"/>
        <w:jc w:val="center"/>
        <w:tblLayout w:type="fixed"/>
        <w:tblLook w:val="04A0" w:firstRow="1" w:lastRow="0" w:firstColumn="1" w:lastColumn="0" w:noHBand="0" w:noVBand="1"/>
      </w:tblPr>
      <w:tblGrid>
        <w:gridCol w:w="1784"/>
        <w:gridCol w:w="1785"/>
        <w:gridCol w:w="3230"/>
      </w:tblGrid>
      <w:tr w:rsidR="00982548" w:rsidRPr="006463CC" w14:paraId="124D9FEB" w14:textId="77777777" w:rsidTr="00D72DBF">
        <w:trPr>
          <w:jc w:val="center"/>
        </w:trPr>
        <w:tc>
          <w:tcPr>
            <w:tcW w:w="1784" w:type="dxa"/>
            <w:vMerge w:val="restart"/>
            <w:tcBorders>
              <w:right w:val="nil"/>
              <w:tr2bl w:val="nil"/>
            </w:tcBorders>
            <w:vAlign w:val="bottom"/>
          </w:tcPr>
          <w:p w14:paraId="2757871B" w14:textId="77777777" w:rsidR="00982548" w:rsidRPr="00A40075" w:rsidRDefault="00982548" w:rsidP="00D72DBF">
            <w:pPr>
              <w:pStyle w:val="Corpsdetexte"/>
              <w:spacing w:before="0" w:after="0"/>
              <w:jc w:val="right"/>
            </w:pPr>
          </w:p>
        </w:tc>
        <w:tc>
          <w:tcPr>
            <w:tcW w:w="1785" w:type="dxa"/>
            <w:vMerge w:val="restart"/>
            <w:tcBorders>
              <w:left w:val="nil"/>
              <w:tr2bl w:val="single" w:sz="4" w:space="0" w:color="auto"/>
            </w:tcBorders>
            <w:vAlign w:val="bottom"/>
          </w:tcPr>
          <w:p w14:paraId="63E6D61F" w14:textId="77777777" w:rsidR="00982548" w:rsidRPr="00A40075" w:rsidRDefault="00982548" w:rsidP="00D72DBF">
            <w:pPr>
              <w:pStyle w:val="Corpsdetexte"/>
              <w:spacing w:before="0" w:after="0"/>
              <w:jc w:val="right"/>
            </w:pPr>
            <w:r w:rsidRPr="00697476">
              <w:rPr>
                <w:b/>
                <w:bCs/>
              </w:rPr>
              <w:t>Année</w:t>
            </w:r>
          </w:p>
        </w:tc>
        <w:tc>
          <w:tcPr>
            <w:tcW w:w="3230" w:type="dxa"/>
          </w:tcPr>
          <w:p w14:paraId="29B14FC2" w14:textId="44883A88" w:rsidR="00982548" w:rsidRPr="00A40075" w:rsidRDefault="00982548" w:rsidP="000531F3">
            <w:pPr>
              <w:pStyle w:val="Corpsdetexte"/>
              <w:spacing w:before="0" w:after="0"/>
              <w:jc w:val="center"/>
            </w:pPr>
            <w:r w:rsidRPr="00A40075">
              <w:t xml:space="preserve">Année de </w:t>
            </w:r>
            <w:r>
              <w:t xml:space="preserve">début </w:t>
            </w:r>
            <w:r w:rsidR="007765BD">
              <w:br/>
            </w:r>
            <w:r>
              <w:t>des livraisons</w:t>
            </w:r>
            <w:r w:rsidRPr="00A40075">
              <w:t xml:space="preserve"> offerte</w:t>
            </w:r>
          </w:p>
        </w:tc>
      </w:tr>
      <w:tr w:rsidR="00982548" w14:paraId="2C73B1C8" w14:textId="77777777" w:rsidTr="00D72DBF">
        <w:trPr>
          <w:jc w:val="center"/>
        </w:trPr>
        <w:tc>
          <w:tcPr>
            <w:tcW w:w="1784" w:type="dxa"/>
            <w:vMerge/>
            <w:tcBorders>
              <w:right w:val="nil"/>
              <w:tr2bl w:val="nil"/>
            </w:tcBorders>
          </w:tcPr>
          <w:p w14:paraId="46FCB710" w14:textId="77777777" w:rsidR="00982548" w:rsidRPr="00697476" w:rsidRDefault="00982548" w:rsidP="00D72DBF">
            <w:pPr>
              <w:pStyle w:val="Corpsdetexte"/>
              <w:spacing w:before="0" w:after="0"/>
              <w:jc w:val="right"/>
              <w:rPr>
                <w:b/>
                <w:bCs/>
              </w:rPr>
            </w:pPr>
          </w:p>
        </w:tc>
        <w:tc>
          <w:tcPr>
            <w:tcW w:w="1785" w:type="dxa"/>
            <w:vMerge/>
            <w:tcBorders>
              <w:left w:val="nil"/>
              <w:tr2bl w:val="single" w:sz="4" w:space="0" w:color="auto"/>
            </w:tcBorders>
          </w:tcPr>
          <w:p w14:paraId="6807BF98" w14:textId="77777777" w:rsidR="00982548" w:rsidRPr="00697476" w:rsidRDefault="00982548" w:rsidP="00D72DBF">
            <w:pPr>
              <w:pStyle w:val="Corpsdetexte"/>
              <w:spacing w:before="0" w:after="0"/>
              <w:jc w:val="right"/>
              <w:rPr>
                <w:b/>
                <w:bCs/>
              </w:rPr>
            </w:pPr>
          </w:p>
        </w:tc>
        <w:tc>
          <w:tcPr>
            <w:tcW w:w="3230" w:type="dxa"/>
          </w:tcPr>
          <w:p w14:paraId="0C4E21CF" w14:textId="77777777" w:rsidR="00982548" w:rsidRPr="00D20071" w:rsidRDefault="00982548" w:rsidP="00D72DBF">
            <w:pPr>
              <w:pStyle w:val="Corpsdetexte"/>
              <w:spacing w:before="0" w:after="0"/>
              <w:jc w:val="center"/>
              <w:rPr>
                <w:b/>
                <w:bCs/>
              </w:rPr>
            </w:pPr>
            <w:r w:rsidRPr="00D20071">
              <w:rPr>
                <w:b/>
                <w:bCs/>
              </w:rPr>
              <w:t>202 __</w:t>
            </w:r>
          </w:p>
        </w:tc>
      </w:tr>
      <w:tr w:rsidR="00982548" w14:paraId="4875A583" w14:textId="77777777" w:rsidTr="00D72DBF">
        <w:trPr>
          <w:jc w:val="center"/>
        </w:trPr>
        <w:tc>
          <w:tcPr>
            <w:tcW w:w="3569" w:type="dxa"/>
            <w:gridSpan w:val="2"/>
          </w:tcPr>
          <w:p w14:paraId="6D78063E" w14:textId="77777777" w:rsidR="00982548" w:rsidRPr="00697476" w:rsidRDefault="00982548" w:rsidP="00D72DBF">
            <w:pPr>
              <w:pStyle w:val="Corpsdetexte"/>
              <w:spacing w:before="0" w:after="0"/>
              <w:rPr>
                <w:b/>
                <w:bCs/>
              </w:rPr>
            </w:pPr>
            <w:r w:rsidRPr="00697476">
              <w:rPr>
                <w:b/>
                <w:bCs/>
              </w:rPr>
              <w:t>Contenu régional garanti (%)</w:t>
            </w:r>
          </w:p>
        </w:tc>
        <w:tc>
          <w:tcPr>
            <w:tcW w:w="3230" w:type="dxa"/>
          </w:tcPr>
          <w:p w14:paraId="30946865" w14:textId="77777777" w:rsidR="00982548" w:rsidRPr="00A40075" w:rsidRDefault="00982548" w:rsidP="00D72DBF">
            <w:pPr>
              <w:pStyle w:val="Corpsdetexte"/>
              <w:spacing w:before="0" w:after="0"/>
              <w:jc w:val="center"/>
            </w:pPr>
          </w:p>
        </w:tc>
      </w:tr>
      <w:tr w:rsidR="00982548" w14:paraId="48B29E50" w14:textId="77777777" w:rsidTr="00D72DBF">
        <w:trPr>
          <w:jc w:val="center"/>
        </w:trPr>
        <w:tc>
          <w:tcPr>
            <w:tcW w:w="3569" w:type="dxa"/>
            <w:gridSpan w:val="2"/>
          </w:tcPr>
          <w:p w14:paraId="645B5C9E" w14:textId="77777777" w:rsidR="00982548" w:rsidRPr="00697476" w:rsidRDefault="00982548" w:rsidP="00D72DBF">
            <w:pPr>
              <w:pStyle w:val="Corpsdetexte"/>
              <w:spacing w:before="0" w:after="0"/>
              <w:rPr>
                <w:b/>
                <w:bCs/>
              </w:rPr>
            </w:pPr>
            <w:r w:rsidRPr="00697476">
              <w:rPr>
                <w:b/>
                <w:bCs/>
              </w:rPr>
              <w:t>Contenu québécois garanti (%)</w:t>
            </w:r>
          </w:p>
        </w:tc>
        <w:tc>
          <w:tcPr>
            <w:tcW w:w="3230" w:type="dxa"/>
          </w:tcPr>
          <w:p w14:paraId="1FFD04EC" w14:textId="77777777" w:rsidR="00982548" w:rsidRPr="00A40075" w:rsidRDefault="00982548" w:rsidP="00D72DBF">
            <w:pPr>
              <w:pStyle w:val="Corpsdetexte"/>
              <w:spacing w:before="0" w:after="0"/>
              <w:jc w:val="center"/>
            </w:pPr>
          </w:p>
        </w:tc>
      </w:tr>
    </w:tbl>
    <w:p w14:paraId="07702EF8" w14:textId="2D2B50BC" w:rsidR="00982548" w:rsidRPr="008F01E4" w:rsidRDefault="00982548" w:rsidP="00982548">
      <w:pPr>
        <w:pStyle w:val="Corpsdetexte"/>
        <w:spacing w:before="0"/>
        <w:ind w:left="1412"/>
        <w:rPr>
          <w:sz w:val="16"/>
          <w:szCs w:val="16"/>
        </w:rPr>
      </w:pPr>
      <w:r w:rsidRPr="008F01E4">
        <w:rPr>
          <w:sz w:val="16"/>
          <w:szCs w:val="16"/>
        </w:rPr>
        <w:t xml:space="preserve">Note : L’année de </w:t>
      </w:r>
      <w:r w:rsidR="00B4321C">
        <w:rPr>
          <w:sz w:val="16"/>
          <w:szCs w:val="16"/>
        </w:rPr>
        <w:t xml:space="preserve">début des livraisons </w:t>
      </w:r>
      <w:r w:rsidRPr="008F01E4">
        <w:rPr>
          <w:sz w:val="16"/>
          <w:szCs w:val="16"/>
        </w:rPr>
        <w:t>doit être au plus tard 2026.</w:t>
      </w:r>
    </w:p>
    <w:p w14:paraId="75C693A4" w14:textId="77777777" w:rsidR="00982548" w:rsidRPr="00A40075" w:rsidRDefault="00982548" w:rsidP="00B76EE4">
      <w:pPr>
        <w:pStyle w:val="Corpsdetexte"/>
        <w:jc w:val="both"/>
      </w:pPr>
      <w:r w:rsidRPr="00A40075">
        <w:t xml:space="preserve">Le soumissionnaire doit choisir lequel des deux </w:t>
      </w:r>
      <w:r>
        <w:t xml:space="preserve">(2) </w:t>
      </w:r>
      <w:r w:rsidRPr="00A40075">
        <w:t>taux de change suivants sera utilisé pour les fins de la détermination du contenu régional et du contenu québécois réellement atteints</w:t>
      </w:r>
      <w:r>
        <w:t> :</w:t>
      </w:r>
    </w:p>
    <w:p w14:paraId="5E1AF994" w14:textId="77777777" w:rsidR="00982548" w:rsidRPr="00A40075" w:rsidRDefault="00982548" w:rsidP="00B76EE4">
      <w:pPr>
        <w:pStyle w:val="Corpsdetexte"/>
        <w:tabs>
          <w:tab w:val="clear" w:pos="360"/>
          <w:tab w:val="left" w:pos="567"/>
        </w:tabs>
        <w:ind w:left="567" w:hanging="567"/>
        <w:jc w:val="both"/>
      </w:pPr>
      <w:r w:rsidRPr="00832D7F">
        <w:fldChar w:fldCharType="begin">
          <w:ffData>
            <w:name w:val="CaseACocher1"/>
            <w:enabled/>
            <w:calcOnExit w:val="0"/>
            <w:checkBox>
              <w:size w:val="24"/>
              <w:default w:val="0"/>
            </w:checkBox>
          </w:ffData>
        </w:fldChar>
      </w:r>
      <w:r w:rsidRPr="00D002D1">
        <w:instrText xml:space="preserve"> FORMCHECKBOX </w:instrText>
      </w:r>
      <w:r w:rsidR="007C42DA">
        <w:fldChar w:fldCharType="separate"/>
      </w:r>
      <w:r w:rsidRPr="00832D7F">
        <w:fldChar w:fldCharType="end"/>
      </w:r>
      <w:r w:rsidRPr="00D002D1">
        <w:tab/>
      </w:r>
      <w:r w:rsidRPr="00A40075">
        <w:t>les taux de change fixes correspondant à la moyenne des taux de change Can/Euro et Can/US à midi publiés par la Banque du Canada pour le mois qui précède la date de dépôt des soumissions; ou</w:t>
      </w:r>
    </w:p>
    <w:p w14:paraId="4BE59E79" w14:textId="77777777" w:rsidR="00982548" w:rsidRPr="00A40075" w:rsidRDefault="00982548" w:rsidP="00B76EE4">
      <w:pPr>
        <w:pStyle w:val="Corpsdetexte"/>
        <w:tabs>
          <w:tab w:val="clear" w:pos="360"/>
          <w:tab w:val="left" w:pos="567"/>
        </w:tabs>
        <w:ind w:left="567" w:hanging="567"/>
        <w:jc w:val="both"/>
      </w:pPr>
      <w:r w:rsidRPr="00832D7F">
        <w:fldChar w:fldCharType="begin">
          <w:ffData>
            <w:name w:val="CaseACocher1"/>
            <w:enabled/>
            <w:calcOnExit w:val="0"/>
            <w:checkBox>
              <w:size w:val="24"/>
              <w:default w:val="0"/>
            </w:checkBox>
          </w:ffData>
        </w:fldChar>
      </w:r>
      <w:r w:rsidRPr="00D002D1">
        <w:instrText xml:space="preserve"> FORMCHECKBOX </w:instrText>
      </w:r>
      <w:r w:rsidR="007C42DA">
        <w:fldChar w:fldCharType="separate"/>
      </w:r>
      <w:r w:rsidRPr="00832D7F">
        <w:fldChar w:fldCharType="end"/>
      </w:r>
      <w:r w:rsidRPr="00D002D1">
        <w:tab/>
      </w:r>
      <w:r w:rsidRPr="00A40075">
        <w:t>les taux de change réels au moment où les dépenses admissibles seront encourues.</w:t>
      </w:r>
    </w:p>
    <w:p w14:paraId="42FD5D86" w14:textId="77777777" w:rsidR="00982548" w:rsidRDefault="00982548" w:rsidP="00B76EE4">
      <w:pPr>
        <w:pStyle w:val="Corpsdetexte"/>
        <w:jc w:val="both"/>
      </w:pPr>
      <w:r w:rsidRPr="00A40075">
        <w:t>L'option choisie par le soumissionnaire sera reproduite au contrat d'approvisionnement en électricité à intervenir.</w:t>
      </w:r>
    </w:p>
    <w:p w14:paraId="0CF9C828" w14:textId="62FBF7AD" w:rsidR="00982548" w:rsidRDefault="00021C50" w:rsidP="00982548">
      <w:pPr>
        <w:pStyle w:val="Titre3"/>
      </w:pPr>
      <w:bookmarkStart w:id="147" w:name="_Toc89965272"/>
      <w:r>
        <w:t>Identification</w:t>
      </w:r>
      <w:r w:rsidR="00982548" w:rsidRPr="00A030B5">
        <w:t xml:space="preserve"> du manufacturier d’éoliennes</w:t>
      </w:r>
      <w:bookmarkEnd w:id="147"/>
    </w:p>
    <w:p w14:paraId="65805E47" w14:textId="58577CEF" w:rsidR="00982548" w:rsidRPr="00D845F3" w:rsidRDefault="007765BD" w:rsidP="00B76EE4">
      <w:pPr>
        <w:pStyle w:val="Corpsdetexte"/>
        <w:jc w:val="both"/>
      </w:pPr>
      <w:bookmarkStart w:id="148" w:name="_Hlk87882975"/>
      <w:r>
        <w:t xml:space="preserve">Conformément aux articles 2.2.4 et 2.2.5, </w:t>
      </w:r>
      <w:bookmarkEnd w:id="148"/>
      <w:r>
        <w:t>l</w:t>
      </w:r>
      <w:r w:rsidR="00982548" w:rsidRPr="00D845F3">
        <w:t>e soumissionnaire doit identifier ici le manufacturier d'éoliennes auprès duquel il achètera les éoliennes requises pour la réalisation de son parc éolien et avec lequel il a conclu une entente pour la fabrication, la livraison et le prix des éoliennes.</w:t>
      </w:r>
    </w:p>
    <w:p w14:paraId="08ADA908" w14:textId="77777777" w:rsidR="00982548" w:rsidRDefault="00982548" w:rsidP="00982548">
      <w:pPr>
        <w:pStyle w:val="Corpsdetexte"/>
      </w:pPr>
      <w:r w:rsidRPr="00D845F3">
        <w:t>Nom du manufacturier d'éoliennes : ___________________________</w:t>
      </w:r>
    </w:p>
    <w:p w14:paraId="093A4637" w14:textId="77777777" w:rsidR="00982548" w:rsidRPr="00623F2F" w:rsidRDefault="00982548" w:rsidP="00982548">
      <w:pPr>
        <w:pStyle w:val="Titre3"/>
      </w:pPr>
      <w:bookmarkStart w:id="149" w:name="_Toc89965273"/>
      <w:r w:rsidRPr="00623F2F">
        <w:t>Entente pour l'approvisionnement en éoliennes</w:t>
      </w:r>
      <w:bookmarkEnd w:id="149"/>
    </w:p>
    <w:p w14:paraId="1A66B950" w14:textId="2F60C906" w:rsidR="003B0DDB" w:rsidRDefault="007765BD" w:rsidP="00B76EE4">
      <w:pPr>
        <w:pStyle w:val="Corpsdetexte"/>
        <w:jc w:val="both"/>
      </w:pPr>
      <w:r>
        <w:t>Conformément aux articles 2.2.4 et 2.2.5, l</w:t>
      </w:r>
      <w:r w:rsidR="00982548" w:rsidRPr="00623F2F">
        <w:t>e soumissionnaire doit inclure dans la présente section une déclaration signée conjointement avec son manufacturier d’éoliennes à l'effet qu'ils ont conclu une entente pour la fabrication, la livraison et le prix des éoliennes requises pour le parc éolien.</w:t>
      </w:r>
    </w:p>
    <w:p w14:paraId="35EB8B81" w14:textId="2F0CA9BF" w:rsidR="003B0DDB" w:rsidRDefault="00063C42" w:rsidP="00063C42">
      <w:pPr>
        <w:pStyle w:val="Titre1"/>
      </w:pPr>
      <w:bookmarkStart w:id="150" w:name="_Toc80087705"/>
      <w:bookmarkStart w:id="151" w:name="_Toc89965274"/>
      <w:r>
        <w:lastRenderedPageBreak/>
        <w:t xml:space="preserve">Sections </w:t>
      </w:r>
      <w:r w:rsidR="00021C50">
        <w:t>6</w:t>
      </w:r>
      <w:r>
        <w:t xml:space="preserve"> </w:t>
      </w:r>
      <w:r w:rsidR="00934B30">
        <w:t xml:space="preserve">- </w:t>
      </w:r>
      <w:r>
        <w:t>Autres</w:t>
      </w:r>
      <w:bookmarkEnd w:id="150"/>
      <w:bookmarkEnd w:id="151"/>
    </w:p>
    <w:p w14:paraId="5AABF9E6" w14:textId="71DBF1A7" w:rsidR="00063C42" w:rsidRPr="000531F3" w:rsidRDefault="00063C42" w:rsidP="00B76EE4">
      <w:pPr>
        <w:pStyle w:val="Corpsdetexte"/>
        <w:jc w:val="both"/>
      </w:pPr>
      <w:r w:rsidRPr="00063C42">
        <w:t>Le soumissionnaire peut déposer dans une même soumission, en plus de son offre principale et en même temps que celle-ci, jusqu'à quatre (4) variantes. Une soumission peut donc comporter jusqu'à cinq</w:t>
      </w:r>
      <w:r w:rsidR="00D7379F">
        <w:t> </w:t>
      </w:r>
      <w:r w:rsidRPr="00063C42">
        <w:t xml:space="preserve">(5) offres, à la fois distinctes et mutuellement exclusives. Tout dépôt de variante doit être conforme aux exigences de </w:t>
      </w:r>
      <w:r w:rsidRPr="000531F3">
        <w:t>l'article 3.</w:t>
      </w:r>
      <w:r w:rsidR="007765BD" w:rsidRPr="000531F3">
        <w:t>7</w:t>
      </w:r>
      <w:r w:rsidRPr="000531F3">
        <w:t xml:space="preserve"> du document d'</w:t>
      </w:r>
      <w:r w:rsidR="00B92966" w:rsidRPr="000531F3">
        <w:t>Appel</w:t>
      </w:r>
      <w:r w:rsidRPr="000531F3">
        <w:t>s d'offres.</w:t>
      </w:r>
    </w:p>
    <w:p w14:paraId="129EE44B" w14:textId="09DCE4B1" w:rsidR="00063C42" w:rsidRPr="000531F3" w:rsidRDefault="00063C42" w:rsidP="00B76EE4">
      <w:pPr>
        <w:pStyle w:val="Corpsdetexte"/>
        <w:jc w:val="both"/>
      </w:pPr>
      <w:r w:rsidRPr="000531F3">
        <w:t>Pour toute variante, le soumissionnaire doit présenter les changements apportés à toutes les sections visées de l'offre principale, notamment les informations demandées à la section 3.2, en conservant la numérotation originale d</w:t>
      </w:r>
      <w:r w:rsidR="001E73D6" w:rsidRPr="000531F3">
        <w:t>u</w:t>
      </w:r>
      <w:r w:rsidRPr="000531F3">
        <w:t xml:space="preserve"> Formul</w:t>
      </w:r>
      <w:r w:rsidR="001E73D6" w:rsidRPr="000531F3">
        <w:t>air</w:t>
      </w:r>
      <w:r w:rsidRPr="000531F3">
        <w:t xml:space="preserve">e de soumission. </w:t>
      </w:r>
    </w:p>
    <w:p w14:paraId="74A8CEC2" w14:textId="17C5C312" w:rsidR="00063C42" w:rsidRPr="00063C42" w:rsidRDefault="00063C42" w:rsidP="00B76EE4">
      <w:pPr>
        <w:pStyle w:val="Corpsdetexte"/>
        <w:jc w:val="both"/>
      </w:pPr>
      <w:r w:rsidRPr="000531F3">
        <w:t>À titre d'exemple, si une variante est offerte et apporte un changement à la section 3.</w:t>
      </w:r>
      <w:r w:rsidR="007765BD" w:rsidRPr="000531F3">
        <w:t>4</w:t>
      </w:r>
      <w:r w:rsidRPr="000531F3">
        <w:t>.1, ce changement</w:t>
      </w:r>
      <w:r w:rsidRPr="00063C42">
        <w:t xml:space="preserve"> doit être présenté à la section </w:t>
      </w:r>
      <w:r w:rsidR="007765BD">
        <w:t>6</w:t>
      </w:r>
      <w:r w:rsidRPr="00063C42">
        <w:t xml:space="preserve">.1 (dans le cas de la variante no 1) et la pièce afférente doit être nommée PIÈCE </w:t>
      </w:r>
      <w:r w:rsidR="007765BD">
        <w:t>6</w:t>
      </w:r>
      <w:r w:rsidRPr="00063C42">
        <w:t>.1.3.</w:t>
      </w:r>
      <w:r w:rsidR="007765BD">
        <w:t>4</w:t>
      </w:r>
      <w:r w:rsidRPr="00063C42">
        <w:t>.1.</w:t>
      </w:r>
    </w:p>
    <w:p w14:paraId="0B10ED8E" w14:textId="4524F647" w:rsidR="00063C42" w:rsidRPr="00063C42" w:rsidRDefault="005F76A0" w:rsidP="00B76EE4">
      <w:pPr>
        <w:pStyle w:val="Corpsdetexte"/>
        <w:jc w:val="both"/>
      </w:pPr>
      <w:r>
        <w:t>L</w:t>
      </w:r>
      <w:r w:rsidR="00B454F4">
        <w:t>e</w:t>
      </w:r>
      <w:r>
        <w:t xml:space="preserve"> </w:t>
      </w:r>
      <w:r w:rsidR="00B454F4">
        <w:t>Distributeur</w:t>
      </w:r>
      <w:r w:rsidR="00B454F4" w:rsidRPr="00063C42">
        <w:t xml:space="preserve"> </w:t>
      </w:r>
      <w:r w:rsidR="00063C42" w:rsidRPr="00063C42">
        <w:t xml:space="preserve">peut choisir </w:t>
      </w:r>
      <w:r w:rsidR="00934B30">
        <w:t xml:space="preserve">l’offre principale ou </w:t>
      </w:r>
      <w:r w:rsidR="00063C42" w:rsidRPr="00063C42">
        <w:t>l'une ou l'autre des variantes.</w:t>
      </w:r>
    </w:p>
    <w:p w14:paraId="2ADA3F7B" w14:textId="11C22262" w:rsidR="003B0DDB" w:rsidRDefault="003B0DDB" w:rsidP="00563FDE">
      <w:pPr>
        <w:pStyle w:val="Corpsdetexte"/>
      </w:pPr>
    </w:p>
    <w:p w14:paraId="5FADD521" w14:textId="6C100B21" w:rsidR="003B0DDB" w:rsidRDefault="00063C42" w:rsidP="00063C42">
      <w:pPr>
        <w:pStyle w:val="Titre2"/>
      </w:pPr>
      <w:bookmarkStart w:id="152" w:name="_Toc80087706"/>
      <w:bookmarkStart w:id="153" w:name="_Toc89965275"/>
      <w:r>
        <w:t>Variante Numéro 1</w:t>
      </w:r>
      <w:bookmarkEnd w:id="152"/>
      <w:bookmarkEnd w:id="153"/>
    </w:p>
    <w:p w14:paraId="760C8C7A" w14:textId="5A761E14" w:rsidR="003B0DDB" w:rsidRDefault="003B0DDB" w:rsidP="00563FDE">
      <w:pPr>
        <w:pStyle w:val="Corpsdetexte"/>
      </w:pPr>
    </w:p>
    <w:p w14:paraId="31F4DC32" w14:textId="633C4B78" w:rsidR="00063C42" w:rsidRDefault="00063C42" w:rsidP="00063C42">
      <w:pPr>
        <w:pStyle w:val="Titre2"/>
      </w:pPr>
      <w:bookmarkStart w:id="154" w:name="_Toc89965276"/>
      <w:r>
        <w:t>Variante Numéro 2</w:t>
      </w:r>
      <w:bookmarkEnd w:id="154"/>
    </w:p>
    <w:p w14:paraId="006CC58D" w14:textId="67E3755B" w:rsidR="003B0DDB" w:rsidRDefault="003B0DDB" w:rsidP="00563FDE">
      <w:pPr>
        <w:pStyle w:val="Corpsdetexte"/>
      </w:pPr>
    </w:p>
    <w:p w14:paraId="19B0456E" w14:textId="70C09D26" w:rsidR="00063C42" w:rsidRDefault="00063C42" w:rsidP="00063C42">
      <w:pPr>
        <w:pStyle w:val="Titre2"/>
      </w:pPr>
      <w:bookmarkStart w:id="155" w:name="_Toc89965277"/>
      <w:r>
        <w:t>Variante Numéro 3</w:t>
      </w:r>
      <w:bookmarkEnd w:id="155"/>
    </w:p>
    <w:p w14:paraId="1C1A1AAC" w14:textId="307E0C08" w:rsidR="003B0DDB" w:rsidRDefault="003B0DDB" w:rsidP="00563FDE">
      <w:pPr>
        <w:pStyle w:val="Corpsdetexte"/>
      </w:pPr>
    </w:p>
    <w:p w14:paraId="1A644995" w14:textId="160BE608" w:rsidR="00063C42" w:rsidRDefault="00063C42" w:rsidP="00063C42">
      <w:pPr>
        <w:pStyle w:val="Titre2"/>
      </w:pPr>
      <w:bookmarkStart w:id="156" w:name="_Toc89965278"/>
      <w:r>
        <w:t>Variante Numéro 4</w:t>
      </w:r>
      <w:bookmarkEnd w:id="156"/>
    </w:p>
    <w:p w14:paraId="6EA056AF" w14:textId="182A783B" w:rsidR="003B0DDB" w:rsidRDefault="003B0DDB" w:rsidP="00563FDE">
      <w:pPr>
        <w:pStyle w:val="Corpsdetexte"/>
      </w:pPr>
    </w:p>
    <w:p w14:paraId="30531E44" w14:textId="77777777" w:rsidR="003B0DDB" w:rsidRDefault="003B0DDB" w:rsidP="00563FDE">
      <w:pPr>
        <w:pStyle w:val="Corpsdetexte"/>
      </w:pPr>
    </w:p>
    <w:p w14:paraId="0A080745" w14:textId="71C502E0" w:rsidR="00060DAA" w:rsidRPr="00060DAA" w:rsidRDefault="00060DAA" w:rsidP="00060DAA">
      <w:pPr>
        <w:pStyle w:val="TitreAnnexe"/>
      </w:pPr>
      <w:bookmarkStart w:id="157" w:name="_Toc88558458"/>
      <w:bookmarkStart w:id="158" w:name="_Toc89965279"/>
      <w:bookmarkEnd w:id="2"/>
      <w:r>
        <w:lastRenderedPageBreak/>
        <w:t>Annexe 1</w:t>
      </w:r>
      <w:r>
        <w:br/>
      </w:r>
      <w:bookmarkEnd w:id="157"/>
      <w:r w:rsidRPr="00060DAA">
        <w:t>Estimation du coût</w:t>
      </w:r>
      <w:r>
        <w:br/>
      </w:r>
      <w:r w:rsidRPr="00060DAA">
        <w:t>du poste électrique</w:t>
      </w:r>
      <w:r>
        <w:t xml:space="preserve"> et </w:t>
      </w:r>
      <w:r w:rsidRPr="00060DAA">
        <w:t xml:space="preserve">du </w:t>
      </w:r>
      <w:r w:rsidR="00340A1B">
        <w:t>r</w:t>
      </w:r>
      <w:r w:rsidRPr="00060DAA">
        <w:t>éseau collecteur</w:t>
      </w:r>
      <w:bookmarkEnd w:id="158"/>
    </w:p>
    <w:p w14:paraId="48A07451" w14:textId="3AA8468D" w:rsidR="00060DAA" w:rsidRDefault="00060DAA" w:rsidP="00B76EE4">
      <w:pPr>
        <w:pStyle w:val="Corpsdetexte"/>
        <w:jc w:val="both"/>
        <w:rPr>
          <w:snapToGrid w:val="0"/>
          <w:lang w:eastAsia="fr-CA"/>
        </w:rPr>
      </w:pPr>
      <w:r w:rsidRPr="00060DAA">
        <w:rPr>
          <w:snapToGrid w:val="0"/>
          <w:lang w:eastAsia="fr-CA"/>
        </w:rPr>
        <w:t xml:space="preserve">Comme indiqué </w:t>
      </w:r>
      <w:r w:rsidR="00340A1B">
        <w:rPr>
          <w:snapToGrid w:val="0"/>
          <w:lang w:eastAsia="fr-CA"/>
        </w:rPr>
        <w:t>aux</w:t>
      </w:r>
      <w:r w:rsidRPr="00060DAA">
        <w:rPr>
          <w:snapToGrid w:val="0"/>
          <w:lang w:eastAsia="fr-CA"/>
        </w:rPr>
        <w:t xml:space="preserve"> article</w:t>
      </w:r>
      <w:r w:rsidR="00340A1B">
        <w:rPr>
          <w:snapToGrid w:val="0"/>
          <w:lang w:eastAsia="fr-CA"/>
        </w:rPr>
        <w:t>s</w:t>
      </w:r>
      <w:r w:rsidRPr="00060DAA">
        <w:rPr>
          <w:snapToGrid w:val="0"/>
          <w:lang w:eastAsia="fr-CA"/>
        </w:rPr>
        <w:t xml:space="preserve"> </w:t>
      </w:r>
      <w:r w:rsidR="00340A1B">
        <w:rPr>
          <w:snapToGrid w:val="0"/>
          <w:lang w:eastAsia="fr-CA"/>
        </w:rPr>
        <w:t xml:space="preserve">1.7.4.2 et </w:t>
      </w:r>
      <w:r w:rsidRPr="00060DAA">
        <w:rPr>
          <w:snapToGrid w:val="0"/>
          <w:lang w:eastAsia="fr-CA"/>
        </w:rPr>
        <w:t>1.7.4.3 du document d’Appel d’offres, le soumissionnaire doit fournir une estimation du coût des études et des travaux de construction du poste électrique</w:t>
      </w:r>
      <w:r>
        <w:rPr>
          <w:snapToGrid w:val="0"/>
          <w:lang w:eastAsia="fr-CA"/>
        </w:rPr>
        <w:t>, ainsi que du</w:t>
      </w:r>
      <w:r w:rsidRPr="00060DAA">
        <w:rPr>
          <w:snapToGrid w:val="0"/>
          <w:lang w:eastAsia="fr-CA"/>
        </w:rPr>
        <w:t xml:space="preserve"> </w:t>
      </w:r>
      <w:r w:rsidR="00340A1B">
        <w:rPr>
          <w:snapToGrid w:val="0"/>
          <w:lang w:eastAsia="fr-CA"/>
        </w:rPr>
        <w:t>r</w:t>
      </w:r>
      <w:r w:rsidRPr="00060DAA">
        <w:rPr>
          <w:snapToGrid w:val="0"/>
          <w:lang w:eastAsia="fr-CA"/>
        </w:rPr>
        <w:t xml:space="preserve">éseau collecteur à partir des bornes basse tension des transformateurs des éoliennes jusqu'au point où les conducteurs du </w:t>
      </w:r>
      <w:r w:rsidR="00340A1B">
        <w:rPr>
          <w:snapToGrid w:val="0"/>
          <w:lang w:eastAsia="fr-CA"/>
        </w:rPr>
        <w:t>r</w:t>
      </w:r>
      <w:r w:rsidRPr="00060DAA">
        <w:rPr>
          <w:snapToGrid w:val="0"/>
          <w:lang w:eastAsia="fr-CA"/>
        </w:rPr>
        <w:t>éseau collecteur sont rattachés aux isolateurs de la structure d'arrêt du poste électrique.</w:t>
      </w:r>
    </w:p>
    <w:p w14:paraId="4DAFE6BB" w14:textId="64A75282" w:rsidR="00313467" w:rsidRDefault="00060DAA" w:rsidP="00B76EE4">
      <w:pPr>
        <w:pStyle w:val="Corpsdetexte"/>
        <w:jc w:val="both"/>
      </w:pPr>
      <w:r>
        <w:rPr>
          <w:snapToGrid w:val="0"/>
          <w:lang w:eastAsia="fr-CA"/>
        </w:rPr>
        <w:t xml:space="preserve">L’Annexe 1 présente la structure par découpage des </w:t>
      </w:r>
      <w:r w:rsidRPr="00060DAA">
        <w:rPr>
          <w:snapToGrid w:val="0"/>
          <w:lang w:eastAsia="fr-CA"/>
        </w:rPr>
        <w:t>éléments significatifs qui composent le poste électrique</w:t>
      </w:r>
      <w:r w:rsidR="00313467">
        <w:rPr>
          <w:snapToGrid w:val="0"/>
          <w:lang w:eastAsia="fr-CA"/>
        </w:rPr>
        <w:t xml:space="preserve"> et le </w:t>
      </w:r>
      <w:r w:rsidR="00340A1B">
        <w:rPr>
          <w:snapToGrid w:val="0"/>
          <w:lang w:eastAsia="fr-CA"/>
        </w:rPr>
        <w:t>r</w:t>
      </w:r>
      <w:r w:rsidR="00313467">
        <w:rPr>
          <w:snapToGrid w:val="0"/>
          <w:lang w:eastAsia="fr-CA"/>
        </w:rPr>
        <w:t>éseau collecteur. Le so</w:t>
      </w:r>
      <w:r w:rsidRPr="00060DAA">
        <w:rPr>
          <w:snapToGrid w:val="0"/>
          <w:lang w:eastAsia="fr-CA"/>
        </w:rPr>
        <w:t>umissionnaire doit remplir à cet effet la grille d’estimation de son poste de départ</w:t>
      </w:r>
      <w:r w:rsidR="00313467">
        <w:rPr>
          <w:snapToGrid w:val="0"/>
          <w:lang w:eastAsia="fr-CA"/>
        </w:rPr>
        <w:t xml:space="preserve">, sous format Excel, qui est </w:t>
      </w:r>
      <w:r w:rsidR="00313467">
        <w:t>disponible sur le site Web du Distributeur à l’adresse suivante :</w:t>
      </w:r>
    </w:p>
    <w:p w14:paraId="1036DAFD" w14:textId="4912877D" w:rsidR="009E2BDD" w:rsidRDefault="007C42DA" w:rsidP="00313467">
      <w:pPr>
        <w:pStyle w:val="Corpsdetexte"/>
        <w:jc w:val="center"/>
      </w:pPr>
      <w:hyperlink r:id="rId32" w:history="1">
        <w:r w:rsidR="009E2BDD">
          <w:rPr>
            <w:rStyle w:val="Lienhypertexte"/>
          </w:rPr>
          <w:t>Hydro-Québec | Acquisition de 300 MW d’énergie éolienne (hydroquebec.com)</w:t>
        </w:r>
      </w:hyperlink>
    </w:p>
    <w:p w14:paraId="298AB20B" w14:textId="0215236A" w:rsidR="00313467" w:rsidRDefault="00313467" w:rsidP="00B76EE4">
      <w:pPr>
        <w:pStyle w:val="Corpsdetexte"/>
        <w:jc w:val="both"/>
        <w:rPr>
          <w:snapToGrid w:val="0"/>
          <w:lang w:eastAsia="fr-CA"/>
        </w:rPr>
      </w:pPr>
      <w:r>
        <w:rPr>
          <w:snapToGrid w:val="0"/>
          <w:lang w:eastAsia="fr-CA"/>
        </w:rPr>
        <w:t xml:space="preserve">Le soumissionnaire doit reporter le montant </w:t>
      </w:r>
      <w:r w:rsidRPr="00060DAA">
        <w:rPr>
          <w:snapToGrid w:val="0"/>
          <w:lang w:eastAsia="fr-CA"/>
        </w:rPr>
        <w:t>total estimé du poste électrique</w:t>
      </w:r>
      <w:r>
        <w:rPr>
          <w:snapToGrid w:val="0"/>
          <w:lang w:eastAsia="fr-CA"/>
        </w:rPr>
        <w:t xml:space="preserve"> et du </w:t>
      </w:r>
      <w:r w:rsidR="00340A1B">
        <w:rPr>
          <w:snapToGrid w:val="0"/>
          <w:lang w:eastAsia="fr-CA"/>
        </w:rPr>
        <w:t>r</w:t>
      </w:r>
      <w:r w:rsidRPr="00060DAA">
        <w:rPr>
          <w:snapToGrid w:val="0"/>
          <w:lang w:eastAsia="fr-CA"/>
        </w:rPr>
        <w:t>éseau collecteur</w:t>
      </w:r>
      <w:r>
        <w:rPr>
          <w:snapToGrid w:val="0"/>
          <w:lang w:eastAsia="fr-CA"/>
        </w:rPr>
        <w:t xml:space="preserve"> aux section</w:t>
      </w:r>
      <w:r w:rsidR="00CA1A97">
        <w:rPr>
          <w:snapToGrid w:val="0"/>
          <w:lang w:eastAsia="fr-CA"/>
        </w:rPr>
        <w:t>s</w:t>
      </w:r>
      <w:r>
        <w:rPr>
          <w:snapToGrid w:val="0"/>
          <w:lang w:eastAsia="fr-CA"/>
        </w:rPr>
        <w:t xml:space="preserve"> 3.10.5 et 3.10.6.</w:t>
      </w:r>
    </w:p>
    <w:sectPr w:rsidR="00313467" w:rsidSect="00C32C5D">
      <w:footerReference w:type="even" r:id="rId33"/>
      <w:headerReference w:type="first" r:id="rId34"/>
      <w:pgSz w:w="12240" w:h="15840" w:code="1"/>
      <w:pgMar w:top="1440" w:right="1440" w:bottom="960" w:left="1440" w:header="480" w:footer="480" w:gutter="0"/>
      <w:pgNumType w:start="1"/>
      <w:cols w:space="720"/>
    </w:sectPr>
  </w:body>
</w:document>
</file>

<file path=word/customizations.xml><?xml version="1.0" encoding="utf-8"?>
<wne:tcg xmlns:r="http://schemas.openxmlformats.org/officeDocument/2006/relationships" xmlns:wne="http://schemas.microsoft.com/office/word/2006/wordml">
  <wne:keymaps>
    <wne:keymap wne:kcmPrimary="044B">
      <wne:macro wne:macroName="PROJECT.MODULELOGO.OUVREFORMCONFIG"/>
    </wne:keymap>
    <wne:keymap wne:kcmPrimary="044C">
      <wne:macro wne:macroName="PROJECT.MODULELOGO.OUVREFORMCHOIXLOGO"/>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3D5942" w14:textId="77777777" w:rsidR="007C42DA" w:rsidRDefault="007C42DA">
      <w:r>
        <w:separator/>
      </w:r>
    </w:p>
  </w:endnote>
  <w:endnote w:type="continuationSeparator" w:id="0">
    <w:p w14:paraId="612D53A9" w14:textId="77777777" w:rsidR="007C42DA" w:rsidRDefault="007C42DA">
      <w:r>
        <w:continuationSeparator/>
      </w:r>
    </w:p>
  </w:endnote>
  <w:endnote w:type="continuationNotice" w:id="1">
    <w:p w14:paraId="54D258B3" w14:textId="77777777" w:rsidR="007C42DA" w:rsidRDefault="007C42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762DC" w14:textId="77777777" w:rsidR="006463CC" w:rsidRDefault="006463C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B3A61" w14:textId="77777777" w:rsidR="006463CC" w:rsidRDefault="006463CC">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5623" w14:textId="77777777" w:rsidR="006463CC" w:rsidRDefault="006463CC">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1300E" w14:textId="77777777" w:rsidR="003D312C" w:rsidRDefault="003D312C">
    <w:pPr>
      <w:pStyle w:val="Pieddepage"/>
    </w:pPr>
    <w:r>
      <w:rPr>
        <w:rStyle w:val="Numrodepage"/>
      </w:rPr>
      <w:fldChar w:fldCharType="begin"/>
    </w:r>
    <w:r>
      <w:rPr>
        <w:rStyle w:val="Numrodepage"/>
      </w:rPr>
      <w:instrText xml:space="preserve">PAGE  </w:instrText>
    </w:r>
    <w:r>
      <w:rPr>
        <w:rStyle w:val="Numrodepage"/>
      </w:rPr>
      <w:fldChar w:fldCharType="separate"/>
    </w:r>
    <w:r>
      <w:rPr>
        <w:rStyle w:val="Numrodepage"/>
        <w:noProof/>
      </w:rPr>
      <w:t>ii</w:t>
    </w:r>
    <w:r>
      <w:rPr>
        <w:rStyle w:val="Numrodepage"/>
      </w:rPr>
      <w:fldChar w:fldCharType="end"/>
    </w:r>
    <w:r>
      <w:rPr>
        <w:rStyle w:val="Numrodepage"/>
      </w:rPr>
      <w:tab/>
    </w:r>
    <w:r>
      <w:t>Pied de page</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3E878" w14:textId="2D4D0797" w:rsidR="003D312C" w:rsidRDefault="007C42DA" w:rsidP="009D63E8">
    <w:pPr>
      <w:pStyle w:val="Pieddepage"/>
    </w:pPr>
    <w:sdt>
      <w:sdtPr>
        <w:id w:val="1240446580"/>
        <w:placeholder>
          <w:docPart w:val="9FFD2A0945894FF2AA29A25A0F4670A1"/>
        </w:placeholder>
      </w:sdtPr>
      <w:sdtEndPr/>
      <w:sdtContent>
        <w:r w:rsidR="003D312C">
          <w:t>Formulaire de soumission AO2021-02</w:t>
        </w:r>
        <w:r w:rsidR="00516537">
          <w:t>-</w:t>
        </w:r>
        <w:r w:rsidR="006463CC">
          <w:t>10-05</w:t>
        </w:r>
      </w:sdtContent>
    </w:sdt>
    <w:r w:rsidR="003D312C">
      <w:ptab w:relativeTo="margin" w:alignment="center" w:leader="none"/>
    </w:r>
    <w:sdt>
      <w:sdtPr>
        <w:id w:val="-152917978"/>
        <w:placeholder>
          <w:docPart w:val="9FFD2A0945894FF2AA29A25A0F4670A1"/>
        </w:placeholder>
      </w:sdtPr>
      <w:sdtEndPr/>
      <w:sdtContent>
        <w:r w:rsidR="003D312C">
          <w:t xml:space="preserve"> </w:t>
        </w:r>
      </w:sdtContent>
    </w:sdt>
    <w:r w:rsidR="003D312C">
      <w:ptab w:relativeTo="margin" w:alignment="right" w:leader="none"/>
    </w:r>
    <w:sdt>
      <w:sdtPr>
        <w:rPr>
          <w:rStyle w:val="Numrodepage"/>
        </w:rPr>
        <w:id w:val="552581906"/>
        <w:placeholder>
          <w:docPart w:val="9FFD2A0945894FF2AA29A25A0F4670A1"/>
        </w:placeholder>
      </w:sdtPr>
      <w:sdtEndPr>
        <w:rPr>
          <w:rStyle w:val="Numrodepage"/>
        </w:rPr>
      </w:sdtEndPr>
      <w:sdtContent>
        <w:r w:rsidR="003D312C" w:rsidRPr="00F86FC1">
          <w:rPr>
            <w:rStyle w:val="Numrodepage"/>
          </w:rPr>
          <w:fldChar w:fldCharType="begin"/>
        </w:r>
        <w:r w:rsidR="003D312C" w:rsidRPr="00F86FC1">
          <w:rPr>
            <w:rStyle w:val="Numrodepage"/>
          </w:rPr>
          <w:instrText xml:space="preserve">PAGE  </w:instrText>
        </w:r>
        <w:r w:rsidR="003D312C" w:rsidRPr="00F86FC1">
          <w:rPr>
            <w:rStyle w:val="Numrodepage"/>
          </w:rPr>
          <w:fldChar w:fldCharType="separate"/>
        </w:r>
        <w:r w:rsidR="003D312C">
          <w:rPr>
            <w:rStyle w:val="Numrodepage"/>
            <w:noProof/>
          </w:rPr>
          <w:t>1</w:t>
        </w:r>
        <w:r w:rsidR="003D312C" w:rsidRPr="00F86FC1">
          <w:rPr>
            <w:rStyle w:val="Numrodepage"/>
          </w:rPr>
          <w:fldChar w:fldCharType="end"/>
        </w:r>
      </w:sdtContent>
    </w:sdt>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0AB4A" w14:textId="77777777" w:rsidR="003D312C" w:rsidRDefault="003D312C">
    <w:pPr>
      <w:pStyle w:val="Pieddepag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E698A" w14:textId="77777777" w:rsidR="003D312C" w:rsidRDefault="003D312C">
    <w:pPr>
      <w:pStyle w:val="Pieddepage"/>
    </w:pPr>
    <w:r>
      <w:rPr>
        <w:rStyle w:val="Numrodepage"/>
      </w:rPr>
      <w:fldChar w:fldCharType="begin"/>
    </w:r>
    <w:r>
      <w:rPr>
        <w:rStyle w:val="Numrodepage"/>
      </w:rPr>
      <w:instrText xml:space="preserve">PAGE  </w:instrText>
    </w:r>
    <w:r>
      <w:rPr>
        <w:rStyle w:val="Numrodepage"/>
      </w:rPr>
      <w:fldChar w:fldCharType="separate"/>
    </w:r>
    <w:r>
      <w:rPr>
        <w:rStyle w:val="Numrodepage"/>
        <w:noProof/>
      </w:rPr>
      <w:t>4</w:t>
    </w:r>
    <w:r>
      <w:rPr>
        <w:rStyle w:val="Numrodepage"/>
      </w:rPr>
      <w:fldChar w:fldCharType="end"/>
    </w:r>
    <w:r>
      <w:rPr>
        <w:rStyle w:val="Numrodepage"/>
      </w:rPr>
      <w:tab/>
    </w:r>
    <w:r>
      <w:t>Pied de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A3F0C" w14:textId="77777777" w:rsidR="007C42DA" w:rsidRDefault="007C42DA">
      <w:r>
        <w:separator/>
      </w:r>
    </w:p>
  </w:footnote>
  <w:footnote w:type="continuationSeparator" w:id="0">
    <w:p w14:paraId="19DD7994" w14:textId="77777777" w:rsidR="007C42DA" w:rsidRDefault="007C42DA">
      <w:r>
        <w:continuationSeparator/>
      </w:r>
    </w:p>
  </w:footnote>
  <w:footnote w:type="continuationNotice" w:id="1">
    <w:p w14:paraId="3FD6325D" w14:textId="77777777" w:rsidR="007C42DA" w:rsidRDefault="007C42DA"/>
  </w:footnote>
  <w:footnote w:id="2">
    <w:p w14:paraId="18EA666E" w14:textId="77777777" w:rsidR="003D312C" w:rsidRPr="002C457D" w:rsidRDefault="003D312C" w:rsidP="005F423C">
      <w:pPr>
        <w:pStyle w:val="Notedebasdepage"/>
        <w:ind w:left="180" w:hanging="180"/>
        <w:rPr>
          <w:rFonts w:cs="Arial"/>
          <w:sz w:val="16"/>
          <w:szCs w:val="16"/>
        </w:rPr>
      </w:pPr>
      <w:r w:rsidRPr="002C457D">
        <w:rPr>
          <w:rFonts w:cs="Arial"/>
          <w:sz w:val="16"/>
          <w:szCs w:val="16"/>
          <w:vertAlign w:val="superscript"/>
        </w:rPr>
        <w:t>(</w:t>
      </w:r>
      <w:r w:rsidRPr="002C457D">
        <w:rPr>
          <w:rStyle w:val="Appelnotedebasdep"/>
          <w:sz w:val="16"/>
          <w:szCs w:val="16"/>
        </w:rPr>
        <w:footnoteRef/>
      </w:r>
      <w:r w:rsidRPr="002C457D">
        <w:rPr>
          <w:rFonts w:cs="Arial"/>
          <w:sz w:val="16"/>
          <w:szCs w:val="16"/>
          <w:vertAlign w:val="superscript"/>
        </w:rPr>
        <w:t xml:space="preserve">) </w:t>
      </w:r>
      <w:r w:rsidRPr="002C457D">
        <w:rPr>
          <w:rFonts w:cs="Arial"/>
          <w:i/>
          <w:sz w:val="16"/>
          <w:szCs w:val="16"/>
        </w:rPr>
        <w:t>Siemens Power Technologies International</w:t>
      </w:r>
      <w:r w:rsidRPr="002C457D">
        <w:rPr>
          <w:rFonts w:cs="Arial"/>
          <w:sz w:val="16"/>
          <w:szCs w:val="16"/>
        </w:rPr>
        <w:t>, 400, State Street, P.O. Box 1058, Schenectady, NY 12301-1058, USA.</w:t>
      </w:r>
    </w:p>
    <w:p w14:paraId="73685184" w14:textId="77777777" w:rsidR="003D312C" w:rsidRPr="002C457D" w:rsidRDefault="003D312C" w:rsidP="00FF6CC6">
      <w:pPr>
        <w:pStyle w:val="Notedebasdepage"/>
        <w:ind w:left="540"/>
        <w:rPr>
          <w:rFonts w:cs="Arial"/>
          <w:sz w:val="16"/>
          <w:szCs w:val="16"/>
        </w:rPr>
      </w:pPr>
      <w:r w:rsidRPr="002C457D">
        <w:rPr>
          <w:rFonts w:cs="Arial"/>
          <w:sz w:val="16"/>
          <w:szCs w:val="16"/>
        </w:rPr>
        <w:t>Site Web relatif au progiciel PSS/E : http://www.energy.siemens.com/hq/en/services/power-transmission-distribution/power-technologies-international/</w:t>
      </w:r>
    </w:p>
    <w:p w14:paraId="040C20B4" w14:textId="77777777" w:rsidR="003D312C" w:rsidRPr="002C457D" w:rsidRDefault="003D312C" w:rsidP="00FF6CC6">
      <w:pPr>
        <w:pStyle w:val="Notedebasdepage"/>
        <w:ind w:left="540"/>
        <w:rPr>
          <w:rFonts w:cs="Arial"/>
          <w:sz w:val="16"/>
          <w:szCs w:val="16"/>
        </w:rPr>
      </w:pPr>
      <w:r w:rsidRPr="002C457D">
        <w:rPr>
          <w:rFonts w:cs="Arial"/>
          <w:sz w:val="16"/>
          <w:szCs w:val="16"/>
        </w:rPr>
        <w:t>Téléphone : + 1-800-347-6659</w:t>
      </w:r>
    </w:p>
    <w:p w14:paraId="604F54A8" w14:textId="77777777" w:rsidR="003D312C" w:rsidRPr="00910FE5" w:rsidRDefault="003D312C" w:rsidP="00FF6CC6">
      <w:pPr>
        <w:pStyle w:val="Notedebasdepage"/>
        <w:ind w:left="540"/>
        <w:rPr>
          <w:szCs w:val="18"/>
        </w:rPr>
      </w:pPr>
      <w:r w:rsidRPr="002C457D">
        <w:rPr>
          <w:rFonts w:cs="Arial"/>
          <w:sz w:val="16"/>
          <w:szCs w:val="16"/>
        </w:rPr>
        <w:t>Courriel : pti-software-solutions.ptd@siemens.com</w:t>
      </w:r>
    </w:p>
  </w:footnote>
  <w:footnote w:id="3">
    <w:p w14:paraId="0469C06D" w14:textId="0A14D820" w:rsidR="003D312C" w:rsidRDefault="003D312C" w:rsidP="003B0DDB">
      <w:pPr>
        <w:pStyle w:val="Notedebasdepage"/>
        <w:ind w:left="142" w:hanging="142"/>
        <w:jc w:val="both"/>
        <w:rPr>
          <w:rFonts w:asciiTheme="minorHAnsi" w:hAnsiTheme="minorHAnsi" w:cstheme="minorBidi"/>
          <w:sz w:val="20"/>
          <w:lang w:eastAsia="en-US"/>
        </w:rPr>
      </w:pPr>
      <w:r>
        <w:rPr>
          <w:rStyle w:val="Appelnotedebasdep"/>
        </w:rPr>
        <w:footnoteRef/>
      </w:r>
      <w:r>
        <w:t xml:space="preserve"> </w:t>
      </w:r>
      <w:r>
        <w:rPr>
          <w:szCs w:val="18"/>
        </w:rPr>
        <w:t xml:space="preserve">Cette exigence découle du </w:t>
      </w:r>
      <w:r>
        <w:rPr>
          <w:i/>
          <w:szCs w:val="18"/>
        </w:rPr>
        <w:t>Règlement sur les contrats d’approvisionnement, de services et de travaux de construction des organismes visés à l’article 7 de la Loi sur les contrats des organismes publics</w:t>
      </w:r>
      <w:r>
        <w:rPr>
          <w:rFonts w:cs="Arial"/>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9C1BC" w14:textId="77777777" w:rsidR="006463CC" w:rsidRDefault="006463C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BDEAA" w14:textId="77777777" w:rsidR="0066542E" w:rsidRPr="0066542E" w:rsidRDefault="0066542E" w:rsidP="0066542E">
    <w:pPr>
      <w:pStyle w:val="En-tte"/>
      <w:jc w:val="right"/>
      <w:rPr>
        <w:rFonts w:ascii="Calibri" w:hAnsi="Calibri"/>
        <w:sz w:val="22"/>
      </w:rPr>
    </w:pPr>
    <w:r w:rsidRPr="0066542E">
      <w:rPr>
        <w:rFonts w:ascii="Calibri" w:hAnsi="Calibri"/>
        <w:sz w:val="22"/>
      </w:rPr>
      <w:t>Appel d’offres A/O 2021-02</w:t>
    </w:r>
  </w:p>
  <w:p w14:paraId="33221A68" w14:textId="77777777" w:rsidR="003D312C" w:rsidRDefault="003D312C">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34F32" w14:textId="77777777" w:rsidR="003D312C" w:rsidRDefault="003D312C">
    <w:pPr>
      <w:pStyle w:val="En-tte"/>
    </w:pPr>
    <w:r>
      <w:rPr>
        <w:rFonts w:ascii="Calibri" w:hAnsi="Calibri"/>
        <w:sz w:val="22"/>
        <w:lang w:val="fr-CA" w:eastAsia="fr-CA"/>
      </w:rPr>
      <w:drawing>
        <wp:anchor distT="0" distB="0" distL="114300" distR="114300" simplePos="0" relativeHeight="251659264" behindDoc="1" locked="1" layoutInCell="0" allowOverlap="1" wp14:anchorId="62F268CD" wp14:editId="08AB66E7">
          <wp:simplePos x="0" y="0"/>
          <wp:positionH relativeFrom="page">
            <wp:posOffset>0</wp:posOffset>
          </wp:positionH>
          <wp:positionV relativeFrom="page">
            <wp:posOffset>0</wp:posOffset>
          </wp:positionV>
          <wp:extent cx="3377319" cy="1389380"/>
          <wp:effectExtent l="0" t="0" r="0" b="0"/>
          <wp:wrapNone/>
          <wp:docPr id="1" name="Image 1" descr="Logo Hydro-Québ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Logo Hydro-Québec"/>
                  <pic:cNvPicPr/>
                </pic:nvPicPr>
                <pic:blipFill rotWithShape="1">
                  <a:blip r:embed="rId1" cstate="print">
                    <a:extLst>
                      <a:ext uri="{28A0092B-C50C-407E-A947-70E740481C1C}">
                        <a14:useLocalDpi xmlns:a14="http://schemas.microsoft.com/office/drawing/2010/main" val="0"/>
                      </a:ext>
                    </a:extLst>
                  </a:blip>
                  <a:srcRect t="9963" r="50004" b="80950"/>
                  <a:stretch/>
                </pic:blipFill>
                <pic:spPr bwMode="auto">
                  <a:xfrm>
                    <a:off x="0" y="0"/>
                    <a:ext cx="3377319" cy="13893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666B5" w14:textId="77777777" w:rsidR="003D312C" w:rsidRDefault="003D312C" w:rsidP="00AC6FF0">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D2E3D" w14:textId="29181972" w:rsidR="003D312C" w:rsidRPr="00BC061D" w:rsidRDefault="003D312C" w:rsidP="00BC061D">
    <w:pPr>
      <w:pStyle w:val="En-tte"/>
      <w:jc w:val="right"/>
      <w:rPr>
        <w:rFonts w:ascii="Calibri" w:hAnsi="Calibri"/>
        <w:sz w:val="22"/>
      </w:rPr>
    </w:pPr>
    <w:bookmarkStart w:id="0" w:name="_Hlk89439414"/>
    <w:r>
      <w:rPr>
        <w:rFonts w:ascii="Calibri" w:hAnsi="Calibri"/>
        <w:sz w:val="22"/>
      </w:rPr>
      <w:t>Appel d’offres A/O 2021-02</w:t>
    </w:r>
  </w:p>
  <w:bookmarkEnd w:id="0"/>
  <w:p w14:paraId="2243A41E" w14:textId="77777777" w:rsidR="003D312C" w:rsidRPr="00AC6FF0" w:rsidRDefault="003D312C" w:rsidP="00AC6FF0">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07B81" w14:textId="77777777" w:rsidR="003D312C" w:rsidRDefault="003D312C" w:rsidP="00AC6FF0">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F07BE" w14:textId="77777777" w:rsidR="003D312C" w:rsidRDefault="003D312C" w:rsidP="00AC6FF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60E0C"/>
    <w:multiLevelType w:val="multilevel"/>
    <w:tmpl w:val="F4748D96"/>
    <w:styleLink w:val="Listenumration"/>
    <w:lvl w:ilvl="0">
      <w:start w:val="1"/>
      <w:numFmt w:val="bullet"/>
      <w:pStyle w:val="numration1"/>
      <w:lvlText w:val="•"/>
      <w:lvlJc w:val="left"/>
      <w:pPr>
        <w:tabs>
          <w:tab w:val="num" w:pos="360"/>
        </w:tabs>
        <w:ind w:left="360" w:hanging="360"/>
      </w:pPr>
      <w:rPr>
        <w:rFonts w:ascii="Arial" w:hAnsi="Arial" w:hint="default"/>
        <w:b w:val="0"/>
        <w:i w:val="0"/>
        <w:sz w:val="20"/>
      </w:rPr>
    </w:lvl>
    <w:lvl w:ilvl="1">
      <w:start w:val="1"/>
      <w:numFmt w:val="bullet"/>
      <w:pStyle w:val="numration2"/>
      <w:lvlText w:val="–"/>
      <w:lvlJc w:val="left"/>
      <w:pPr>
        <w:tabs>
          <w:tab w:val="num" w:pos="720"/>
        </w:tabs>
        <w:ind w:left="720" w:hanging="360"/>
      </w:pPr>
      <w:rPr>
        <w:rFonts w:ascii="Arial" w:hAnsi="Arial" w:hint="default"/>
        <w:b w:val="0"/>
        <w:i w:val="0"/>
        <w:color w:val="auto"/>
        <w:sz w:val="22"/>
      </w:rPr>
    </w:lvl>
    <w:lvl w:ilvl="2">
      <w:start w:val="1"/>
      <w:numFmt w:val="bullet"/>
      <w:pStyle w:val="numration3"/>
      <w:lvlText w:val="•"/>
      <w:lvlJc w:val="left"/>
      <w:pPr>
        <w:tabs>
          <w:tab w:val="num" w:pos="1080"/>
        </w:tabs>
        <w:ind w:left="1080" w:hanging="360"/>
      </w:pPr>
      <w:rPr>
        <w:rFonts w:ascii="Arial" w:hAnsi="Arial" w:hint="default"/>
        <w:b w:val="0"/>
        <w:i w:val="0"/>
        <w:sz w:val="20"/>
      </w:rPr>
    </w:lvl>
    <w:lvl w:ilvl="3">
      <w:start w:val="1"/>
      <w:numFmt w:val="none"/>
      <w:lvlText w:val=""/>
      <w:lvlJc w:val="left"/>
      <w:pPr>
        <w:ind w:left="1440" w:hanging="360"/>
      </w:pPr>
      <w:rPr>
        <w:rFonts w:hint="default"/>
        <w:b/>
        <w:i w:val="0"/>
        <w:sz w:val="22"/>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 w15:restartNumberingAfterBreak="0">
    <w:nsid w:val="14860CF3"/>
    <w:multiLevelType w:val="multilevel"/>
    <w:tmpl w:val="FB46773C"/>
    <w:styleLink w:val="Style2"/>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2" w15:restartNumberingAfterBreak="0">
    <w:nsid w:val="17FA1023"/>
    <w:multiLevelType w:val="hybridMultilevel"/>
    <w:tmpl w:val="76F4FD5C"/>
    <w:lvl w:ilvl="0" w:tplc="141A6C54">
      <w:start w:val="1"/>
      <w:numFmt w:val="bullet"/>
      <w:lvlText w:val="o"/>
      <w:lvlJc w:val="left"/>
      <w:pPr>
        <w:tabs>
          <w:tab w:val="num" w:pos="720"/>
        </w:tabs>
        <w:ind w:left="720" w:hanging="360"/>
      </w:pPr>
      <w:rPr>
        <w:rFonts w:ascii="Courier New" w:hAnsi="Courier New" w:cs="Courier New" w:hint="default"/>
      </w:rPr>
    </w:lvl>
    <w:lvl w:ilvl="1" w:tplc="589CF52E">
      <w:start w:val="1"/>
      <w:numFmt w:val="bullet"/>
      <w:lvlText w:val="o"/>
      <w:lvlJc w:val="left"/>
      <w:pPr>
        <w:tabs>
          <w:tab w:val="num" w:pos="1440"/>
        </w:tabs>
        <w:ind w:left="1440" w:hanging="360"/>
      </w:pPr>
      <w:rPr>
        <w:rFonts w:ascii="Courier New" w:hAnsi="Courier New" w:cs="Courier New" w:hint="default"/>
      </w:rPr>
    </w:lvl>
    <w:lvl w:ilvl="2" w:tplc="9F9CBD9A">
      <w:start w:val="1"/>
      <w:numFmt w:val="bullet"/>
      <w:lvlText w:val=""/>
      <w:lvlJc w:val="left"/>
      <w:pPr>
        <w:tabs>
          <w:tab w:val="num" w:pos="2160"/>
        </w:tabs>
        <w:ind w:left="2160" w:hanging="360"/>
      </w:pPr>
      <w:rPr>
        <w:rFonts w:ascii="Wingdings" w:hAnsi="Wingdings" w:hint="default"/>
      </w:rPr>
    </w:lvl>
    <w:lvl w:ilvl="3" w:tplc="626AF300">
      <w:start w:val="1"/>
      <w:numFmt w:val="bullet"/>
      <w:lvlText w:val=""/>
      <w:lvlJc w:val="left"/>
      <w:pPr>
        <w:tabs>
          <w:tab w:val="num" w:pos="2880"/>
        </w:tabs>
        <w:ind w:left="2880" w:hanging="360"/>
      </w:pPr>
      <w:rPr>
        <w:rFonts w:ascii="Symbol" w:hAnsi="Symbol" w:hint="default"/>
      </w:rPr>
    </w:lvl>
    <w:lvl w:ilvl="4" w:tplc="DB281788">
      <w:start w:val="1"/>
      <w:numFmt w:val="bullet"/>
      <w:lvlText w:val="o"/>
      <w:lvlJc w:val="left"/>
      <w:pPr>
        <w:tabs>
          <w:tab w:val="num" w:pos="3600"/>
        </w:tabs>
        <w:ind w:left="3600" w:hanging="360"/>
      </w:pPr>
      <w:rPr>
        <w:rFonts w:ascii="Courier New" w:hAnsi="Courier New" w:cs="Courier New" w:hint="default"/>
      </w:rPr>
    </w:lvl>
    <w:lvl w:ilvl="5" w:tplc="0CD0E870">
      <w:start w:val="1"/>
      <w:numFmt w:val="bullet"/>
      <w:lvlText w:val=""/>
      <w:lvlJc w:val="left"/>
      <w:pPr>
        <w:tabs>
          <w:tab w:val="num" w:pos="4320"/>
        </w:tabs>
        <w:ind w:left="4320" w:hanging="360"/>
      </w:pPr>
      <w:rPr>
        <w:rFonts w:ascii="Wingdings" w:hAnsi="Wingdings" w:hint="default"/>
      </w:rPr>
    </w:lvl>
    <w:lvl w:ilvl="6" w:tplc="CB12EF92">
      <w:start w:val="1"/>
      <w:numFmt w:val="bullet"/>
      <w:lvlText w:val=""/>
      <w:lvlJc w:val="left"/>
      <w:pPr>
        <w:tabs>
          <w:tab w:val="num" w:pos="5040"/>
        </w:tabs>
        <w:ind w:left="5040" w:hanging="360"/>
      </w:pPr>
      <w:rPr>
        <w:rFonts w:ascii="Symbol" w:hAnsi="Symbol" w:hint="default"/>
      </w:rPr>
    </w:lvl>
    <w:lvl w:ilvl="7" w:tplc="6BF64ECC">
      <w:start w:val="1"/>
      <w:numFmt w:val="bullet"/>
      <w:lvlText w:val="o"/>
      <w:lvlJc w:val="left"/>
      <w:pPr>
        <w:tabs>
          <w:tab w:val="num" w:pos="5760"/>
        </w:tabs>
        <w:ind w:left="5760" w:hanging="360"/>
      </w:pPr>
      <w:rPr>
        <w:rFonts w:ascii="Courier New" w:hAnsi="Courier New" w:cs="Courier New" w:hint="default"/>
      </w:rPr>
    </w:lvl>
    <w:lvl w:ilvl="8" w:tplc="6E82CD36">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4802BB"/>
    <w:multiLevelType w:val="multilevel"/>
    <w:tmpl w:val="BB30ADE4"/>
    <w:styleLink w:val="ListeTitres"/>
    <w:lvl w:ilvl="0">
      <w:start w:val="1"/>
      <w:numFmt w:val="decimal"/>
      <w:pStyle w:val="Titre1"/>
      <w:lvlText w:val="%1"/>
      <w:lvlJc w:val="left"/>
      <w:pPr>
        <w:tabs>
          <w:tab w:val="num" w:pos="567"/>
        </w:tabs>
        <w:ind w:left="567" w:hanging="567"/>
      </w:pPr>
      <w:rPr>
        <w:rFonts w:hint="default"/>
        <w:color w:val="auto"/>
      </w:rPr>
    </w:lvl>
    <w:lvl w:ilvl="1">
      <w:start w:val="1"/>
      <w:numFmt w:val="decimal"/>
      <w:pStyle w:val="Titre2"/>
      <w:lvlText w:val="%1.%2"/>
      <w:lvlJc w:val="left"/>
      <w:pPr>
        <w:tabs>
          <w:tab w:val="num" w:pos="567"/>
        </w:tabs>
        <w:ind w:left="567" w:hanging="567"/>
      </w:pPr>
      <w:rPr>
        <w:rFonts w:hint="default"/>
      </w:rPr>
    </w:lvl>
    <w:lvl w:ilvl="2">
      <w:start w:val="1"/>
      <w:numFmt w:val="decimal"/>
      <w:pStyle w:val="Titre3"/>
      <w:suff w:val="nothing"/>
      <w:lvlText w:val="%1.%2.%3   "/>
      <w:lvlJc w:val="left"/>
      <w:pPr>
        <w:ind w:left="0" w:firstLine="0"/>
      </w:pPr>
      <w:rPr>
        <w:rFonts w:hint="default"/>
      </w:rPr>
    </w:lvl>
    <w:lvl w:ilvl="3">
      <w:start w:val="1"/>
      <w:numFmt w:val="decimal"/>
      <w:pStyle w:val="Titre4"/>
      <w:suff w:val="nothing"/>
      <w:lvlText w:val="%1.%2.%3.%4   "/>
      <w:lvlJc w:val="left"/>
      <w:pPr>
        <w:ind w:left="0" w:firstLine="0"/>
      </w:pPr>
      <w:rPr>
        <w:rFonts w:hint="default"/>
      </w:rPr>
    </w:lvl>
    <w:lvl w:ilvl="4">
      <w:start w:val="1"/>
      <w:numFmt w:val="decimal"/>
      <w:pStyle w:val="Titre5"/>
      <w:suff w:val="nothing"/>
      <w:lvlText w:val="%1.%2.%3.%4.%5   "/>
      <w:lvlJc w:val="left"/>
      <w:pPr>
        <w:ind w:left="0" w:firstLine="0"/>
      </w:pPr>
      <w:rPr>
        <w:rFonts w:hint="default"/>
      </w:rPr>
    </w:lvl>
    <w:lvl w:ilvl="5">
      <w:start w:val="1"/>
      <w:numFmt w:val="decimal"/>
      <w:pStyle w:val="Titre6"/>
      <w:suff w:val="nothing"/>
      <w:lvlText w:val="%1.%2.%3.%4.%5.%6   "/>
      <w:lvlJc w:val="left"/>
      <w:pPr>
        <w:ind w:left="0" w:firstLine="0"/>
      </w:pPr>
      <w:rPr>
        <w:rFonts w:hint="default"/>
      </w:rPr>
    </w:lvl>
    <w:lvl w:ilvl="6">
      <w:start w:val="1"/>
      <w:numFmt w:val="decimal"/>
      <w:pStyle w:val="Titre7"/>
      <w:suff w:val="nothing"/>
      <w:lvlText w:val="%1.%2.%3.%4.%5.%6.%7   "/>
      <w:lvlJc w:val="left"/>
      <w:pPr>
        <w:ind w:left="0" w:firstLine="0"/>
      </w:pPr>
      <w:rPr>
        <w:rFonts w:hint="default"/>
      </w:rPr>
    </w:lvl>
    <w:lvl w:ilvl="7">
      <w:start w:val="1"/>
      <w:numFmt w:val="decimal"/>
      <w:pStyle w:val="Titre8"/>
      <w:suff w:val="nothing"/>
      <w:lvlText w:val="%1.%2.%3.%4.%5.%6.%7.%8   "/>
      <w:lvlJc w:val="left"/>
      <w:pPr>
        <w:ind w:left="0" w:firstLine="0"/>
      </w:pPr>
      <w:rPr>
        <w:rFonts w:hint="default"/>
      </w:rPr>
    </w:lvl>
    <w:lvl w:ilvl="8">
      <w:start w:val="1"/>
      <w:numFmt w:val="decimal"/>
      <w:pStyle w:val="Titre9"/>
      <w:suff w:val="nothing"/>
      <w:lvlText w:val="%1.%2.%3.%4.%5.%6.%7.%8.%9   "/>
      <w:lvlJc w:val="left"/>
      <w:pPr>
        <w:ind w:left="0" w:firstLine="0"/>
      </w:pPr>
      <w:rPr>
        <w:rFonts w:hint="default"/>
      </w:rPr>
    </w:lvl>
  </w:abstractNum>
  <w:abstractNum w:abstractNumId="4" w15:restartNumberingAfterBreak="0">
    <w:nsid w:val="23121774"/>
    <w:multiLevelType w:val="hybridMultilevel"/>
    <w:tmpl w:val="ECE82350"/>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862B33"/>
    <w:multiLevelType w:val="multilevel"/>
    <w:tmpl w:val="11C4FF66"/>
    <w:styleLink w:val="ListeTableFigurenumration"/>
    <w:lvl w:ilvl="0">
      <w:start w:val="1"/>
      <w:numFmt w:val="bullet"/>
      <w:pStyle w:val="Tableaunumration1"/>
      <w:lvlText w:val="•"/>
      <w:lvlJc w:val="left"/>
      <w:pPr>
        <w:tabs>
          <w:tab w:val="num" w:pos="240"/>
        </w:tabs>
        <w:ind w:left="240" w:hanging="240"/>
      </w:pPr>
      <w:rPr>
        <w:rFonts w:ascii="Arial" w:hAnsi="Arial" w:hint="default"/>
        <w:sz w:val="18"/>
      </w:rPr>
    </w:lvl>
    <w:lvl w:ilvl="1">
      <w:start w:val="1"/>
      <w:numFmt w:val="bullet"/>
      <w:pStyle w:val="Tableaunumration2"/>
      <w:lvlText w:val="–"/>
      <w:lvlJc w:val="left"/>
      <w:pPr>
        <w:tabs>
          <w:tab w:val="num" w:pos="500"/>
        </w:tabs>
        <w:ind w:left="500" w:hanging="260"/>
      </w:pPr>
      <w:rPr>
        <w:rFonts w:ascii="Arial" w:hAnsi="Arial" w:hint="default"/>
      </w:rPr>
    </w:lvl>
    <w:lvl w:ilvl="2">
      <w:start w:val="1"/>
      <w:numFmt w:val="bullet"/>
      <w:pStyle w:val="Tableaunumration3"/>
      <w:lvlText w:val="•"/>
      <w:lvlJc w:val="left"/>
      <w:pPr>
        <w:tabs>
          <w:tab w:val="num" w:pos="760"/>
        </w:tabs>
        <w:ind w:left="760" w:hanging="260"/>
      </w:pPr>
      <w:rPr>
        <w:rFonts w:ascii="Arial" w:hAnsi="Arial" w:hint="default"/>
        <w:sz w:val="18"/>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6" w15:restartNumberingAfterBreak="0">
    <w:nsid w:val="2BBD3AF0"/>
    <w:multiLevelType w:val="hybridMultilevel"/>
    <w:tmpl w:val="B26A04DE"/>
    <w:lvl w:ilvl="0" w:tplc="3A400ECC">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7" w15:restartNumberingAfterBreak="0">
    <w:nsid w:val="2E9B2DD0"/>
    <w:multiLevelType w:val="hybridMultilevel"/>
    <w:tmpl w:val="9D5AF2C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38A84FA4"/>
    <w:multiLevelType w:val="hybridMultilevel"/>
    <w:tmpl w:val="FC7A7A3E"/>
    <w:lvl w:ilvl="0" w:tplc="0C0C0005">
      <w:start w:val="1"/>
      <w:numFmt w:val="bullet"/>
      <w:lvlText w:val=""/>
      <w:lvlJc w:val="left"/>
      <w:pPr>
        <w:tabs>
          <w:tab w:val="num" w:pos="720"/>
        </w:tabs>
        <w:ind w:left="720" w:hanging="360"/>
      </w:pPr>
      <w:rPr>
        <w:rFonts w:ascii="Symbol" w:hAnsi="Symbol" w:hint="default"/>
      </w:rPr>
    </w:lvl>
    <w:lvl w:ilvl="1" w:tplc="4B240B8A">
      <w:start w:val="1"/>
      <w:numFmt w:val="bullet"/>
      <w:lvlText w:val=""/>
      <w:lvlJc w:val="left"/>
      <w:pPr>
        <w:tabs>
          <w:tab w:val="num" w:pos="1440"/>
        </w:tabs>
        <w:ind w:left="1440" w:hanging="360"/>
      </w:pPr>
      <w:rPr>
        <w:rFonts w:ascii="Symbol" w:hAnsi="Symbol" w:hint="default"/>
      </w:rPr>
    </w:lvl>
    <w:lvl w:ilvl="2" w:tplc="0C0C0005">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BE633C2"/>
    <w:multiLevelType w:val="hybridMultilevel"/>
    <w:tmpl w:val="D6ACFBA8"/>
    <w:lvl w:ilvl="0" w:tplc="09160EB6">
      <w:start w:val="1"/>
      <w:numFmt w:val="bullet"/>
      <w:lvlText w:val=""/>
      <w:lvlJc w:val="left"/>
      <w:pPr>
        <w:tabs>
          <w:tab w:val="num" w:pos="720"/>
        </w:tabs>
        <w:ind w:left="720" w:hanging="360"/>
      </w:pPr>
      <w:rPr>
        <w:rFonts w:ascii="Symbol" w:hAnsi="Symbol" w:hint="default"/>
      </w:rPr>
    </w:lvl>
    <w:lvl w:ilvl="1" w:tplc="9F88C32A">
      <w:start w:val="1"/>
      <w:numFmt w:val="bullet"/>
      <w:lvlText w:val=""/>
      <w:lvlJc w:val="left"/>
      <w:pPr>
        <w:tabs>
          <w:tab w:val="num" w:pos="1620"/>
        </w:tabs>
        <w:ind w:left="1620" w:hanging="360"/>
      </w:pPr>
      <w:rPr>
        <w:rFonts w:ascii="Wingdings" w:hAnsi="Wingdings" w:hint="default"/>
      </w:rPr>
    </w:lvl>
    <w:lvl w:ilvl="2" w:tplc="A7F28F96">
      <w:start w:val="1"/>
      <w:numFmt w:val="bullet"/>
      <w:lvlText w:val=""/>
      <w:lvlJc w:val="left"/>
      <w:pPr>
        <w:tabs>
          <w:tab w:val="num" w:pos="2160"/>
        </w:tabs>
        <w:ind w:left="2160" w:hanging="360"/>
      </w:pPr>
      <w:rPr>
        <w:rFonts w:ascii="Wingdings" w:hAnsi="Wingdings" w:hint="default"/>
      </w:rPr>
    </w:lvl>
    <w:lvl w:ilvl="3" w:tplc="F9FCC45C" w:tentative="1">
      <w:start w:val="1"/>
      <w:numFmt w:val="bullet"/>
      <w:lvlText w:val=""/>
      <w:lvlJc w:val="left"/>
      <w:pPr>
        <w:tabs>
          <w:tab w:val="num" w:pos="2880"/>
        </w:tabs>
        <w:ind w:left="2880" w:hanging="360"/>
      </w:pPr>
      <w:rPr>
        <w:rFonts w:ascii="Symbol" w:hAnsi="Symbol" w:hint="default"/>
      </w:rPr>
    </w:lvl>
    <w:lvl w:ilvl="4" w:tplc="808056AA" w:tentative="1">
      <w:start w:val="1"/>
      <w:numFmt w:val="bullet"/>
      <w:lvlText w:val="o"/>
      <w:lvlJc w:val="left"/>
      <w:pPr>
        <w:tabs>
          <w:tab w:val="num" w:pos="3600"/>
        </w:tabs>
        <w:ind w:left="3600" w:hanging="360"/>
      </w:pPr>
      <w:rPr>
        <w:rFonts w:ascii="Courier New" w:hAnsi="Courier New" w:cs="Courier New" w:hint="default"/>
      </w:rPr>
    </w:lvl>
    <w:lvl w:ilvl="5" w:tplc="2C644568" w:tentative="1">
      <w:start w:val="1"/>
      <w:numFmt w:val="bullet"/>
      <w:lvlText w:val=""/>
      <w:lvlJc w:val="left"/>
      <w:pPr>
        <w:tabs>
          <w:tab w:val="num" w:pos="4320"/>
        </w:tabs>
        <w:ind w:left="4320" w:hanging="360"/>
      </w:pPr>
      <w:rPr>
        <w:rFonts w:ascii="Wingdings" w:hAnsi="Wingdings" w:hint="default"/>
      </w:rPr>
    </w:lvl>
    <w:lvl w:ilvl="6" w:tplc="2804AF6C" w:tentative="1">
      <w:start w:val="1"/>
      <w:numFmt w:val="bullet"/>
      <w:lvlText w:val=""/>
      <w:lvlJc w:val="left"/>
      <w:pPr>
        <w:tabs>
          <w:tab w:val="num" w:pos="5040"/>
        </w:tabs>
        <w:ind w:left="5040" w:hanging="360"/>
      </w:pPr>
      <w:rPr>
        <w:rFonts w:ascii="Symbol" w:hAnsi="Symbol" w:hint="default"/>
      </w:rPr>
    </w:lvl>
    <w:lvl w:ilvl="7" w:tplc="57668030" w:tentative="1">
      <w:start w:val="1"/>
      <w:numFmt w:val="bullet"/>
      <w:lvlText w:val="o"/>
      <w:lvlJc w:val="left"/>
      <w:pPr>
        <w:tabs>
          <w:tab w:val="num" w:pos="5760"/>
        </w:tabs>
        <w:ind w:left="5760" w:hanging="360"/>
      </w:pPr>
      <w:rPr>
        <w:rFonts w:ascii="Courier New" w:hAnsi="Courier New" w:cs="Courier New" w:hint="default"/>
      </w:rPr>
    </w:lvl>
    <w:lvl w:ilvl="8" w:tplc="19E8510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D9F2D14"/>
    <w:multiLevelType w:val="hybridMultilevel"/>
    <w:tmpl w:val="0EA8975A"/>
    <w:lvl w:ilvl="0" w:tplc="0C0C0015">
      <w:start w:val="1"/>
      <w:numFmt w:val="upperLetter"/>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15:restartNumberingAfterBreak="0">
    <w:nsid w:val="44D73C20"/>
    <w:multiLevelType w:val="multilevel"/>
    <w:tmpl w:val="FECEE092"/>
    <w:styleLink w:val="ListeDAO"/>
    <w:lvl w:ilvl="0">
      <w:start w:val="1"/>
      <w:numFmt w:val="decimal"/>
      <w:lvlText w:val="%1"/>
      <w:lvlJc w:val="left"/>
      <w:pPr>
        <w:ind w:left="432" w:hanging="432"/>
      </w:pPr>
      <w:rPr>
        <w:b/>
      </w:rPr>
    </w:lvl>
    <w:lvl w:ilvl="1">
      <w:start w:val="1"/>
      <w:numFmt w:val="decimal"/>
      <w:lvlText w:val="%1.%2"/>
      <w:lvlJc w:val="left"/>
      <w:pPr>
        <w:ind w:left="576" w:hanging="576"/>
      </w:pPr>
      <w:rPr>
        <w:color w:val="auto"/>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457E3123"/>
    <w:multiLevelType w:val="hybridMultilevel"/>
    <w:tmpl w:val="904675BC"/>
    <w:lvl w:ilvl="0" w:tplc="0C0C0015">
      <w:start w:val="1"/>
      <w:numFmt w:val="upperLetter"/>
      <w:lvlText w:val="%1."/>
      <w:lvlJc w:val="left"/>
      <w:pPr>
        <w:ind w:left="720" w:hanging="360"/>
      </w:p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 w15:restartNumberingAfterBreak="0">
    <w:nsid w:val="4DF735CC"/>
    <w:multiLevelType w:val="hybridMultilevel"/>
    <w:tmpl w:val="00483A3E"/>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4" w15:restartNumberingAfterBreak="0">
    <w:nsid w:val="507B3968"/>
    <w:multiLevelType w:val="singleLevel"/>
    <w:tmpl w:val="0C0C0005"/>
    <w:lvl w:ilvl="0">
      <w:start w:val="1"/>
      <w:numFmt w:val="bullet"/>
      <w:lvlText w:val=""/>
      <w:lvlJc w:val="left"/>
      <w:pPr>
        <w:ind w:left="720" w:hanging="360"/>
      </w:pPr>
      <w:rPr>
        <w:rFonts w:ascii="Wingdings" w:hAnsi="Wingdings" w:hint="default"/>
      </w:rPr>
    </w:lvl>
  </w:abstractNum>
  <w:abstractNum w:abstractNumId="15" w15:restartNumberingAfterBreak="0">
    <w:nsid w:val="573D0E27"/>
    <w:multiLevelType w:val="hybridMultilevel"/>
    <w:tmpl w:val="1DBABF34"/>
    <w:lvl w:ilvl="0" w:tplc="0C0C0001">
      <w:start w:val="1"/>
      <w:numFmt w:val="bullet"/>
      <w:lvlText w:val="-"/>
      <w:lvlJc w:val="left"/>
      <w:pPr>
        <w:ind w:left="1440" w:hanging="360"/>
      </w:pPr>
      <w:rPr>
        <w:rFonts w:ascii="Times New Roman" w:hAnsi="Times New Roman" w:cs="Times New Roman"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6" w15:restartNumberingAfterBreak="0">
    <w:nsid w:val="5A7515C2"/>
    <w:multiLevelType w:val="hybridMultilevel"/>
    <w:tmpl w:val="E06C396E"/>
    <w:lvl w:ilvl="0" w:tplc="0C0C0001">
      <w:start w:val="1"/>
      <w:numFmt w:val="bullet"/>
      <w:lvlText w:val=""/>
      <w:lvlJc w:val="left"/>
      <w:pPr>
        <w:ind w:left="1066" w:hanging="360"/>
      </w:pPr>
      <w:rPr>
        <w:rFonts w:ascii="Symbol" w:hAnsi="Symbol" w:hint="default"/>
      </w:rPr>
    </w:lvl>
    <w:lvl w:ilvl="1" w:tplc="0C0C0003">
      <w:start w:val="1"/>
      <w:numFmt w:val="bullet"/>
      <w:lvlText w:val="o"/>
      <w:lvlJc w:val="left"/>
      <w:pPr>
        <w:ind w:left="1786" w:hanging="360"/>
      </w:pPr>
      <w:rPr>
        <w:rFonts w:ascii="Courier New" w:hAnsi="Courier New" w:cs="Courier New" w:hint="default"/>
      </w:rPr>
    </w:lvl>
    <w:lvl w:ilvl="2" w:tplc="0C0C0005">
      <w:start w:val="1"/>
      <w:numFmt w:val="bullet"/>
      <w:lvlText w:val=""/>
      <w:lvlJc w:val="left"/>
      <w:pPr>
        <w:ind w:left="2506" w:hanging="360"/>
      </w:pPr>
      <w:rPr>
        <w:rFonts w:ascii="Wingdings" w:hAnsi="Wingdings" w:hint="default"/>
      </w:rPr>
    </w:lvl>
    <w:lvl w:ilvl="3" w:tplc="0C0C0001" w:tentative="1">
      <w:start w:val="1"/>
      <w:numFmt w:val="bullet"/>
      <w:lvlText w:val=""/>
      <w:lvlJc w:val="left"/>
      <w:pPr>
        <w:ind w:left="3226" w:hanging="360"/>
      </w:pPr>
      <w:rPr>
        <w:rFonts w:ascii="Symbol" w:hAnsi="Symbol" w:hint="default"/>
      </w:rPr>
    </w:lvl>
    <w:lvl w:ilvl="4" w:tplc="0C0C0003" w:tentative="1">
      <w:start w:val="1"/>
      <w:numFmt w:val="bullet"/>
      <w:lvlText w:val="o"/>
      <w:lvlJc w:val="left"/>
      <w:pPr>
        <w:ind w:left="3946" w:hanging="360"/>
      </w:pPr>
      <w:rPr>
        <w:rFonts w:ascii="Courier New" w:hAnsi="Courier New" w:cs="Courier New" w:hint="default"/>
      </w:rPr>
    </w:lvl>
    <w:lvl w:ilvl="5" w:tplc="0C0C0005" w:tentative="1">
      <w:start w:val="1"/>
      <w:numFmt w:val="bullet"/>
      <w:lvlText w:val=""/>
      <w:lvlJc w:val="left"/>
      <w:pPr>
        <w:ind w:left="4666" w:hanging="360"/>
      </w:pPr>
      <w:rPr>
        <w:rFonts w:ascii="Wingdings" w:hAnsi="Wingdings" w:hint="default"/>
      </w:rPr>
    </w:lvl>
    <w:lvl w:ilvl="6" w:tplc="0C0C0001" w:tentative="1">
      <w:start w:val="1"/>
      <w:numFmt w:val="bullet"/>
      <w:lvlText w:val=""/>
      <w:lvlJc w:val="left"/>
      <w:pPr>
        <w:ind w:left="5386" w:hanging="360"/>
      </w:pPr>
      <w:rPr>
        <w:rFonts w:ascii="Symbol" w:hAnsi="Symbol" w:hint="default"/>
      </w:rPr>
    </w:lvl>
    <w:lvl w:ilvl="7" w:tplc="0C0C0003" w:tentative="1">
      <w:start w:val="1"/>
      <w:numFmt w:val="bullet"/>
      <w:lvlText w:val="o"/>
      <w:lvlJc w:val="left"/>
      <w:pPr>
        <w:ind w:left="6106" w:hanging="360"/>
      </w:pPr>
      <w:rPr>
        <w:rFonts w:ascii="Courier New" w:hAnsi="Courier New" w:cs="Courier New" w:hint="default"/>
      </w:rPr>
    </w:lvl>
    <w:lvl w:ilvl="8" w:tplc="0C0C0005" w:tentative="1">
      <w:start w:val="1"/>
      <w:numFmt w:val="bullet"/>
      <w:lvlText w:val=""/>
      <w:lvlJc w:val="left"/>
      <w:pPr>
        <w:ind w:left="6826" w:hanging="360"/>
      </w:pPr>
      <w:rPr>
        <w:rFonts w:ascii="Wingdings" w:hAnsi="Wingdings" w:hint="default"/>
      </w:rPr>
    </w:lvl>
  </w:abstractNum>
  <w:abstractNum w:abstractNumId="17" w15:restartNumberingAfterBreak="0">
    <w:nsid w:val="5E7E4C05"/>
    <w:multiLevelType w:val="hybridMultilevel"/>
    <w:tmpl w:val="5F1C5368"/>
    <w:lvl w:ilvl="0" w:tplc="45207068">
      <w:start w:val="1"/>
      <w:numFmt w:val="lowerLetter"/>
      <w:pStyle w:val="TableauSquence"/>
      <w:lvlText w:val="%1)"/>
      <w:lvlJc w:val="left"/>
      <w:pPr>
        <w:tabs>
          <w:tab w:val="num" w:pos="240"/>
        </w:tabs>
        <w:ind w:left="240" w:hanging="240"/>
      </w:pPr>
      <w:rPr>
        <w:rFonts w:hint="default"/>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74081572"/>
    <w:multiLevelType w:val="hybridMultilevel"/>
    <w:tmpl w:val="EA9C0806"/>
    <w:lvl w:ilvl="0" w:tplc="F0187D0A">
      <w:start w:val="1"/>
      <w:numFmt w:val="decimal"/>
      <w:lvlText w:val="(%1)"/>
      <w:lvlJc w:val="left"/>
      <w:pPr>
        <w:tabs>
          <w:tab w:val="num" w:pos="360"/>
        </w:tabs>
        <w:ind w:left="360" w:hanging="360"/>
      </w:pPr>
    </w:lvl>
    <w:lvl w:ilvl="1" w:tplc="6216627E">
      <w:start w:val="1"/>
      <w:numFmt w:val="lowerLetter"/>
      <w:lvlText w:val="%2."/>
      <w:lvlJc w:val="left"/>
      <w:pPr>
        <w:tabs>
          <w:tab w:val="num" w:pos="1080"/>
        </w:tabs>
        <w:ind w:left="1080" w:hanging="360"/>
      </w:pPr>
    </w:lvl>
    <w:lvl w:ilvl="2" w:tplc="E960B48A">
      <w:start w:val="1"/>
      <w:numFmt w:val="lowerRoman"/>
      <w:lvlText w:val="%3."/>
      <w:lvlJc w:val="right"/>
      <w:pPr>
        <w:tabs>
          <w:tab w:val="num" w:pos="1800"/>
        </w:tabs>
        <w:ind w:left="1800" w:hanging="180"/>
      </w:pPr>
    </w:lvl>
    <w:lvl w:ilvl="3" w:tplc="7FDA2D18">
      <w:start w:val="1"/>
      <w:numFmt w:val="decimal"/>
      <w:lvlText w:val="%4."/>
      <w:lvlJc w:val="left"/>
      <w:pPr>
        <w:tabs>
          <w:tab w:val="num" w:pos="2520"/>
        </w:tabs>
        <w:ind w:left="2520" w:hanging="360"/>
      </w:pPr>
    </w:lvl>
    <w:lvl w:ilvl="4" w:tplc="417A42CA">
      <w:start w:val="1"/>
      <w:numFmt w:val="lowerLetter"/>
      <w:lvlText w:val="%5."/>
      <w:lvlJc w:val="left"/>
      <w:pPr>
        <w:tabs>
          <w:tab w:val="num" w:pos="3240"/>
        </w:tabs>
        <w:ind w:left="3240" w:hanging="360"/>
      </w:pPr>
    </w:lvl>
    <w:lvl w:ilvl="5" w:tplc="8D28C6FE">
      <w:start w:val="1"/>
      <w:numFmt w:val="lowerRoman"/>
      <w:lvlText w:val="%6."/>
      <w:lvlJc w:val="right"/>
      <w:pPr>
        <w:tabs>
          <w:tab w:val="num" w:pos="3960"/>
        </w:tabs>
        <w:ind w:left="3960" w:hanging="180"/>
      </w:pPr>
    </w:lvl>
    <w:lvl w:ilvl="6" w:tplc="9AECF8A2">
      <w:start w:val="1"/>
      <w:numFmt w:val="decimal"/>
      <w:lvlText w:val="%7."/>
      <w:lvlJc w:val="left"/>
      <w:pPr>
        <w:tabs>
          <w:tab w:val="num" w:pos="4680"/>
        </w:tabs>
        <w:ind w:left="4680" w:hanging="360"/>
      </w:pPr>
    </w:lvl>
    <w:lvl w:ilvl="7" w:tplc="2418089E">
      <w:start w:val="1"/>
      <w:numFmt w:val="lowerLetter"/>
      <w:lvlText w:val="%8."/>
      <w:lvlJc w:val="left"/>
      <w:pPr>
        <w:tabs>
          <w:tab w:val="num" w:pos="5400"/>
        </w:tabs>
        <w:ind w:left="5400" w:hanging="360"/>
      </w:pPr>
    </w:lvl>
    <w:lvl w:ilvl="8" w:tplc="D16001E4">
      <w:start w:val="1"/>
      <w:numFmt w:val="lowerRoman"/>
      <w:lvlText w:val="%9."/>
      <w:lvlJc w:val="right"/>
      <w:pPr>
        <w:tabs>
          <w:tab w:val="num" w:pos="6120"/>
        </w:tabs>
        <w:ind w:left="6120" w:hanging="180"/>
      </w:pPr>
    </w:lvl>
  </w:abstractNum>
  <w:abstractNum w:abstractNumId="19" w15:restartNumberingAfterBreak="0">
    <w:nsid w:val="7DAA4819"/>
    <w:multiLevelType w:val="hybridMultilevel"/>
    <w:tmpl w:val="38F43792"/>
    <w:lvl w:ilvl="0" w:tplc="CB1EC960">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5"/>
  </w:num>
  <w:num w:numId="3">
    <w:abstractNumId w:val="0"/>
  </w:num>
  <w:num w:numId="4">
    <w:abstractNumId w:val="0"/>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6"/>
  </w:num>
  <w:num w:numId="11">
    <w:abstractNumId w:val="14"/>
  </w:num>
  <w:num w:numId="12">
    <w:abstractNumId w:val="2"/>
  </w:num>
  <w:num w:numId="13">
    <w:abstractNumId w:val="10"/>
  </w:num>
  <w:num w:numId="14">
    <w:abstractNumId w:val="6"/>
  </w:num>
  <w:num w:numId="15">
    <w:abstractNumId w:val="3"/>
  </w:num>
  <w:num w:numId="16">
    <w:abstractNumId w:val="3"/>
  </w:num>
  <w:num w:numId="17">
    <w:abstractNumId w:val="4"/>
  </w:num>
  <w:num w:numId="18">
    <w:abstractNumId w:val="3"/>
  </w:num>
  <w:num w:numId="19">
    <w:abstractNumId w:val="0"/>
  </w:num>
  <w:num w:numId="20">
    <w:abstractNumId w:val="0"/>
  </w:num>
  <w:num w:numId="21">
    <w:abstractNumId w:val="3"/>
  </w:num>
  <w:num w:numId="22">
    <w:abstractNumId w:val="19"/>
  </w:num>
  <w:num w:numId="23">
    <w:abstractNumId w:val="15"/>
  </w:num>
  <w:num w:numId="24">
    <w:abstractNumId w:val="9"/>
  </w:num>
  <w:num w:numId="25">
    <w:abstractNumId w:val="8"/>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3"/>
  </w:num>
  <w:num w:numId="34">
    <w:abstractNumId w:val="3"/>
  </w:num>
  <w:num w:numId="35">
    <w:abstractNumId w:val="3"/>
  </w:num>
  <w:num w:numId="36">
    <w:abstractNumId w:val="0"/>
  </w:num>
  <w:num w:numId="37">
    <w:abstractNumId w:val="0"/>
  </w:num>
  <w:num w:numId="38">
    <w:abstractNumId w:val="11"/>
  </w:num>
  <w:num w:numId="39">
    <w:abstractNumId w:val="3"/>
  </w:num>
  <w:num w:numId="40">
    <w:abstractNumId w:val="3"/>
  </w:num>
  <w:num w:numId="41">
    <w:abstractNumId w:val="3"/>
  </w:num>
  <w:num w:numId="42">
    <w:abstractNumId w:val="3"/>
  </w:num>
  <w:num w:numId="43">
    <w:abstractNumId w:val="3"/>
  </w:num>
  <w:num w:numId="44">
    <w:abstractNumId w:val="3"/>
  </w:num>
  <w:num w:numId="45">
    <w:abstractNumId w:val="13"/>
  </w:num>
  <w:num w:numId="46">
    <w:abstractNumId w:val="3"/>
  </w:num>
  <w:num w:numId="47">
    <w:abstractNumId w:val="3"/>
  </w:num>
  <w:num w:numId="48">
    <w:abstractNumId w:val="3"/>
  </w:num>
  <w:num w:numId="49">
    <w:abstractNumId w:val="0"/>
  </w:num>
  <w:num w:numId="50">
    <w:abstractNumId w:val="0"/>
  </w:num>
  <w:num w:numId="51">
    <w:abstractNumId w:val="3"/>
  </w:num>
  <w:num w:numId="52">
    <w:abstractNumId w:val="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displayBackgroundShape/>
  <w:stylePaneFormatFilter w:val="1821" w:allStyles="1" w:customStyles="0" w:latentStyles="0" w:stylesInUse="0" w:headingStyles="1" w:numberingStyles="0" w:tableStyles="0" w:directFormattingOnRuns="0" w:directFormattingOnParagraphs="0" w:directFormattingOnNumbering="0" w:directFormattingOnTables="1" w:clearFormatting="1" w:top3HeadingStyles="0" w:visibleStyles="0" w:alternateStyleNames="0"/>
  <w:defaultTabStop w:val="706"/>
  <w:hyphenationZone w:val="425"/>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FE1"/>
    <w:rsid w:val="000020F4"/>
    <w:rsid w:val="0000385B"/>
    <w:rsid w:val="00006FD7"/>
    <w:rsid w:val="0001413C"/>
    <w:rsid w:val="00020934"/>
    <w:rsid w:val="00021C50"/>
    <w:rsid w:val="000244D7"/>
    <w:rsid w:val="00025835"/>
    <w:rsid w:val="0002767A"/>
    <w:rsid w:val="00032801"/>
    <w:rsid w:val="00034DD3"/>
    <w:rsid w:val="00036E71"/>
    <w:rsid w:val="00036E7B"/>
    <w:rsid w:val="000372AB"/>
    <w:rsid w:val="000401DC"/>
    <w:rsid w:val="00041BB0"/>
    <w:rsid w:val="0004229B"/>
    <w:rsid w:val="00047477"/>
    <w:rsid w:val="0005158D"/>
    <w:rsid w:val="00051DF1"/>
    <w:rsid w:val="000531F3"/>
    <w:rsid w:val="000569F5"/>
    <w:rsid w:val="00060806"/>
    <w:rsid w:val="00060DAA"/>
    <w:rsid w:val="000612A3"/>
    <w:rsid w:val="00061C2F"/>
    <w:rsid w:val="00063C42"/>
    <w:rsid w:val="00067D29"/>
    <w:rsid w:val="00070895"/>
    <w:rsid w:val="000718E4"/>
    <w:rsid w:val="00076F6C"/>
    <w:rsid w:val="00077B55"/>
    <w:rsid w:val="0008071F"/>
    <w:rsid w:val="000812EF"/>
    <w:rsid w:val="000929A0"/>
    <w:rsid w:val="00093922"/>
    <w:rsid w:val="00094FFB"/>
    <w:rsid w:val="000979E6"/>
    <w:rsid w:val="000A3308"/>
    <w:rsid w:val="000A450E"/>
    <w:rsid w:val="000B56F1"/>
    <w:rsid w:val="000B6F48"/>
    <w:rsid w:val="000D0628"/>
    <w:rsid w:val="000D0CF3"/>
    <w:rsid w:val="000D2D1B"/>
    <w:rsid w:val="000D3466"/>
    <w:rsid w:val="000D76B0"/>
    <w:rsid w:val="000E7B77"/>
    <w:rsid w:val="000F2B2A"/>
    <w:rsid w:val="001024A7"/>
    <w:rsid w:val="0010395B"/>
    <w:rsid w:val="00106976"/>
    <w:rsid w:val="00107122"/>
    <w:rsid w:val="00112BCF"/>
    <w:rsid w:val="00112F09"/>
    <w:rsid w:val="00113F79"/>
    <w:rsid w:val="001168EC"/>
    <w:rsid w:val="00122352"/>
    <w:rsid w:val="001324B0"/>
    <w:rsid w:val="00132914"/>
    <w:rsid w:val="00134583"/>
    <w:rsid w:val="00137865"/>
    <w:rsid w:val="00144952"/>
    <w:rsid w:val="001455D4"/>
    <w:rsid w:val="0014623F"/>
    <w:rsid w:val="001504C3"/>
    <w:rsid w:val="00151F4F"/>
    <w:rsid w:val="00152790"/>
    <w:rsid w:val="00160623"/>
    <w:rsid w:val="00163E59"/>
    <w:rsid w:val="00173154"/>
    <w:rsid w:val="00180B77"/>
    <w:rsid w:val="00182578"/>
    <w:rsid w:val="00192C07"/>
    <w:rsid w:val="00195913"/>
    <w:rsid w:val="00196AFF"/>
    <w:rsid w:val="00196DB3"/>
    <w:rsid w:val="00197576"/>
    <w:rsid w:val="001A28B2"/>
    <w:rsid w:val="001B14B7"/>
    <w:rsid w:val="001B56EC"/>
    <w:rsid w:val="001C5904"/>
    <w:rsid w:val="001D19D8"/>
    <w:rsid w:val="001D5577"/>
    <w:rsid w:val="001D5E59"/>
    <w:rsid w:val="001E073F"/>
    <w:rsid w:val="001E0FBF"/>
    <w:rsid w:val="001E6302"/>
    <w:rsid w:val="001E73D6"/>
    <w:rsid w:val="001F4774"/>
    <w:rsid w:val="001F56CE"/>
    <w:rsid w:val="001F7E5F"/>
    <w:rsid w:val="002047C4"/>
    <w:rsid w:val="00205E75"/>
    <w:rsid w:val="00205F70"/>
    <w:rsid w:val="0020798F"/>
    <w:rsid w:val="00211FE3"/>
    <w:rsid w:val="002139BB"/>
    <w:rsid w:val="00214238"/>
    <w:rsid w:val="00214810"/>
    <w:rsid w:val="002208AC"/>
    <w:rsid w:val="00221EBE"/>
    <w:rsid w:val="0022211F"/>
    <w:rsid w:val="00223FF5"/>
    <w:rsid w:val="002267F9"/>
    <w:rsid w:val="00227A36"/>
    <w:rsid w:val="00234C34"/>
    <w:rsid w:val="00243614"/>
    <w:rsid w:val="00251A9A"/>
    <w:rsid w:val="00255D6E"/>
    <w:rsid w:val="002614E0"/>
    <w:rsid w:val="00265163"/>
    <w:rsid w:val="00271A1D"/>
    <w:rsid w:val="002750D1"/>
    <w:rsid w:val="0028695F"/>
    <w:rsid w:val="0028778A"/>
    <w:rsid w:val="00290561"/>
    <w:rsid w:val="002918C7"/>
    <w:rsid w:val="00293C81"/>
    <w:rsid w:val="002A035D"/>
    <w:rsid w:val="002B03FA"/>
    <w:rsid w:val="002B2BB9"/>
    <w:rsid w:val="002B4EDC"/>
    <w:rsid w:val="002B71C1"/>
    <w:rsid w:val="002B72C5"/>
    <w:rsid w:val="002B7331"/>
    <w:rsid w:val="002B7758"/>
    <w:rsid w:val="002C14E1"/>
    <w:rsid w:val="002C1E6B"/>
    <w:rsid w:val="002C457D"/>
    <w:rsid w:val="002D0064"/>
    <w:rsid w:val="002D0CF4"/>
    <w:rsid w:val="002D15E0"/>
    <w:rsid w:val="002D1CB6"/>
    <w:rsid w:val="002D270B"/>
    <w:rsid w:val="002D32EE"/>
    <w:rsid w:val="002D5B71"/>
    <w:rsid w:val="002E521B"/>
    <w:rsid w:val="002F5717"/>
    <w:rsid w:val="002F5754"/>
    <w:rsid w:val="002F5DAD"/>
    <w:rsid w:val="002F728C"/>
    <w:rsid w:val="0030451D"/>
    <w:rsid w:val="003116C1"/>
    <w:rsid w:val="00312C27"/>
    <w:rsid w:val="00312C63"/>
    <w:rsid w:val="00313467"/>
    <w:rsid w:val="00313C5C"/>
    <w:rsid w:val="00314BBD"/>
    <w:rsid w:val="003164CA"/>
    <w:rsid w:val="0032074D"/>
    <w:rsid w:val="00322A5A"/>
    <w:rsid w:val="00333599"/>
    <w:rsid w:val="00335603"/>
    <w:rsid w:val="00335AA1"/>
    <w:rsid w:val="00340A1B"/>
    <w:rsid w:val="003450E0"/>
    <w:rsid w:val="003508F3"/>
    <w:rsid w:val="0035142C"/>
    <w:rsid w:val="00351903"/>
    <w:rsid w:val="003561CB"/>
    <w:rsid w:val="003649D3"/>
    <w:rsid w:val="003669C7"/>
    <w:rsid w:val="003716F9"/>
    <w:rsid w:val="00373429"/>
    <w:rsid w:val="003749E9"/>
    <w:rsid w:val="00374E63"/>
    <w:rsid w:val="0037659C"/>
    <w:rsid w:val="00377963"/>
    <w:rsid w:val="003806A6"/>
    <w:rsid w:val="003844B6"/>
    <w:rsid w:val="00386AF6"/>
    <w:rsid w:val="00387D3F"/>
    <w:rsid w:val="00397C4D"/>
    <w:rsid w:val="003A0462"/>
    <w:rsid w:val="003A1595"/>
    <w:rsid w:val="003A1E12"/>
    <w:rsid w:val="003A26B0"/>
    <w:rsid w:val="003A791A"/>
    <w:rsid w:val="003B0DDB"/>
    <w:rsid w:val="003B12AD"/>
    <w:rsid w:val="003B5CAA"/>
    <w:rsid w:val="003C0312"/>
    <w:rsid w:val="003C305F"/>
    <w:rsid w:val="003C32B8"/>
    <w:rsid w:val="003D0C5F"/>
    <w:rsid w:val="003D312C"/>
    <w:rsid w:val="003E0297"/>
    <w:rsid w:val="003E292C"/>
    <w:rsid w:val="003E66F8"/>
    <w:rsid w:val="003F00ED"/>
    <w:rsid w:val="003F14BA"/>
    <w:rsid w:val="003F23DF"/>
    <w:rsid w:val="003F2806"/>
    <w:rsid w:val="003F783F"/>
    <w:rsid w:val="003F7F30"/>
    <w:rsid w:val="004057FB"/>
    <w:rsid w:val="00411996"/>
    <w:rsid w:val="00411FE6"/>
    <w:rsid w:val="00423012"/>
    <w:rsid w:val="00432EFC"/>
    <w:rsid w:val="004400C3"/>
    <w:rsid w:val="00440170"/>
    <w:rsid w:val="004429E0"/>
    <w:rsid w:val="004451F8"/>
    <w:rsid w:val="00445DE7"/>
    <w:rsid w:val="00447DCD"/>
    <w:rsid w:val="00453DDD"/>
    <w:rsid w:val="00466150"/>
    <w:rsid w:val="00466616"/>
    <w:rsid w:val="00467779"/>
    <w:rsid w:val="00470752"/>
    <w:rsid w:val="00472081"/>
    <w:rsid w:val="00472751"/>
    <w:rsid w:val="00483AA1"/>
    <w:rsid w:val="004867EF"/>
    <w:rsid w:val="0048734F"/>
    <w:rsid w:val="00487A7A"/>
    <w:rsid w:val="0049335A"/>
    <w:rsid w:val="0049508C"/>
    <w:rsid w:val="00497686"/>
    <w:rsid w:val="004A5F44"/>
    <w:rsid w:val="004B0F50"/>
    <w:rsid w:val="004B2933"/>
    <w:rsid w:val="004B4331"/>
    <w:rsid w:val="004C0DE3"/>
    <w:rsid w:val="004C1AF1"/>
    <w:rsid w:val="004C50E3"/>
    <w:rsid w:val="004D1D7F"/>
    <w:rsid w:val="004D1F4F"/>
    <w:rsid w:val="004D6D3E"/>
    <w:rsid w:val="004E191B"/>
    <w:rsid w:val="004E3969"/>
    <w:rsid w:val="004E3D5D"/>
    <w:rsid w:val="004E5096"/>
    <w:rsid w:val="004E5CE9"/>
    <w:rsid w:val="004F308E"/>
    <w:rsid w:val="004F3A12"/>
    <w:rsid w:val="004F5E61"/>
    <w:rsid w:val="004F6657"/>
    <w:rsid w:val="004F76B9"/>
    <w:rsid w:val="00504D12"/>
    <w:rsid w:val="005072D9"/>
    <w:rsid w:val="00516537"/>
    <w:rsid w:val="005200D8"/>
    <w:rsid w:val="0052046C"/>
    <w:rsid w:val="00523DF1"/>
    <w:rsid w:val="00523E9D"/>
    <w:rsid w:val="00527303"/>
    <w:rsid w:val="005279F8"/>
    <w:rsid w:val="005308DE"/>
    <w:rsid w:val="0053127F"/>
    <w:rsid w:val="00532532"/>
    <w:rsid w:val="00534158"/>
    <w:rsid w:val="00543F84"/>
    <w:rsid w:val="00547252"/>
    <w:rsid w:val="00551247"/>
    <w:rsid w:val="00560766"/>
    <w:rsid w:val="0056316C"/>
    <w:rsid w:val="00563BC2"/>
    <w:rsid w:val="00563FDE"/>
    <w:rsid w:val="00567D4C"/>
    <w:rsid w:val="00572FA0"/>
    <w:rsid w:val="00584247"/>
    <w:rsid w:val="00595CDF"/>
    <w:rsid w:val="005969D5"/>
    <w:rsid w:val="00597256"/>
    <w:rsid w:val="005A6951"/>
    <w:rsid w:val="005B319E"/>
    <w:rsid w:val="005C120E"/>
    <w:rsid w:val="005C1663"/>
    <w:rsid w:val="005C78AB"/>
    <w:rsid w:val="005D21AA"/>
    <w:rsid w:val="005D53EB"/>
    <w:rsid w:val="005E10A4"/>
    <w:rsid w:val="005E3A06"/>
    <w:rsid w:val="005E52F7"/>
    <w:rsid w:val="005F423C"/>
    <w:rsid w:val="005F76A0"/>
    <w:rsid w:val="00604E89"/>
    <w:rsid w:val="00607DFF"/>
    <w:rsid w:val="006102D9"/>
    <w:rsid w:val="00616F08"/>
    <w:rsid w:val="0061740A"/>
    <w:rsid w:val="006212DE"/>
    <w:rsid w:val="00623F2F"/>
    <w:rsid w:val="00630EF1"/>
    <w:rsid w:val="006335A5"/>
    <w:rsid w:val="006358C5"/>
    <w:rsid w:val="00637529"/>
    <w:rsid w:val="00637537"/>
    <w:rsid w:val="006463CC"/>
    <w:rsid w:val="00655155"/>
    <w:rsid w:val="00663580"/>
    <w:rsid w:val="0066542E"/>
    <w:rsid w:val="00665EA4"/>
    <w:rsid w:val="00666037"/>
    <w:rsid w:val="00670DC0"/>
    <w:rsid w:val="00674174"/>
    <w:rsid w:val="006741BB"/>
    <w:rsid w:val="00675531"/>
    <w:rsid w:val="0067608B"/>
    <w:rsid w:val="00684A6E"/>
    <w:rsid w:val="0068509D"/>
    <w:rsid w:val="00686021"/>
    <w:rsid w:val="00687B2E"/>
    <w:rsid w:val="0069371B"/>
    <w:rsid w:val="00694225"/>
    <w:rsid w:val="0069448F"/>
    <w:rsid w:val="00697476"/>
    <w:rsid w:val="00697EA7"/>
    <w:rsid w:val="006A0FB5"/>
    <w:rsid w:val="006A6539"/>
    <w:rsid w:val="006B083C"/>
    <w:rsid w:val="006B1BD0"/>
    <w:rsid w:val="006B3769"/>
    <w:rsid w:val="006B493F"/>
    <w:rsid w:val="006B6812"/>
    <w:rsid w:val="006C1047"/>
    <w:rsid w:val="006C1E92"/>
    <w:rsid w:val="006C328D"/>
    <w:rsid w:val="006C3CC8"/>
    <w:rsid w:val="006C46A1"/>
    <w:rsid w:val="006C5945"/>
    <w:rsid w:val="006D185F"/>
    <w:rsid w:val="006D66A3"/>
    <w:rsid w:val="006D7FC8"/>
    <w:rsid w:val="006E056D"/>
    <w:rsid w:val="006E2E5B"/>
    <w:rsid w:val="006F3391"/>
    <w:rsid w:val="006F3D4C"/>
    <w:rsid w:val="006F4AAB"/>
    <w:rsid w:val="006F61DD"/>
    <w:rsid w:val="006F78AC"/>
    <w:rsid w:val="006F7DB5"/>
    <w:rsid w:val="0070110C"/>
    <w:rsid w:val="0070382C"/>
    <w:rsid w:val="00704D9D"/>
    <w:rsid w:val="00706E6B"/>
    <w:rsid w:val="00710814"/>
    <w:rsid w:val="00711D78"/>
    <w:rsid w:val="0071562D"/>
    <w:rsid w:val="007200E2"/>
    <w:rsid w:val="00724662"/>
    <w:rsid w:val="007259FA"/>
    <w:rsid w:val="00730373"/>
    <w:rsid w:val="00730441"/>
    <w:rsid w:val="00731DD3"/>
    <w:rsid w:val="00732521"/>
    <w:rsid w:val="0073280D"/>
    <w:rsid w:val="0073358D"/>
    <w:rsid w:val="007347C7"/>
    <w:rsid w:val="00746A19"/>
    <w:rsid w:val="00750D6A"/>
    <w:rsid w:val="00760B17"/>
    <w:rsid w:val="0076588F"/>
    <w:rsid w:val="00765F2C"/>
    <w:rsid w:val="00765F5E"/>
    <w:rsid w:val="007664B7"/>
    <w:rsid w:val="007765BD"/>
    <w:rsid w:val="00784EC6"/>
    <w:rsid w:val="00785CAB"/>
    <w:rsid w:val="00786252"/>
    <w:rsid w:val="0079482D"/>
    <w:rsid w:val="00795106"/>
    <w:rsid w:val="007A6E5F"/>
    <w:rsid w:val="007A6EA5"/>
    <w:rsid w:val="007B08FE"/>
    <w:rsid w:val="007B716B"/>
    <w:rsid w:val="007B7A7A"/>
    <w:rsid w:val="007C0689"/>
    <w:rsid w:val="007C29BB"/>
    <w:rsid w:val="007C42DA"/>
    <w:rsid w:val="007C506C"/>
    <w:rsid w:val="007C68C6"/>
    <w:rsid w:val="007D6442"/>
    <w:rsid w:val="007D7D19"/>
    <w:rsid w:val="007E281B"/>
    <w:rsid w:val="007E590F"/>
    <w:rsid w:val="007E6AAF"/>
    <w:rsid w:val="007E7D4E"/>
    <w:rsid w:val="007F0593"/>
    <w:rsid w:val="007F3A91"/>
    <w:rsid w:val="007F6CF8"/>
    <w:rsid w:val="00803C2C"/>
    <w:rsid w:val="0081362C"/>
    <w:rsid w:val="00813E52"/>
    <w:rsid w:val="00816EE5"/>
    <w:rsid w:val="0082178F"/>
    <w:rsid w:val="008230A0"/>
    <w:rsid w:val="00827A3D"/>
    <w:rsid w:val="00833CAA"/>
    <w:rsid w:val="00834B7B"/>
    <w:rsid w:val="0083543C"/>
    <w:rsid w:val="008378B8"/>
    <w:rsid w:val="00844D43"/>
    <w:rsid w:val="0084539F"/>
    <w:rsid w:val="00846554"/>
    <w:rsid w:val="00855214"/>
    <w:rsid w:val="00856B1A"/>
    <w:rsid w:val="00856BBA"/>
    <w:rsid w:val="00860314"/>
    <w:rsid w:val="00861552"/>
    <w:rsid w:val="00865B18"/>
    <w:rsid w:val="0087594F"/>
    <w:rsid w:val="00880AF5"/>
    <w:rsid w:val="00885799"/>
    <w:rsid w:val="00885938"/>
    <w:rsid w:val="00886363"/>
    <w:rsid w:val="00892065"/>
    <w:rsid w:val="00896ECA"/>
    <w:rsid w:val="00897669"/>
    <w:rsid w:val="008A57F7"/>
    <w:rsid w:val="008B38A3"/>
    <w:rsid w:val="008C1EC5"/>
    <w:rsid w:val="008C762F"/>
    <w:rsid w:val="008E1D24"/>
    <w:rsid w:val="008E4D61"/>
    <w:rsid w:val="008E6EEF"/>
    <w:rsid w:val="008E7C89"/>
    <w:rsid w:val="008F01E4"/>
    <w:rsid w:val="008F4D60"/>
    <w:rsid w:val="008F567E"/>
    <w:rsid w:val="00902947"/>
    <w:rsid w:val="009062BE"/>
    <w:rsid w:val="00910EDD"/>
    <w:rsid w:val="00914D43"/>
    <w:rsid w:val="00927C58"/>
    <w:rsid w:val="00931AEC"/>
    <w:rsid w:val="00934B30"/>
    <w:rsid w:val="00941948"/>
    <w:rsid w:val="009446E7"/>
    <w:rsid w:val="00947CDA"/>
    <w:rsid w:val="00957498"/>
    <w:rsid w:val="009628B0"/>
    <w:rsid w:val="00962E97"/>
    <w:rsid w:val="009665D8"/>
    <w:rsid w:val="009668DC"/>
    <w:rsid w:val="00975772"/>
    <w:rsid w:val="009771D9"/>
    <w:rsid w:val="009773B8"/>
    <w:rsid w:val="0098168B"/>
    <w:rsid w:val="00982548"/>
    <w:rsid w:val="0098284A"/>
    <w:rsid w:val="00982FE8"/>
    <w:rsid w:val="0098496A"/>
    <w:rsid w:val="009877FD"/>
    <w:rsid w:val="009947C8"/>
    <w:rsid w:val="00994A2C"/>
    <w:rsid w:val="009B1AF6"/>
    <w:rsid w:val="009B24E7"/>
    <w:rsid w:val="009B4034"/>
    <w:rsid w:val="009B56C1"/>
    <w:rsid w:val="009C2800"/>
    <w:rsid w:val="009D63E8"/>
    <w:rsid w:val="009D7C3F"/>
    <w:rsid w:val="009E2BDD"/>
    <w:rsid w:val="009E6063"/>
    <w:rsid w:val="009F397B"/>
    <w:rsid w:val="00A030B5"/>
    <w:rsid w:val="00A0444C"/>
    <w:rsid w:val="00A103AF"/>
    <w:rsid w:val="00A166AF"/>
    <w:rsid w:val="00A2019A"/>
    <w:rsid w:val="00A20344"/>
    <w:rsid w:val="00A21E50"/>
    <w:rsid w:val="00A2408F"/>
    <w:rsid w:val="00A26162"/>
    <w:rsid w:val="00A267DD"/>
    <w:rsid w:val="00A3016C"/>
    <w:rsid w:val="00A361DF"/>
    <w:rsid w:val="00A40075"/>
    <w:rsid w:val="00A41547"/>
    <w:rsid w:val="00A52B80"/>
    <w:rsid w:val="00A54502"/>
    <w:rsid w:val="00A55F7C"/>
    <w:rsid w:val="00A6639D"/>
    <w:rsid w:val="00A7595F"/>
    <w:rsid w:val="00A81762"/>
    <w:rsid w:val="00A8513F"/>
    <w:rsid w:val="00A94F35"/>
    <w:rsid w:val="00A958FC"/>
    <w:rsid w:val="00AA5DC3"/>
    <w:rsid w:val="00AA709D"/>
    <w:rsid w:val="00AB41B7"/>
    <w:rsid w:val="00AB7322"/>
    <w:rsid w:val="00AC6FF0"/>
    <w:rsid w:val="00AD1CE4"/>
    <w:rsid w:val="00AD4428"/>
    <w:rsid w:val="00AD62A7"/>
    <w:rsid w:val="00AD68E9"/>
    <w:rsid w:val="00AE6813"/>
    <w:rsid w:val="00AF160B"/>
    <w:rsid w:val="00AF30AF"/>
    <w:rsid w:val="00AF619B"/>
    <w:rsid w:val="00B01756"/>
    <w:rsid w:val="00B03671"/>
    <w:rsid w:val="00B07C9C"/>
    <w:rsid w:val="00B109BB"/>
    <w:rsid w:val="00B14358"/>
    <w:rsid w:val="00B153AB"/>
    <w:rsid w:val="00B24B8E"/>
    <w:rsid w:val="00B31FEA"/>
    <w:rsid w:val="00B4321C"/>
    <w:rsid w:val="00B44439"/>
    <w:rsid w:val="00B454F4"/>
    <w:rsid w:val="00B5481E"/>
    <w:rsid w:val="00B552D4"/>
    <w:rsid w:val="00B603B3"/>
    <w:rsid w:val="00B65E27"/>
    <w:rsid w:val="00B67D68"/>
    <w:rsid w:val="00B71E50"/>
    <w:rsid w:val="00B7435B"/>
    <w:rsid w:val="00B76EE4"/>
    <w:rsid w:val="00B80B6C"/>
    <w:rsid w:val="00B845F0"/>
    <w:rsid w:val="00B855C2"/>
    <w:rsid w:val="00B85D37"/>
    <w:rsid w:val="00B92966"/>
    <w:rsid w:val="00B94D3F"/>
    <w:rsid w:val="00BA35D7"/>
    <w:rsid w:val="00BA4A57"/>
    <w:rsid w:val="00BA7D2B"/>
    <w:rsid w:val="00BB09EF"/>
    <w:rsid w:val="00BB6A1F"/>
    <w:rsid w:val="00BB6BC4"/>
    <w:rsid w:val="00BC061D"/>
    <w:rsid w:val="00BC2B81"/>
    <w:rsid w:val="00BC3813"/>
    <w:rsid w:val="00BC719D"/>
    <w:rsid w:val="00BD0EEA"/>
    <w:rsid w:val="00BD2FCF"/>
    <w:rsid w:val="00BD3D18"/>
    <w:rsid w:val="00BD3FBF"/>
    <w:rsid w:val="00BD4158"/>
    <w:rsid w:val="00BD4712"/>
    <w:rsid w:val="00BD6FAE"/>
    <w:rsid w:val="00BD7D06"/>
    <w:rsid w:val="00BE1078"/>
    <w:rsid w:val="00BF3EB0"/>
    <w:rsid w:val="00C02151"/>
    <w:rsid w:val="00C0283C"/>
    <w:rsid w:val="00C0436F"/>
    <w:rsid w:val="00C07472"/>
    <w:rsid w:val="00C122C0"/>
    <w:rsid w:val="00C12B43"/>
    <w:rsid w:val="00C1469C"/>
    <w:rsid w:val="00C20E8B"/>
    <w:rsid w:val="00C218CE"/>
    <w:rsid w:val="00C249C8"/>
    <w:rsid w:val="00C26F27"/>
    <w:rsid w:val="00C309C0"/>
    <w:rsid w:val="00C30AC8"/>
    <w:rsid w:val="00C312E3"/>
    <w:rsid w:val="00C32824"/>
    <w:rsid w:val="00C32C5D"/>
    <w:rsid w:val="00C344D0"/>
    <w:rsid w:val="00C34A0F"/>
    <w:rsid w:val="00C4005A"/>
    <w:rsid w:val="00C53540"/>
    <w:rsid w:val="00C64DF1"/>
    <w:rsid w:val="00C72727"/>
    <w:rsid w:val="00C76608"/>
    <w:rsid w:val="00C80CC7"/>
    <w:rsid w:val="00C81755"/>
    <w:rsid w:val="00C939A9"/>
    <w:rsid w:val="00C967B2"/>
    <w:rsid w:val="00CA0233"/>
    <w:rsid w:val="00CA1A97"/>
    <w:rsid w:val="00CA5F66"/>
    <w:rsid w:val="00CB0448"/>
    <w:rsid w:val="00CB5FE1"/>
    <w:rsid w:val="00CB700E"/>
    <w:rsid w:val="00CC6697"/>
    <w:rsid w:val="00CD3C7C"/>
    <w:rsid w:val="00CE05DD"/>
    <w:rsid w:val="00CE5A98"/>
    <w:rsid w:val="00CF4C73"/>
    <w:rsid w:val="00CF4DAA"/>
    <w:rsid w:val="00D00076"/>
    <w:rsid w:val="00D002D1"/>
    <w:rsid w:val="00D00EB3"/>
    <w:rsid w:val="00D02138"/>
    <w:rsid w:val="00D11F62"/>
    <w:rsid w:val="00D12083"/>
    <w:rsid w:val="00D1379E"/>
    <w:rsid w:val="00D153DE"/>
    <w:rsid w:val="00D20071"/>
    <w:rsid w:val="00D20EA6"/>
    <w:rsid w:val="00D27049"/>
    <w:rsid w:val="00D42314"/>
    <w:rsid w:val="00D43E1D"/>
    <w:rsid w:val="00D45584"/>
    <w:rsid w:val="00D45E78"/>
    <w:rsid w:val="00D50AF7"/>
    <w:rsid w:val="00D50DD3"/>
    <w:rsid w:val="00D677CD"/>
    <w:rsid w:val="00D67D1A"/>
    <w:rsid w:val="00D72DBF"/>
    <w:rsid w:val="00D7379F"/>
    <w:rsid w:val="00D7458B"/>
    <w:rsid w:val="00D76779"/>
    <w:rsid w:val="00D845F3"/>
    <w:rsid w:val="00D867D7"/>
    <w:rsid w:val="00D91DC8"/>
    <w:rsid w:val="00D91FF4"/>
    <w:rsid w:val="00D92FC5"/>
    <w:rsid w:val="00DA36D6"/>
    <w:rsid w:val="00DA41E2"/>
    <w:rsid w:val="00DA491E"/>
    <w:rsid w:val="00DA4A6F"/>
    <w:rsid w:val="00DA5DFF"/>
    <w:rsid w:val="00DB4290"/>
    <w:rsid w:val="00DB6002"/>
    <w:rsid w:val="00DB785F"/>
    <w:rsid w:val="00DC0EC9"/>
    <w:rsid w:val="00DC525A"/>
    <w:rsid w:val="00DD04A2"/>
    <w:rsid w:val="00DD3F47"/>
    <w:rsid w:val="00DD7BF0"/>
    <w:rsid w:val="00DF02A6"/>
    <w:rsid w:val="00DF0B61"/>
    <w:rsid w:val="00DF13A9"/>
    <w:rsid w:val="00DF4525"/>
    <w:rsid w:val="00DF49E8"/>
    <w:rsid w:val="00DF57DA"/>
    <w:rsid w:val="00DF6297"/>
    <w:rsid w:val="00DF7036"/>
    <w:rsid w:val="00E05356"/>
    <w:rsid w:val="00E059BB"/>
    <w:rsid w:val="00E06E88"/>
    <w:rsid w:val="00E074D3"/>
    <w:rsid w:val="00E12F2F"/>
    <w:rsid w:val="00E13B62"/>
    <w:rsid w:val="00E143D2"/>
    <w:rsid w:val="00E14BC7"/>
    <w:rsid w:val="00E23D6C"/>
    <w:rsid w:val="00E244BF"/>
    <w:rsid w:val="00E246FF"/>
    <w:rsid w:val="00E30BFC"/>
    <w:rsid w:val="00E312ED"/>
    <w:rsid w:val="00E3221E"/>
    <w:rsid w:val="00E35A3E"/>
    <w:rsid w:val="00E402FE"/>
    <w:rsid w:val="00E410B3"/>
    <w:rsid w:val="00E50015"/>
    <w:rsid w:val="00E53295"/>
    <w:rsid w:val="00E65853"/>
    <w:rsid w:val="00E75C07"/>
    <w:rsid w:val="00E775BA"/>
    <w:rsid w:val="00E83630"/>
    <w:rsid w:val="00E83910"/>
    <w:rsid w:val="00E865B7"/>
    <w:rsid w:val="00E9076E"/>
    <w:rsid w:val="00E91CEC"/>
    <w:rsid w:val="00E91FD3"/>
    <w:rsid w:val="00E92070"/>
    <w:rsid w:val="00E93062"/>
    <w:rsid w:val="00E93E05"/>
    <w:rsid w:val="00E94533"/>
    <w:rsid w:val="00E9755D"/>
    <w:rsid w:val="00EA0AA7"/>
    <w:rsid w:val="00EA2F02"/>
    <w:rsid w:val="00EA469A"/>
    <w:rsid w:val="00EA4E5B"/>
    <w:rsid w:val="00EA74EB"/>
    <w:rsid w:val="00EA7EF6"/>
    <w:rsid w:val="00EB056C"/>
    <w:rsid w:val="00EB230E"/>
    <w:rsid w:val="00EB2E95"/>
    <w:rsid w:val="00EB5812"/>
    <w:rsid w:val="00EB5FE4"/>
    <w:rsid w:val="00EC2FE7"/>
    <w:rsid w:val="00EC4A7D"/>
    <w:rsid w:val="00ED0231"/>
    <w:rsid w:val="00ED584A"/>
    <w:rsid w:val="00EE28FF"/>
    <w:rsid w:val="00EE3341"/>
    <w:rsid w:val="00EF321B"/>
    <w:rsid w:val="00F02023"/>
    <w:rsid w:val="00F02ED6"/>
    <w:rsid w:val="00F12810"/>
    <w:rsid w:val="00F12C4B"/>
    <w:rsid w:val="00F2104A"/>
    <w:rsid w:val="00F22020"/>
    <w:rsid w:val="00F2507F"/>
    <w:rsid w:val="00F252DC"/>
    <w:rsid w:val="00F327DB"/>
    <w:rsid w:val="00F3471A"/>
    <w:rsid w:val="00F34A3A"/>
    <w:rsid w:val="00F34D67"/>
    <w:rsid w:val="00F452FA"/>
    <w:rsid w:val="00F45D14"/>
    <w:rsid w:val="00F612F4"/>
    <w:rsid w:val="00F75613"/>
    <w:rsid w:val="00F839C6"/>
    <w:rsid w:val="00F86FC1"/>
    <w:rsid w:val="00F90E3E"/>
    <w:rsid w:val="00F94668"/>
    <w:rsid w:val="00F94A2C"/>
    <w:rsid w:val="00F97AF0"/>
    <w:rsid w:val="00F97F71"/>
    <w:rsid w:val="00FA2165"/>
    <w:rsid w:val="00FA43D4"/>
    <w:rsid w:val="00FB6D4D"/>
    <w:rsid w:val="00FC0965"/>
    <w:rsid w:val="00FD1C71"/>
    <w:rsid w:val="00FD2207"/>
    <w:rsid w:val="00FD6958"/>
    <w:rsid w:val="00FE0039"/>
    <w:rsid w:val="00FE5708"/>
    <w:rsid w:val="00FF6CC6"/>
    <w:rsid w:val="046D7541"/>
    <w:rsid w:val="0DF913B6"/>
    <w:rsid w:val="261EEB6F"/>
    <w:rsid w:val="35292103"/>
    <w:rsid w:val="3A28F830"/>
    <w:rsid w:val="3BDA4EEE"/>
    <w:rsid w:val="41591F96"/>
    <w:rsid w:val="4573985D"/>
    <w:rsid w:val="4D7EAA42"/>
    <w:rsid w:val="4FED27B3"/>
    <w:rsid w:val="520A6421"/>
    <w:rsid w:val="544E73DA"/>
    <w:rsid w:val="58F52CA7"/>
    <w:rsid w:val="590F7602"/>
    <w:rsid w:val="61A70964"/>
    <w:rsid w:val="63227B16"/>
    <w:rsid w:val="6342D9C5"/>
    <w:rsid w:val="66F32904"/>
    <w:rsid w:val="6820BBCF"/>
    <w:rsid w:val="6DDD7EFE"/>
    <w:rsid w:val="76837B34"/>
    <w:rsid w:val="769F03E2"/>
    <w:rsid w:val="77846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1C9000"/>
  <w15:docId w15:val="{52C58589-180C-4380-A917-D268DA64D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US" w:eastAsia="en-US" w:bidi="ar-SA"/>
      </w:rPr>
    </w:rPrDefault>
    <w:pPrDefault/>
  </w:docDefaults>
  <w:latentStyles w:defLockedState="0" w:defUIPriority="0" w:defSemiHidden="0" w:defUnhideWhenUsed="0" w:defQFormat="0" w:count="376">
    <w:lsdException w:name="heading 1" w:uiPriority="3" w:qFormat="1"/>
    <w:lsdException w:name="heading 2" w:uiPriority="3" w:qFormat="1"/>
    <w:lsdException w:name="heading 3" w:uiPriority="3" w:qFormat="1"/>
    <w:lsdException w:name="heading 4" w:uiPriority="3" w:qFormat="1"/>
    <w:lsdException w:name="heading 5" w:uiPriority="3" w:qFormat="1"/>
    <w:lsdException w:name="heading 6" w:uiPriority="3" w:qFormat="1"/>
    <w:lsdException w:name="heading 7" w:semiHidden="1" w:uiPriority="3" w:unhideWhenUsed="1" w:qFormat="1"/>
    <w:lsdException w:name="heading 8" w:semiHidden="1" w:uiPriority="3" w:unhideWhenUsed="1" w:qFormat="1"/>
    <w:lsdException w:name="heading 9" w:semiHidden="1" w:uiPriority="3"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99"/>
    <w:lsdException w:name="Closing" w:semiHidden="1" w:unhideWhenUsed="1"/>
    <w:lsdException w:name="Signature" w:semiHidden="1"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semiHidden/>
    <w:rsid w:val="00710814"/>
  </w:style>
  <w:style w:type="paragraph" w:styleId="Titre1">
    <w:name w:val="heading 1"/>
    <w:next w:val="Corpsdetexte"/>
    <w:link w:val="Titre1Car"/>
    <w:uiPriority w:val="99"/>
    <w:qFormat/>
    <w:rsid w:val="00BD6FAE"/>
    <w:pPr>
      <w:pageBreakBefore/>
      <w:numPr>
        <w:numId w:val="5"/>
      </w:numPr>
      <w:spacing w:after="480" w:line="320" w:lineRule="atLeast"/>
      <w:outlineLvl w:val="0"/>
    </w:pPr>
    <w:rPr>
      <w:b/>
      <w:bCs/>
      <w:sz w:val="28"/>
      <w:szCs w:val="28"/>
      <w:lang w:val="fr-CA"/>
    </w:rPr>
  </w:style>
  <w:style w:type="paragraph" w:styleId="Titre2">
    <w:name w:val="heading 2"/>
    <w:basedOn w:val="Titre1"/>
    <w:next w:val="Corpsdetexte"/>
    <w:link w:val="Titre2Car"/>
    <w:uiPriority w:val="99"/>
    <w:unhideWhenUsed/>
    <w:qFormat/>
    <w:rsid w:val="00132914"/>
    <w:pPr>
      <w:keepNext/>
      <w:keepLines/>
      <w:pageBreakBefore w:val="0"/>
      <w:numPr>
        <w:ilvl w:val="1"/>
      </w:numPr>
      <w:spacing w:before="400" w:after="200" w:line="280" w:lineRule="atLeast"/>
      <w:outlineLvl w:val="1"/>
    </w:pPr>
    <w:rPr>
      <w:rFonts w:eastAsiaTheme="majorEastAsia" w:cstheme="majorBidi"/>
      <w:bCs w:val="0"/>
      <w:sz w:val="24"/>
      <w:szCs w:val="26"/>
    </w:rPr>
  </w:style>
  <w:style w:type="paragraph" w:styleId="Titre3">
    <w:name w:val="heading 3"/>
    <w:basedOn w:val="Titre2"/>
    <w:next w:val="Corpsdetexte"/>
    <w:link w:val="Titre3Car"/>
    <w:uiPriority w:val="99"/>
    <w:unhideWhenUsed/>
    <w:qFormat/>
    <w:rsid w:val="00132914"/>
    <w:pPr>
      <w:numPr>
        <w:ilvl w:val="2"/>
      </w:numPr>
      <w:outlineLvl w:val="2"/>
    </w:pPr>
    <w:rPr>
      <w:bCs/>
      <w:sz w:val="22"/>
    </w:rPr>
  </w:style>
  <w:style w:type="paragraph" w:styleId="Titre4">
    <w:name w:val="heading 4"/>
    <w:basedOn w:val="Titre3"/>
    <w:next w:val="Corpsdetexte"/>
    <w:link w:val="Titre4Car"/>
    <w:uiPriority w:val="99"/>
    <w:unhideWhenUsed/>
    <w:qFormat/>
    <w:rsid w:val="00132914"/>
    <w:pPr>
      <w:numPr>
        <w:ilvl w:val="3"/>
      </w:numPr>
      <w:outlineLvl w:val="3"/>
    </w:pPr>
    <w:rPr>
      <w:bCs w:val="0"/>
      <w:iCs/>
    </w:rPr>
  </w:style>
  <w:style w:type="paragraph" w:styleId="Titre5">
    <w:name w:val="heading 5"/>
    <w:basedOn w:val="Titre4"/>
    <w:next w:val="Corpsdetexte"/>
    <w:link w:val="Titre5Car"/>
    <w:uiPriority w:val="99"/>
    <w:unhideWhenUsed/>
    <w:qFormat/>
    <w:rsid w:val="00132914"/>
    <w:pPr>
      <w:numPr>
        <w:ilvl w:val="4"/>
      </w:numPr>
      <w:outlineLvl w:val="4"/>
    </w:pPr>
  </w:style>
  <w:style w:type="paragraph" w:styleId="Titre6">
    <w:name w:val="heading 6"/>
    <w:basedOn w:val="Titre5"/>
    <w:next w:val="Corpsdetexte"/>
    <w:link w:val="Titre6Car"/>
    <w:uiPriority w:val="99"/>
    <w:unhideWhenUsed/>
    <w:qFormat/>
    <w:rsid w:val="00132914"/>
    <w:pPr>
      <w:numPr>
        <w:ilvl w:val="5"/>
      </w:numPr>
      <w:outlineLvl w:val="5"/>
    </w:pPr>
    <w:rPr>
      <w:iCs w:val="0"/>
    </w:rPr>
  </w:style>
  <w:style w:type="paragraph" w:styleId="Titre7">
    <w:name w:val="heading 7"/>
    <w:basedOn w:val="Titre6"/>
    <w:next w:val="Corpsdetexte"/>
    <w:link w:val="Titre7Car"/>
    <w:uiPriority w:val="99"/>
    <w:semiHidden/>
    <w:qFormat/>
    <w:rsid w:val="00132914"/>
    <w:pPr>
      <w:numPr>
        <w:ilvl w:val="6"/>
      </w:numPr>
      <w:outlineLvl w:val="6"/>
    </w:pPr>
    <w:rPr>
      <w:iCs/>
    </w:rPr>
  </w:style>
  <w:style w:type="paragraph" w:styleId="Titre8">
    <w:name w:val="heading 8"/>
    <w:basedOn w:val="Titre7"/>
    <w:next w:val="Corpsdetexte"/>
    <w:link w:val="Titre8Car"/>
    <w:uiPriority w:val="99"/>
    <w:semiHidden/>
    <w:qFormat/>
    <w:rsid w:val="00132914"/>
    <w:pPr>
      <w:numPr>
        <w:ilvl w:val="7"/>
      </w:numPr>
      <w:outlineLvl w:val="7"/>
    </w:pPr>
    <w:rPr>
      <w:sz w:val="20"/>
      <w:szCs w:val="20"/>
    </w:rPr>
  </w:style>
  <w:style w:type="paragraph" w:styleId="Titre9">
    <w:name w:val="heading 9"/>
    <w:basedOn w:val="Titre8"/>
    <w:next w:val="Corpsdetexte"/>
    <w:link w:val="Titre9Car"/>
    <w:uiPriority w:val="99"/>
    <w:semiHidden/>
    <w:qFormat/>
    <w:rsid w:val="00132914"/>
    <w:pPr>
      <w:numPr>
        <w:ilvl w:val="8"/>
      </w:numPr>
      <w:outlineLvl w:val="8"/>
    </w:pPr>
    <w:rPr>
      <w:iCs w: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link w:val="CorpsdetexteCar"/>
    <w:uiPriority w:val="99"/>
    <w:qFormat/>
    <w:rsid w:val="00D42314"/>
    <w:pPr>
      <w:tabs>
        <w:tab w:val="left" w:pos="360"/>
      </w:tabs>
      <w:spacing w:before="200" w:after="200" w:line="280" w:lineRule="atLeast"/>
    </w:pPr>
    <w:rPr>
      <w:rFonts w:cs="Arial"/>
      <w:lang w:val="fr-CA"/>
    </w:rPr>
  </w:style>
  <w:style w:type="paragraph" w:styleId="Pieddepage">
    <w:name w:val="footer"/>
    <w:uiPriority w:val="99"/>
    <w:semiHidden/>
    <w:rsid w:val="00C967B2"/>
    <w:pPr>
      <w:tabs>
        <w:tab w:val="right" w:pos="9000"/>
      </w:tabs>
    </w:pPr>
    <w:rPr>
      <w:sz w:val="16"/>
      <w:szCs w:val="16"/>
      <w:lang w:val="fr-CA" w:eastAsia="fr-FR"/>
    </w:rPr>
  </w:style>
  <w:style w:type="paragraph" w:customStyle="1" w:styleId="TableauTexte">
    <w:name w:val="Tableau Texte"/>
    <w:rsid w:val="009665D8"/>
    <w:pPr>
      <w:spacing w:before="60" w:after="60"/>
    </w:pPr>
    <w:rPr>
      <w:sz w:val="18"/>
      <w:szCs w:val="18"/>
      <w:lang w:val="fr-CA" w:eastAsia="fr-FR"/>
    </w:rPr>
  </w:style>
  <w:style w:type="paragraph" w:styleId="En-tte">
    <w:name w:val="header"/>
    <w:link w:val="En-tteCar"/>
    <w:semiHidden/>
    <w:rsid w:val="00AE6813"/>
    <w:pPr>
      <w:overflowPunct w:val="0"/>
      <w:autoSpaceDE w:val="0"/>
      <w:autoSpaceDN w:val="0"/>
      <w:adjustRightInd w:val="0"/>
      <w:textAlignment w:val="baseline"/>
    </w:pPr>
    <w:rPr>
      <w:noProof/>
      <w:sz w:val="16"/>
      <w:lang w:eastAsia="fr-FR"/>
    </w:rPr>
  </w:style>
  <w:style w:type="paragraph" w:customStyle="1" w:styleId="PagetitreSurtitre">
    <w:name w:val="__Page titre Surtitre"/>
    <w:semiHidden/>
    <w:rsid w:val="007C29BB"/>
    <w:pPr>
      <w:spacing w:before="2360" w:after="200"/>
      <w:contextualSpacing/>
      <w:outlineLvl w:val="0"/>
    </w:pPr>
    <w:rPr>
      <w:b/>
      <w:sz w:val="26"/>
      <w:szCs w:val="26"/>
      <w:lang w:val="fr-CA"/>
    </w:rPr>
  </w:style>
  <w:style w:type="paragraph" w:customStyle="1" w:styleId="TableauTitre">
    <w:name w:val="Tableau Titre"/>
    <w:rsid w:val="00122352"/>
    <w:pPr>
      <w:keepNext/>
      <w:keepLines/>
      <w:spacing w:before="240" w:after="120"/>
      <w:jc w:val="center"/>
    </w:pPr>
    <w:rPr>
      <w:b/>
      <w:bCs/>
      <w:sz w:val="18"/>
      <w:szCs w:val="22"/>
      <w:lang w:val="fr-CA" w:eastAsia="fr-FR"/>
    </w:rPr>
  </w:style>
  <w:style w:type="character" w:styleId="Numrodepage">
    <w:name w:val="page number"/>
    <w:uiPriority w:val="99"/>
    <w:semiHidden/>
    <w:rsid w:val="009B56C1"/>
    <w:rPr>
      <w:sz w:val="20"/>
      <w:szCs w:val="20"/>
    </w:rPr>
  </w:style>
  <w:style w:type="paragraph" w:styleId="TM1">
    <w:name w:val="toc 1"/>
    <w:uiPriority w:val="39"/>
    <w:rsid w:val="00E30BFC"/>
    <w:pPr>
      <w:keepNext/>
      <w:tabs>
        <w:tab w:val="right" w:leader="dot" w:pos="9360"/>
      </w:tabs>
      <w:overflowPunct w:val="0"/>
      <w:autoSpaceDE w:val="0"/>
      <w:autoSpaceDN w:val="0"/>
      <w:adjustRightInd w:val="0"/>
      <w:spacing w:before="120" w:line="240" w:lineRule="exact"/>
      <w:ind w:left="360" w:right="720" w:hanging="360"/>
      <w:textAlignment w:val="baseline"/>
    </w:pPr>
    <w:rPr>
      <w:rFonts w:cs="Times"/>
      <w:b/>
      <w:bCs/>
      <w:noProof/>
      <w:sz w:val="19"/>
      <w:szCs w:val="22"/>
      <w:lang w:val="fr-CA" w:eastAsia="fr-FR"/>
    </w:rPr>
  </w:style>
  <w:style w:type="paragraph" w:styleId="TM2">
    <w:name w:val="toc 2"/>
    <w:uiPriority w:val="39"/>
    <w:rsid w:val="007A6EA5"/>
    <w:pPr>
      <w:tabs>
        <w:tab w:val="right" w:leader="dot" w:pos="9360"/>
      </w:tabs>
      <w:overflowPunct w:val="0"/>
      <w:autoSpaceDE w:val="0"/>
      <w:autoSpaceDN w:val="0"/>
      <w:adjustRightInd w:val="0"/>
      <w:spacing w:before="60" w:line="240" w:lineRule="exact"/>
      <w:ind w:left="828" w:right="720" w:hanging="468"/>
      <w:textAlignment w:val="baseline"/>
    </w:pPr>
    <w:rPr>
      <w:rFonts w:cs="Arial"/>
      <w:noProof/>
      <w:sz w:val="18"/>
      <w:szCs w:val="24"/>
      <w:lang w:val="fr-CA" w:eastAsia="fr-CA"/>
    </w:rPr>
  </w:style>
  <w:style w:type="paragraph" w:styleId="TM3">
    <w:name w:val="toc 3"/>
    <w:uiPriority w:val="39"/>
    <w:rsid w:val="007A6EA5"/>
    <w:pPr>
      <w:tabs>
        <w:tab w:val="right" w:leader="dot" w:pos="9360"/>
      </w:tabs>
      <w:overflowPunct w:val="0"/>
      <w:autoSpaceDE w:val="0"/>
      <w:autoSpaceDN w:val="0"/>
      <w:adjustRightInd w:val="0"/>
      <w:spacing w:before="60" w:line="240" w:lineRule="exact"/>
      <w:ind w:left="828" w:right="720"/>
      <w:textAlignment w:val="baseline"/>
    </w:pPr>
    <w:rPr>
      <w:rFonts w:cs="Arial"/>
      <w:noProof/>
      <w:sz w:val="18"/>
      <w:szCs w:val="18"/>
      <w:lang w:val="fr-CA" w:eastAsia="fr-FR"/>
    </w:rPr>
  </w:style>
  <w:style w:type="paragraph" w:customStyle="1" w:styleId="TitreSansTDM">
    <w:name w:val="TitreSansTDM"/>
    <w:next w:val="Corpsdetexte"/>
    <w:link w:val="TitreSansTDMCar"/>
    <w:uiPriority w:val="99"/>
    <w:rsid w:val="00132914"/>
    <w:pPr>
      <w:keepNext/>
      <w:pageBreakBefore/>
      <w:spacing w:after="480"/>
    </w:pPr>
    <w:rPr>
      <w:b/>
      <w:bCs/>
      <w:iCs/>
      <w:sz w:val="28"/>
      <w:szCs w:val="32"/>
      <w:lang w:val="fr-CA" w:eastAsia="fr-FR"/>
    </w:rPr>
  </w:style>
  <w:style w:type="character" w:styleId="Lienhypertexte">
    <w:name w:val="Hyperlink"/>
    <w:uiPriority w:val="99"/>
    <w:rPr>
      <w:rFonts w:ascii="Arial" w:hAnsi="Arial" w:cs="Arial"/>
      <w:color w:val="0000FF"/>
      <w:szCs w:val="24"/>
      <w:u w:val="single"/>
      <w:lang w:val="fr-CA" w:eastAsia="fr-FR" w:bidi="ar-SA"/>
    </w:rPr>
  </w:style>
  <w:style w:type="paragraph" w:customStyle="1" w:styleId="TableauNoteetSource">
    <w:name w:val="Tableau Note et Source"/>
    <w:next w:val="Corpsdetexte"/>
    <w:rsid w:val="009665D8"/>
    <w:pPr>
      <w:tabs>
        <w:tab w:val="left" w:pos="720"/>
      </w:tabs>
      <w:spacing w:before="60"/>
    </w:pPr>
    <w:rPr>
      <w:sz w:val="16"/>
      <w:szCs w:val="16"/>
      <w:lang w:val="fr-CA" w:eastAsia="fr-FR"/>
    </w:rPr>
  </w:style>
  <w:style w:type="character" w:styleId="Appelnotedebasdep">
    <w:name w:val="footnote reference"/>
    <w:aliases w:val="o,fr,Style 16"/>
    <w:rPr>
      <w:rFonts w:ascii="Arial" w:hAnsi="Arial" w:cs="Arial"/>
      <w:sz w:val="20"/>
      <w:szCs w:val="24"/>
      <w:vertAlign w:val="superscript"/>
      <w:lang w:val="fr-CA" w:eastAsia="fr-FR" w:bidi="ar-SA"/>
    </w:rPr>
  </w:style>
  <w:style w:type="paragraph" w:styleId="Notedebasdepage">
    <w:name w:val="footnote text"/>
    <w:link w:val="NotedebasdepageCar"/>
    <w:uiPriority w:val="99"/>
    <w:semiHidden/>
    <w:rsid w:val="00AB7322"/>
    <w:pPr>
      <w:keepLines/>
      <w:ind w:left="360" w:hanging="360"/>
    </w:pPr>
    <w:rPr>
      <w:sz w:val="18"/>
      <w:lang w:val="fr-CA" w:eastAsia="fr-CA"/>
    </w:rPr>
  </w:style>
  <w:style w:type="paragraph" w:styleId="Sansinterligne">
    <w:name w:val="No Spacing"/>
    <w:qFormat/>
    <w:rsid w:val="00DA41E2"/>
    <w:pPr>
      <w:spacing w:line="280" w:lineRule="atLeast"/>
    </w:pPr>
  </w:style>
  <w:style w:type="table" w:styleId="Grilledutableau">
    <w:name w:val="Table Grid"/>
    <w:basedOn w:val="Tableau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getitreTitre">
    <w:name w:val="__Page titre Titre"/>
    <w:semiHidden/>
    <w:rsid w:val="003F2806"/>
    <w:pPr>
      <w:overflowPunct w:val="0"/>
      <w:autoSpaceDE w:val="0"/>
      <w:autoSpaceDN w:val="0"/>
      <w:adjustRightInd w:val="0"/>
      <w:spacing w:after="240"/>
      <w:textAlignment w:val="baseline"/>
      <w:outlineLvl w:val="0"/>
    </w:pPr>
    <w:rPr>
      <w:b/>
      <w:bCs/>
      <w:iCs/>
      <w:sz w:val="48"/>
      <w:szCs w:val="48"/>
      <w:lang w:val="fr-CA" w:eastAsia="fr-FR"/>
    </w:rPr>
  </w:style>
  <w:style w:type="paragraph" w:customStyle="1" w:styleId="PagetitreSous-titre">
    <w:name w:val="__Page titre Sous-titre"/>
    <w:semiHidden/>
    <w:rsid w:val="003F2806"/>
    <w:pPr>
      <w:overflowPunct w:val="0"/>
      <w:autoSpaceDE w:val="0"/>
      <w:autoSpaceDN w:val="0"/>
      <w:adjustRightInd w:val="0"/>
      <w:spacing w:after="240"/>
      <w:textAlignment w:val="baseline"/>
      <w:outlineLvl w:val="0"/>
    </w:pPr>
    <w:rPr>
      <w:b/>
      <w:bCs/>
      <w:iCs/>
      <w:sz w:val="32"/>
      <w:szCs w:val="32"/>
      <w:lang w:val="fr-CA" w:eastAsia="fr-FR"/>
    </w:rPr>
  </w:style>
  <w:style w:type="paragraph" w:customStyle="1" w:styleId="PagetitreFilet">
    <w:name w:val="__Page titre Filet"/>
    <w:semiHidden/>
    <w:rsid w:val="004400C3"/>
    <w:pPr>
      <w:pBdr>
        <w:top w:val="single" w:sz="4" w:space="1" w:color="auto"/>
      </w:pBdr>
      <w:spacing w:before="240" w:after="240"/>
    </w:pPr>
    <w:rPr>
      <w:rFonts w:cs="Arial"/>
      <w:sz w:val="2"/>
      <w:szCs w:val="2"/>
      <w:lang w:val="fr-CA" w:eastAsia="fr-CA"/>
    </w:rPr>
  </w:style>
  <w:style w:type="paragraph" w:customStyle="1" w:styleId="PagetitreParainvisible">
    <w:name w:val="__Page titre Para_invisible"/>
    <w:semiHidden/>
    <w:rPr>
      <w:rFonts w:cs="Arial"/>
      <w:sz w:val="2"/>
      <w:szCs w:val="2"/>
      <w:lang w:val="fr-CA" w:eastAsia="fr-CA"/>
    </w:rPr>
  </w:style>
  <w:style w:type="paragraph" w:customStyle="1" w:styleId="PagetitreDate">
    <w:name w:val="__Page titre Date"/>
    <w:semiHidden/>
    <w:rsid w:val="00C1469C"/>
    <w:pPr>
      <w:spacing w:before="240"/>
    </w:pPr>
    <w:rPr>
      <w:szCs w:val="24"/>
      <w:lang w:val="fr-CA" w:eastAsia="fr-CA"/>
    </w:rPr>
  </w:style>
  <w:style w:type="paragraph" w:customStyle="1" w:styleId="PagetitreUnit">
    <w:name w:val="__Page titre Unité"/>
    <w:semiHidden/>
    <w:rsid w:val="00C1469C"/>
    <w:pPr>
      <w:spacing w:before="240"/>
    </w:pPr>
    <w:rPr>
      <w:rFonts w:cs="Arial"/>
      <w:b/>
      <w:lang w:val="fr-CA" w:eastAsia="fr-FR"/>
    </w:rPr>
  </w:style>
  <w:style w:type="paragraph" w:styleId="Lgende">
    <w:name w:val="caption"/>
    <w:next w:val="Corpsdetexte"/>
    <w:rsid w:val="00D92FC5"/>
    <w:pPr>
      <w:keepNext/>
      <w:keepLines/>
      <w:spacing w:before="240" w:after="120"/>
      <w:jc w:val="center"/>
    </w:pPr>
    <w:rPr>
      <w:b/>
      <w:bCs/>
      <w:sz w:val="18"/>
      <w:szCs w:val="24"/>
      <w:lang w:val="fr-CA" w:eastAsia="fr-CA"/>
    </w:rPr>
  </w:style>
  <w:style w:type="paragraph" w:styleId="TM8">
    <w:name w:val="toc 8"/>
    <w:next w:val="Normal"/>
    <w:semiHidden/>
    <w:pPr>
      <w:tabs>
        <w:tab w:val="right" w:leader="dot" w:pos="9000"/>
      </w:tabs>
      <w:ind w:left="900" w:right="720"/>
    </w:pPr>
    <w:rPr>
      <w:noProof/>
      <w:sz w:val="18"/>
      <w:szCs w:val="18"/>
      <w:lang w:val="fr-CA" w:eastAsia="fr-CA"/>
    </w:rPr>
  </w:style>
  <w:style w:type="paragraph" w:styleId="TM4">
    <w:name w:val="toc 4"/>
    <w:next w:val="Normal"/>
    <w:uiPriority w:val="39"/>
    <w:pPr>
      <w:tabs>
        <w:tab w:val="right" w:leader="dot" w:pos="9000"/>
      </w:tabs>
      <w:ind w:left="900" w:right="720"/>
    </w:pPr>
    <w:rPr>
      <w:rFonts w:cs="Arial"/>
      <w:noProof/>
      <w:sz w:val="18"/>
      <w:szCs w:val="18"/>
      <w:lang w:val="fr-CA" w:eastAsia="fr-CA"/>
    </w:rPr>
  </w:style>
  <w:style w:type="paragraph" w:styleId="TM5">
    <w:name w:val="toc 5"/>
    <w:next w:val="Normal"/>
    <w:semiHidden/>
    <w:pPr>
      <w:tabs>
        <w:tab w:val="right" w:leader="dot" w:pos="9000"/>
      </w:tabs>
      <w:ind w:left="900" w:right="720"/>
    </w:pPr>
    <w:rPr>
      <w:noProof/>
      <w:sz w:val="18"/>
      <w:szCs w:val="18"/>
      <w:lang w:val="fr-CA" w:eastAsia="fr-CA"/>
    </w:rPr>
  </w:style>
  <w:style w:type="paragraph" w:styleId="TM6">
    <w:name w:val="toc 6"/>
    <w:next w:val="Normal"/>
    <w:semiHidden/>
    <w:pPr>
      <w:tabs>
        <w:tab w:val="right" w:leader="dot" w:pos="9000"/>
      </w:tabs>
      <w:ind w:left="900" w:right="720"/>
    </w:pPr>
    <w:rPr>
      <w:noProof/>
      <w:sz w:val="18"/>
      <w:szCs w:val="18"/>
      <w:lang w:val="fr-CA" w:eastAsia="fr-CA"/>
    </w:rPr>
  </w:style>
  <w:style w:type="paragraph" w:styleId="TM7">
    <w:name w:val="toc 7"/>
    <w:next w:val="Normal"/>
    <w:semiHidden/>
    <w:pPr>
      <w:tabs>
        <w:tab w:val="right" w:leader="dot" w:pos="9000"/>
      </w:tabs>
      <w:ind w:left="900" w:right="720"/>
    </w:pPr>
    <w:rPr>
      <w:noProof/>
      <w:sz w:val="18"/>
      <w:szCs w:val="18"/>
      <w:lang w:val="fr-CA" w:eastAsia="fr-CA"/>
    </w:rPr>
  </w:style>
  <w:style w:type="paragraph" w:styleId="TM9">
    <w:name w:val="toc 9"/>
    <w:next w:val="Normal"/>
    <w:semiHidden/>
    <w:pPr>
      <w:tabs>
        <w:tab w:val="right" w:leader="dot" w:pos="9000"/>
      </w:tabs>
      <w:ind w:left="900" w:right="720"/>
    </w:pPr>
    <w:rPr>
      <w:noProof/>
      <w:sz w:val="18"/>
      <w:szCs w:val="18"/>
      <w:lang w:val="fr-CA" w:eastAsia="fr-CA"/>
    </w:rPr>
  </w:style>
  <w:style w:type="paragraph" w:styleId="Listenumros2">
    <w:name w:val="List Number 2"/>
    <w:basedOn w:val="Normal"/>
    <w:semiHidden/>
    <w:pPr>
      <w:tabs>
        <w:tab w:val="num" w:pos="643"/>
      </w:tabs>
      <w:ind w:left="643" w:hanging="360"/>
    </w:pPr>
  </w:style>
  <w:style w:type="paragraph" w:styleId="Listenumros5">
    <w:name w:val="List Number 5"/>
    <w:basedOn w:val="Normal"/>
    <w:semiHidden/>
    <w:pPr>
      <w:tabs>
        <w:tab w:val="num" w:pos="1492"/>
      </w:tabs>
      <w:ind w:left="1492" w:hanging="360"/>
    </w:pPr>
  </w:style>
  <w:style w:type="paragraph" w:customStyle="1" w:styleId="TableauSquence">
    <w:name w:val="Tableau Séquence"/>
    <w:rsid w:val="002918C7"/>
    <w:pPr>
      <w:numPr>
        <w:numId w:val="1"/>
      </w:numPr>
      <w:spacing w:before="60" w:after="60"/>
    </w:pPr>
    <w:rPr>
      <w:rFonts w:cs="Arial"/>
      <w:sz w:val="18"/>
      <w:szCs w:val="18"/>
      <w:lang w:val="fr-CA" w:eastAsia="fr-FR"/>
    </w:rPr>
  </w:style>
  <w:style w:type="paragraph" w:customStyle="1" w:styleId="TitreSansNumro">
    <w:name w:val="TitreSansNuméro"/>
    <w:next w:val="Corpsdetexte"/>
    <w:uiPriority w:val="99"/>
    <w:rsid w:val="00C1469C"/>
    <w:pPr>
      <w:keepNext/>
      <w:pageBreakBefore/>
      <w:spacing w:after="480"/>
      <w:outlineLvl w:val="0"/>
    </w:pPr>
    <w:rPr>
      <w:b/>
      <w:bCs/>
      <w:iCs/>
      <w:sz w:val="28"/>
      <w:szCs w:val="24"/>
      <w:lang w:val="fr-CA" w:eastAsia="fr-FR"/>
    </w:rPr>
  </w:style>
  <w:style w:type="paragraph" w:customStyle="1" w:styleId="PagetitreLogo">
    <w:name w:val="__Page titre Logo"/>
    <w:semiHidden/>
    <w:rsid w:val="00F94668"/>
    <w:pPr>
      <w:spacing w:after="1200"/>
      <w:ind w:left="-2640"/>
    </w:pPr>
    <w:rPr>
      <w:noProof/>
      <w:sz w:val="16"/>
      <w:szCs w:val="24"/>
      <w:lang w:val="fr-CA" w:eastAsia="fr-FR"/>
    </w:rPr>
  </w:style>
  <w:style w:type="paragraph" w:styleId="Notedefin">
    <w:name w:val="endnote text"/>
    <w:semiHidden/>
    <w:rsid w:val="00BB6A1F"/>
    <w:pPr>
      <w:ind w:left="360" w:hanging="360"/>
    </w:pPr>
    <w:rPr>
      <w:sz w:val="18"/>
    </w:rPr>
  </w:style>
  <w:style w:type="character" w:styleId="Numrodeligne">
    <w:name w:val="line number"/>
    <w:semiHidden/>
    <w:rPr>
      <w:rFonts w:ascii="Arial" w:hAnsi="Arial" w:cs="Arial"/>
      <w:sz w:val="20"/>
      <w:szCs w:val="24"/>
      <w:lang w:val="fr-CA" w:eastAsia="fr-FR" w:bidi="ar-SA"/>
    </w:rPr>
  </w:style>
  <w:style w:type="paragraph" w:customStyle="1" w:styleId="TitreAnnexe">
    <w:name w:val="Titre Annexe"/>
    <w:next w:val="Corpsdetexte"/>
    <w:uiPriority w:val="99"/>
    <w:qFormat/>
    <w:rsid w:val="00C1469C"/>
    <w:pPr>
      <w:keepNext/>
      <w:pageBreakBefore/>
      <w:spacing w:after="480"/>
      <w:outlineLvl w:val="0"/>
    </w:pPr>
    <w:rPr>
      <w:b/>
      <w:bCs/>
      <w:iCs/>
      <w:sz w:val="28"/>
      <w:szCs w:val="24"/>
      <w:lang w:val="fr-CA" w:eastAsia="fr-FR"/>
    </w:rPr>
  </w:style>
  <w:style w:type="paragraph" w:styleId="Citation">
    <w:name w:val="Quote"/>
    <w:rsid w:val="00AE6813"/>
    <w:pPr>
      <w:spacing w:before="200" w:after="200" w:line="220" w:lineRule="exact"/>
      <w:ind w:left="360" w:right="360"/>
    </w:pPr>
    <w:rPr>
      <w:rFonts w:cs="Arial"/>
      <w:sz w:val="18"/>
      <w:szCs w:val="18"/>
      <w:lang w:val="fr-CA" w:eastAsia="fr-FR"/>
    </w:rPr>
  </w:style>
  <w:style w:type="paragraph" w:styleId="Textedebulles">
    <w:name w:val="Balloon Text"/>
    <w:basedOn w:val="Normal"/>
    <w:link w:val="TextedebullesCar"/>
    <w:semiHidden/>
    <w:rsid w:val="00DF57DA"/>
    <w:rPr>
      <w:rFonts w:ascii="Tahoma" w:hAnsi="Tahoma" w:cs="Tahoma"/>
      <w:sz w:val="16"/>
      <w:szCs w:val="16"/>
    </w:rPr>
  </w:style>
  <w:style w:type="character" w:customStyle="1" w:styleId="TextedebullesCar">
    <w:name w:val="Texte de bulles Car"/>
    <w:basedOn w:val="Policepardfaut"/>
    <w:link w:val="Textedebulles"/>
    <w:semiHidden/>
    <w:rsid w:val="00AD68E9"/>
    <w:rPr>
      <w:rFonts w:ascii="Tahoma" w:hAnsi="Tahoma" w:cs="Tahoma"/>
      <w:sz w:val="16"/>
      <w:szCs w:val="16"/>
    </w:rPr>
  </w:style>
  <w:style w:type="character" w:styleId="Textedelespacerserv">
    <w:name w:val="Placeholder Text"/>
    <w:basedOn w:val="Policepardfaut"/>
    <w:uiPriority w:val="99"/>
    <w:semiHidden/>
    <w:rsid w:val="0001413C"/>
    <w:rPr>
      <w:color w:val="808080"/>
    </w:rPr>
  </w:style>
  <w:style w:type="paragraph" w:customStyle="1" w:styleId="numration1">
    <w:name w:val="Énumération 1"/>
    <w:uiPriority w:val="2"/>
    <w:qFormat/>
    <w:rsid w:val="00785CAB"/>
    <w:pPr>
      <w:keepLines/>
      <w:numPr>
        <w:numId w:val="4"/>
      </w:numPr>
      <w:tabs>
        <w:tab w:val="left" w:pos="720"/>
        <w:tab w:val="left" w:pos="1080"/>
      </w:tabs>
      <w:spacing w:before="200" w:after="200" w:line="280" w:lineRule="atLeast"/>
    </w:pPr>
    <w:rPr>
      <w:rFonts w:eastAsia="Calibri" w:cs="Arial"/>
      <w:lang w:val="fr-CA"/>
    </w:rPr>
  </w:style>
  <w:style w:type="paragraph" w:customStyle="1" w:styleId="numration2">
    <w:name w:val="Énumération 2"/>
    <w:basedOn w:val="numration1"/>
    <w:uiPriority w:val="2"/>
    <w:rsid w:val="00B855C2"/>
    <w:pPr>
      <w:numPr>
        <w:ilvl w:val="1"/>
      </w:numPr>
      <w:tabs>
        <w:tab w:val="clear" w:pos="720"/>
      </w:tabs>
    </w:pPr>
  </w:style>
  <w:style w:type="paragraph" w:customStyle="1" w:styleId="numration3">
    <w:name w:val="Énumération 3"/>
    <w:basedOn w:val="numration2"/>
    <w:uiPriority w:val="2"/>
    <w:rsid w:val="009B1AF6"/>
    <w:pPr>
      <w:numPr>
        <w:ilvl w:val="2"/>
      </w:numPr>
      <w:tabs>
        <w:tab w:val="clear" w:pos="1080"/>
      </w:tabs>
    </w:pPr>
  </w:style>
  <w:style w:type="numbering" w:customStyle="1" w:styleId="Listenumration">
    <w:name w:val="Liste Énumération"/>
    <w:basedOn w:val="Aucuneliste"/>
    <w:uiPriority w:val="99"/>
    <w:rsid w:val="009B1AF6"/>
    <w:pPr>
      <w:numPr>
        <w:numId w:val="3"/>
      </w:numPr>
    </w:pPr>
  </w:style>
  <w:style w:type="numbering" w:customStyle="1" w:styleId="ListeTableFigurenumration">
    <w:name w:val="Liste TableFigure Énumération"/>
    <w:basedOn w:val="Aucuneliste"/>
    <w:uiPriority w:val="99"/>
    <w:rsid w:val="00221EBE"/>
    <w:pPr>
      <w:numPr>
        <w:numId w:val="2"/>
      </w:numPr>
    </w:pPr>
  </w:style>
  <w:style w:type="paragraph" w:customStyle="1" w:styleId="Tableaunumration1">
    <w:name w:val="Tableau Énumération 1"/>
    <w:uiPriority w:val="5"/>
    <w:rsid w:val="00221EBE"/>
    <w:pPr>
      <w:keepLines/>
      <w:numPr>
        <w:numId w:val="2"/>
      </w:numPr>
      <w:spacing w:before="60" w:after="60"/>
    </w:pPr>
    <w:rPr>
      <w:rFonts w:cs="Arial"/>
      <w:sz w:val="18"/>
      <w:szCs w:val="18"/>
      <w:lang w:val="fr-CA"/>
    </w:rPr>
  </w:style>
  <w:style w:type="paragraph" w:customStyle="1" w:styleId="Tableaunumration2">
    <w:name w:val="Tableau Énumération 2"/>
    <w:basedOn w:val="Tableaunumration1"/>
    <w:uiPriority w:val="5"/>
    <w:rsid w:val="00B855C2"/>
    <w:pPr>
      <w:numPr>
        <w:ilvl w:val="1"/>
      </w:numPr>
    </w:pPr>
  </w:style>
  <w:style w:type="paragraph" w:customStyle="1" w:styleId="Tableaunumration3">
    <w:name w:val="Tableau Énumération 3"/>
    <w:basedOn w:val="Tableaunumration2"/>
    <w:uiPriority w:val="5"/>
    <w:rsid w:val="00E312ED"/>
    <w:pPr>
      <w:numPr>
        <w:ilvl w:val="2"/>
      </w:numPr>
    </w:pPr>
  </w:style>
  <w:style w:type="character" w:customStyle="1" w:styleId="Titre1Car">
    <w:name w:val="Titre 1 Car"/>
    <w:link w:val="Titre1"/>
    <w:uiPriority w:val="9"/>
    <w:rsid w:val="00750D6A"/>
    <w:rPr>
      <w:b/>
      <w:bCs/>
      <w:sz w:val="28"/>
      <w:szCs w:val="28"/>
      <w:lang w:val="fr-CA"/>
    </w:rPr>
  </w:style>
  <w:style w:type="character" w:customStyle="1" w:styleId="Titre2Car">
    <w:name w:val="Titre 2 Car"/>
    <w:link w:val="Titre2"/>
    <w:uiPriority w:val="99"/>
    <w:rsid w:val="00750D6A"/>
    <w:rPr>
      <w:rFonts w:eastAsiaTheme="majorEastAsia" w:cstheme="majorBidi"/>
      <w:b/>
      <w:sz w:val="24"/>
      <w:szCs w:val="26"/>
      <w:lang w:val="fr-CA"/>
    </w:rPr>
  </w:style>
  <w:style w:type="character" w:customStyle="1" w:styleId="Titre3Car">
    <w:name w:val="Titre 3 Car"/>
    <w:link w:val="Titre3"/>
    <w:uiPriority w:val="99"/>
    <w:rsid w:val="00750D6A"/>
    <w:rPr>
      <w:rFonts w:eastAsiaTheme="majorEastAsia" w:cstheme="majorBidi"/>
      <w:b/>
      <w:bCs/>
      <w:sz w:val="22"/>
      <w:szCs w:val="26"/>
      <w:lang w:val="fr-CA"/>
    </w:rPr>
  </w:style>
  <w:style w:type="character" w:customStyle="1" w:styleId="Titre4Car">
    <w:name w:val="Titre 4 Car"/>
    <w:link w:val="Titre4"/>
    <w:uiPriority w:val="99"/>
    <w:rsid w:val="00750D6A"/>
    <w:rPr>
      <w:rFonts w:eastAsiaTheme="majorEastAsia" w:cstheme="majorBidi"/>
      <w:b/>
      <w:iCs/>
      <w:sz w:val="22"/>
      <w:szCs w:val="26"/>
      <w:lang w:val="fr-CA"/>
    </w:rPr>
  </w:style>
  <w:style w:type="character" w:customStyle="1" w:styleId="Titre5Car">
    <w:name w:val="Titre 5 Car"/>
    <w:link w:val="Titre5"/>
    <w:uiPriority w:val="99"/>
    <w:rsid w:val="00750D6A"/>
    <w:rPr>
      <w:rFonts w:eastAsiaTheme="majorEastAsia" w:cstheme="majorBidi"/>
      <w:b/>
      <w:iCs/>
      <w:sz w:val="22"/>
      <w:szCs w:val="26"/>
      <w:lang w:val="fr-CA"/>
    </w:rPr>
  </w:style>
  <w:style w:type="character" w:customStyle="1" w:styleId="Titre6Car">
    <w:name w:val="Titre 6 Car"/>
    <w:link w:val="Titre6"/>
    <w:uiPriority w:val="99"/>
    <w:rsid w:val="00750D6A"/>
    <w:rPr>
      <w:rFonts w:eastAsiaTheme="majorEastAsia" w:cstheme="majorBidi"/>
      <w:b/>
      <w:sz w:val="22"/>
      <w:szCs w:val="26"/>
      <w:lang w:val="fr-CA"/>
    </w:rPr>
  </w:style>
  <w:style w:type="character" w:customStyle="1" w:styleId="Titre7Car">
    <w:name w:val="Titre 7 Car"/>
    <w:link w:val="Titre7"/>
    <w:uiPriority w:val="99"/>
    <w:semiHidden/>
    <w:rsid w:val="00750D6A"/>
    <w:rPr>
      <w:rFonts w:eastAsiaTheme="majorEastAsia" w:cstheme="majorBidi"/>
      <w:b/>
      <w:iCs/>
      <w:sz w:val="22"/>
      <w:szCs w:val="26"/>
      <w:lang w:val="fr-CA"/>
    </w:rPr>
  </w:style>
  <w:style w:type="character" w:customStyle="1" w:styleId="Titre8Car">
    <w:name w:val="Titre 8 Car"/>
    <w:link w:val="Titre8"/>
    <w:uiPriority w:val="99"/>
    <w:semiHidden/>
    <w:rsid w:val="00750D6A"/>
    <w:rPr>
      <w:rFonts w:eastAsiaTheme="majorEastAsia" w:cstheme="majorBidi"/>
      <w:b/>
      <w:iCs/>
      <w:lang w:val="fr-CA"/>
    </w:rPr>
  </w:style>
  <w:style w:type="character" w:customStyle="1" w:styleId="Titre9Car">
    <w:name w:val="Titre 9 Car"/>
    <w:link w:val="Titre9"/>
    <w:uiPriority w:val="99"/>
    <w:semiHidden/>
    <w:rsid w:val="00750D6A"/>
    <w:rPr>
      <w:rFonts w:eastAsiaTheme="majorEastAsia" w:cstheme="majorBidi"/>
      <w:b/>
      <w:lang w:val="fr-CA"/>
    </w:rPr>
  </w:style>
  <w:style w:type="numbering" w:customStyle="1" w:styleId="ListeTitres">
    <w:name w:val="Liste Titres"/>
    <w:basedOn w:val="Aucuneliste"/>
    <w:uiPriority w:val="99"/>
    <w:rsid w:val="007664B7"/>
    <w:pPr>
      <w:numPr>
        <w:numId w:val="5"/>
      </w:numPr>
    </w:pPr>
  </w:style>
  <w:style w:type="table" w:styleId="Grilledetableau1">
    <w:name w:val="Table Grid 1"/>
    <w:basedOn w:val="TableauNormal"/>
    <w:rsid w:val="00F452FA"/>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ppeldenotedefin">
    <w:name w:val="endnote reference"/>
    <w:basedOn w:val="Policepardfaut"/>
    <w:semiHidden/>
    <w:rsid w:val="00BB6A1F"/>
    <w:rPr>
      <w:vertAlign w:val="superscript"/>
    </w:rPr>
  </w:style>
  <w:style w:type="character" w:styleId="Lienhypertextesuivivisit">
    <w:name w:val="FollowedHyperlink"/>
    <w:basedOn w:val="Policepardfaut"/>
    <w:rsid w:val="00D42314"/>
    <w:rPr>
      <w:color w:val="800080" w:themeColor="followedHyperlink"/>
      <w:u w:val="single"/>
    </w:rPr>
  </w:style>
  <w:style w:type="character" w:customStyle="1" w:styleId="TitreSansTDMCar">
    <w:name w:val="TitreSansTDM Car"/>
    <w:basedOn w:val="Policepardfaut"/>
    <w:link w:val="TitreSansTDM"/>
    <w:uiPriority w:val="99"/>
    <w:rsid w:val="00D42314"/>
    <w:rPr>
      <w:b/>
      <w:bCs/>
      <w:iCs/>
      <w:sz w:val="28"/>
      <w:szCs w:val="32"/>
      <w:lang w:val="fr-CA" w:eastAsia="fr-FR"/>
    </w:rPr>
  </w:style>
  <w:style w:type="paragraph" w:styleId="Commentaire">
    <w:name w:val="annotation text"/>
    <w:basedOn w:val="Normal"/>
    <w:link w:val="CommentaireCar"/>
    <w:unhideWhenUsed/>
    <w:rsid w:val="007C506C"/>
    <w:rPr>
      <w:rFonts w:ascii="Times New Roman" w:hAnsi="Times New Roman"/>
      <w:lang w:val="fr-CA" w:eastAsia="fr-CA"/>
    </w:rPr>
  </w:style>
  <w:style w:type="character" w:customStyle="1" w:styleId="CommentaireCar">
    <w:name w:val="Commentaire Car"/>
    <w:basedOn w:val="Policepardfaut"/>
    <w:link w:val="Commentaire"/>
    <w:rsid w:val="007C506C"/>
    <w:rPr>
      <w:rFonts w:ascii="Times New Roman" w:hAnsi="Times New Roman"/>
      <w:lang w:val="fr-CA" w:eastAsia="fr-CA"/>
    </w:rPr>
  </w:style>
  <w:style w:type="character" w:styleId="Marquedecommentaire">
    <w:name w:val="annotation reference"/>
    <w:basedOn w:val="Policepardfaut"/>
    <w:semiHidden/>
    <w:unhideWhenUsed/>
    <w:rsid w:val="007C506C"/>
    <w:rPr>
      <w:sz w:val="16"/>
      <w:szCs w:val="16"/>
    </w:rPr>
  </w:style>
  <w:style w:type="character" w:customStyle="1" w:styleId="corpsdetexterapportPescaCar">
    <w:name w:val="corps de texte rapport Pesca Car"/>
    <w:basedOn w:val="Policepardfaut"/>
    <w:link w:val="corpsdetexterapportPesca"/>
    <w:locked/>
    <w:rsid w:val="00AF619B"/>
    <w:rPr>
      <w:sz w:val="24"/>
      <w:szCs w:val="24"/>
    </w:rPr>
  </w:style>
  <w:style w:type="paragraph" w:customStyle="1" w:styleId="corpsdetexterapportPesca">
    <w:name w:val="corps de texte rapport Pesca"/>
    <w:basedOn w:val="Normal"/>
    <w:next w:val="Corpsdetexte2"/>
    <w:link w:val="corpsdetexterapportPescaCar"/>
    <w:qFormat/>
    <w:rsid w:val="00AF619B"/>
    <w:pPr>
      <w:snapToGrid w:val="0"/>
      <w:spacing w:before="180" w:after="180"/>
      <w:jc w:val="both"/>
    </w:pPr>
    <w:rPr>
      <w:sz w:val="24"/>
      <w:szCs w:val="24"/>
    </w:rPr>
  </w:style>
  <w:style w:type="paragraph" w:styleId="Corpsdetexte2">
    <w:name w:val="Body Text 2"/>
    <w:basedOn w:val="Normal"/>
    <w:link w:val="Corpsdetexte2Car"/>
    <w:semiHidden/>
    <w:unhideWhenUsed/>
    <w:rsid w:val="00AF619B"/>
    <w:pPr>
      <w:spacing w:after="120" w:line="480" w:lineRule="auto"/>
    </w:pPr>
  </w:style>
  <w:style w:type="character" w:customStyle="1" w:styleId="Corpsdetexte2Car">
    <w:name w:val="Corps de texte 2 Car"/>
    <w:basedOn w:val="Policepardfaut"/>
    <w:link w:val="Corpsdetexte2"/>
    <w:semiHidden/>
    <w:rsid w:val="00AF619B"/>
  </w:style>
  <w:style w:type="character" w:customStyle="1" w:styleId="ParagraphedelisteCar">
    <w:name w:val="Paragraphe de liste Car"/>
    <w:basedOn w:val="Policepardfaut"/>
    <w:link w:val="Paragraphedeliste"/>
    <w:uiPriority w:val="34"/>
    <w:locked/>
    <w:rsid w:val="0083543C"/>
    <w:rPr>
      <w:rFonts w:ascii="Calibri" w:hAnsi="Calibri" w:cs="Calibri"/>
    </w:rPr>
  </w:style>
  <w:style w:type="paragraph" w:styleId="Paragraphedeliste">
    <w:name w:val="List Paragraph"/>
    <w:basedOn w:val="Normal"/>
    <w:link w:val="ParagraphedelisteCar"/>
    <w:uiPriority w:val="34"/>
    <w:qFormat/>
    <w:rsid w:val="0083543C"/>
    <w:pPr>
      <w:spacing w:after="200" w:line="276" w:lineRule="auto"/>
      <w:ind w:left="720"/>
      <w:contextualSpacing/>
    </w:pPr>
    <w:rPr>
      <w:rFonts w:ascii="Calibri" w:hAnsi="Calibri" w:cs="Calibri"/>
    </w:rPr>
  </w:style>
  <w:style w:type="character" w:customStyle="1" w:styleId="DAO3Car">
    <w:name w:val="DAO 3 Car"/>
    <w:basedOn w:val="Policepardfaut"/>
    <w:link w:val="DAO3"/>
    <w:locked/>
    <w:rsid w:val="00897669"/>
    <w:rPr>
      <w:rFonts w:asciiTheme="majorHAnsi" w:eastAsiaTheme="majorEastAsia" w:hAnsiTheme="majorHAnsi" w:cs="Arial"/>
      <w:sz w:val="24"/>
      <w:u w:val="single"/>
    </w:rPr>
  </w:style>
  <w:style w:type="paragraph" w:customStyle="1" w:styleId="DAO3">
    <w:name w:val="DAO 3"/>
    <w:basedOn w:val="Normal"/>
    <w:link w:val="DAO3Car"/>
    <w:qFormat/>
    <w:rsid w:val="00897669"/>
    <w:pPr>
      <w:spacing w:after="200"/>
      <w:ind w:left="720" w:hanging="720"/>
    </w:pPr>
    <w:rPr>
      <w:rFonts w:asciiTheme="majorHAnsi" w:eastAsiaTheme="majorEastAsia" w:hAnsiTheme="majorHAnsi" w:cs="Arial"/>
      <w:sz w:val="24"/>
      <w:u w:val="single"/>
    </w:rPr>
  </w:style>
  <w:style w:type="paragraph" w:customStyle="1" w:styleId="Default">
    <w:name w:val="Default"/>
    <w:locked/>
    <w:rsid w:val="00335603"/>
    <w:pPr>
      <w:autoSpaceDE w:val="0"/>
      <w:autoSpaceDN w:val="0"/>
      <w:adjustRightInd w:val="0"/>
    </w:pPr>
    <w:rPr>
      <w:rFonts w:ascii="Times New Roman" w:eastAsiaTheme="minorHAnsi" w:hAnsi="Times New Roman"/>
      <w:color w:val="000000"/>
      <w:sz w:val="24"/>
      <w:szCs w:val="24"/>
      <w:lang w:val="fr-CA"/>
    </w:rPr>
  </w:style>
  <w:style w:type="paragraph" w:customStyle="1" w:styleId="paragraph">
    <w:name w:val="paragraph"/>
    <w:basedOn w:val="Normal"/>
    <w:locked/>
    <w:rsid w:val="00255D6E"/>
    <w:pPr>
      <w:spacing w:before="100" w:beforeAutospacing="1" w:after="100" w:afterAutospacing="1"/>
    </w:pPr>
    <w:rPr>
      <w:rFonts w:ascii="Times New Roman" w:hAnsi="Times New Roman"/>
      <w:sz w:val="24"/>
      <w:szCs w:val="24"/>
      <w:lang w:val="fr-CA" w:eastAsia="fr-CA"/>
    </w:rPr>
  </w:style>
  <w:style w:type="numbering" w:customStyle="1" w:styleId="Style2">
    <w:name w:val="Style2"/>
    <w:uiPriority w:val="99"/>
    <w:rsid w:val="00255D6E"/>
    <w:pPr>
      <w:numPr>
        <w:numId w:val="7"/>
      </w:numPr>
    </w:pPr>
  </w:style>
  <w:style w:type="character" w:customStyle="1" w:styleId="En-tteCar">
    <w:name w:val="En-tête Car"/>
    <w:basedOn w:val="Policepardfaut"/>
    <w:link w:val="En-tte"/>
    <w:semiHidden/>
    <w:rsid w:val="00DB785F"/>
    <w:rPr>
      <w:noProof/>
      <w:sz w:val="16"/>
      <w:lang w:eastAsia="fr-FR"/>
    </w:rPr>
  </w:style>
  <w:style w:type="character" w:customStyle="1" w:styleId="NotedebasdepageCar">
    <w:name w:val="Note de bas de page Car"/>
    <w:basedOn w:val="Policepardfaut"/>
    <w:link w:val="Notedebasdepage"/>
    <w:uiPriority w:val="99"/>
    <w:semiHidden/>
    <w:rsid w:val="003B0DDB"/>
    <w:rPr>
      <w:sz w:val="18"/>
      <w:lang w:val="fr-CA" w:eastAsia="fr-CA"/>
    </w:rPr>
  </w:style>
  <w:style w:type="paragraph" w:customStyle="1" w:styleId="DAO2">
    <w:name w:val="DAO 2"/>
    <w:basedOn w:val="Normal"/>
    <w:qFormat/>
    <w:rsid w:val="00931AEC"/>
    <w:pPr>
      <w:spacing w:after="200" w:line="360" w:lineRule="auto"/>
      <w:ind w:left="576" w:hanging="576"/>
    </w:pPr>
    <w:rPr>
      <w:rFonts w:ascii="Times New Roman" w:eastAsiaTheme="majorEastAsia" w:hAnsi="Times New Roman" w:cs="Arial"/>
      <w:b/>
      <w:caps/>
      <w:sz w:val="28"/>
      <w:lang w:val="fr-CA"/>
    </w:rPr>
  </w:style>
  <w:style w:type="paragraph" w:customStyle="1" w:styleId="DAO5">
    <w:name w:val="DAO 5"/>
    <w:basedOn w:val="Normal"/>
    <w:qFormat/>
    <w:rsid w:val="00931AEC"/>
    <w:pPr>
      <w:spacing w:after="200"/>
      <w:ind w:left="1008" w:hanging="1008"/>
    </w:pPr>
    <w:rPr>
      <w:rFonts w:eastAsiaTheme="majorEastAsia" w:cs="Arial"/>
      <w:b/>
      <w:caps/>
      <w:sz w:val="28"/>
      <w:lang w:val="fr-CA"/>
    </w:rPr>
  </w:style>
  <w:style w:type="numbering" w:customStyle="1" w:styleId="ListeDAO">
    <w:name w:val="Liste DAO"/>
    <w:basedOn w:val="Aucuneliste"/>
    <w:uiPriority w:val="99"/>
    <w:rsid w:val="00931AEC"/>
    <w:pPr>
      <w:numPr>
        <w:numId w:val="38"/>
      </w:numPr>
    </w:pPr>
  </w:style>
  <w:style w:type="character" w:customStyle="1" w:styleId="CorpsdetexteCar">
    <w:name w:val="Corps de texte Car"/>
    <w:basedOn w:val="Policepardfaut"/>
    <w:link w:val="Corpsdetexte"/>
    <w:uiPriority w:val="99"/>
    <w:rsid w:val="00E410B3"/>
    <w:rPr>
      <w:rFonts w:cs="Arial"/>
      <w:lang w:val="fr-CA"/>
    </w:rPr>
  </w:style>
  <w:style w:type="paragraph" w:styleId="Objetducommentaire">
    <w:name w:val="annotation subject"/>
    <w:basedOn w:val="Commentaire"/>
    <w:next w:val="Commentaire"/>
    <w:link w:val="ObjetducommentaireCar"/>
    <w:semiHidden/>
    <w:unhideWhenUsed/>
    <w:rsid w:val="00F94A2C"/>
    <w:rPr>
      <w:rFonts w:ascii="Arial" w:hAnsi="Arial"/>
      <w:b/>
      <w:bCs/>
      <w:lang w:val="en-US" w:eastAsia="en-US"/>
    </w:rPr>
  </w:style>
  <w:style w:type="character" w:customStyle="1" w:styleId="ObjetducommentaireCar">
    <w:name w:val="Objet du commentaire Car"/>
    <w:basedOn w:val="CommentaireCar"/>
    <w:link w:val="Objetducommentaire"/>
    <w:semiHidden/>
    <w:rsid w:val="00F94A2C"/>
    <w:rPr>
      <w:rFonts w:ascii="Times New Roman" w:hAnsi="Times New Roman"/>
      <w:b/>
      <w:bCs/>
      <w:lang w:val="fr-CA" w:eastAsia="fr-CA"/>
    </w:rPr>
  </w:style>
  <w:style w:type="character" w:styleId="Mention">
    <w:name w:val="Mention"/>
    <w:basedOn w:val="Policepardfaut"/>
    <w:rsid w:val="001F7E5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66182">
      <w:bodyDiv w:val="1"/>
      <w:marLeft w:val="0"/>
      <w:marRight w:val="0"/>
      <w:marTop w:val="0"/>
      <w:marBottom w:val="0"/>
      <w:divBdr>
        <w:top w:val="none" w:sz="0" w:space="0" w:color="auto"/>
        <w:left w:val="none" w:sz="0" w:space="0" w:color="auto"/>
        <w:bottom w:val="none" w:sz="0" w:space="0" w:color="auto"/>
        <w:right w:val="none" w:sz="0" w:space="0" w:color="auto"/>
      </w:divBdr>
    </w:div>
    <w:div w:id="43599865">
      <w:bodyDiv w:val="1"/>
      <w:marLeft w:val="0"/>
      <w:marRight w:val="0"/>
      <w:marTop w:val="0"/>
      <w:marBottom w:val="0"/>
      <w:divBdr>
        <w:top w:val="none" w:sz="0" w:space="0" w:color="auto"/>
        <w:left w:val="none" w:sz="0" w:space="0" w:color="auto"/>
        <w:bottom w:val="none" w:sz="0" w:space="0" w:color="auto"/>
        <w:right w:val="none" w:sz="0" w:space="0" w:color="auto"/>
      </w:divBdr>
    </w:div>
    <w:div w:id="52244857">
      <w:bodyDiv w:val="1"/>
      <w:marLeft w:val="0"/>
      <w:marRight w:val="0"/>
      <w:marTop w:val="0"/>
      <w:marBottom w:val="0"/>
      <w:divBdr>
        <w:top w:val="none" w:sz="0" w:space="0" w:color="auto"/>
        <w:left w:val="none" w:sz="0" w:space="0" w:color="auto"/>
        <w:bottom w:val="none" w:sz="0" w:space="0" w:color="auto"/>
        <w:right w:val="none" w:sz="0" w:space="0" w:color="auto"/>
      </w:divBdr>
    </w:div>
    <w:div w:id="86779339">
      <w:bodyDiv w:val="1"/>
      <w:marLeft w:val="0"/>
      <w:marRight w:val="0"/>
      <w:marTop w:val="0"/>
      <w:marBottom w:val="0"/>
      <w:divBdr>
        <w:top w:val="none" w:sz="0" w:space="0" w:color="auto"/>
        <w:left w:val="none" w:sz="0" w:space="0" w:color="auto"/>
        <w:bottom w:val="none" w:sz="0" w:space="0" w:color="auto"/>
        <w:right w:val="none" w:sz="0" w:space="0" w:color="auto"/>
      </w:divBdr>
    </w:div>
    <w:div w:id="127019471">
      <w:bodyDiv w:val="1"/>
      <w:marLeft w:val="0"/>
      <w:marRight w:val="0"/>
      <w:marTop w:val="0"/>
      <w:marBottom w:val="0"/>
      <w:divBdr>
        <w:top w:val="none" w:sz="0" w:space="0" w:color="auto"/>
        <w:left w:val="none" w:sz="0" w:space="0" w:color="auto"/>
        <w:bottom w:val="none" w:sz="0" w:space="0" w:color="auto"/>
        <w:right w:val="none" w:sz="0" w:space="0" w:color="auto"/>
      </w:divBdr>
    </w:div>
    <w:div w:id="129062115">
      <w:bodyDiv w:val="1"/>
      <w:marLeft w:val="0"/>
      <w:marRight w:val="0"/>
      <w:marTop w:val="0"/>
      <w:marBottom w:val="0"/>
      <w:divBdr>
        <w:top w:val="none" w:sz="0" w:space="0" w:color="auto"/>
        <w:left w:val="none" w:sz="0" w:space="0" w:color="auto"/>
        <w:bottom w:val="none" w:sz="0" w:space="0" w:color="auto"/>
        <w:right w:val="none" w:sz="0" w:space="0" w:color="auto"/>
      </w:divBdr>
    </w:div>
    <w:div w:id="133446354">
      <w:bodyDiv w:val="1"/>
      <w:marLeft w:val="0"/>
      <w:marRight w:val="0"/>
      <w:marTop w:val="0"/>
      <w:marBottom w:val="0"/>
      <w:divBdr>
        <w:top w:val="none" w:sz="0" w:space="0" w:color="auto"/>
        <w:left w:val="none" w:sz="0" w:space="0" w:color="auto"/>
        <w:bottom w:val="none" w:sz="0" w:space="0" w:color="auto"/>
        <w:right w:val="none" w:sz="0" w:space="0" w:color="auto"/>
      </w:divBdr>
    </w:div>
    <w:div w:id="154959453">
      <w:bodyDiv w:val="1"/>
      <w:marLeft w:val="0"/>
      <w:marRight w:val="0"/>
      <w:marTop w:val="0"/>
      <w:marBottom w:val="0"/>
      <w:divBdr>
        <w:top w:val="none" w:sz="0" w:space="0" w:color="auto"/>
        <w:left w:val="none" w:sz="0" w:space="0" w:color="auto"/>
        <w:bottom w:val="none" w:sz="0" w:space="0" w:color="auto"/>
        <w:right w:val="none" w:sz="0" w:space="0" w:color="auto"/>
      </w:divBdr>
    </w:div>
    <w:div w:id="173346335">
      <w:bodyDiv w:val="1"/>
      <w:marLeft w:val="0"/>
      <w:marRight w:val="0"/>
      <w:marTop w:val="0"/>
      <w:marBottom w:val="0"/>
      <w:divBdr>
        <w:top w:val="none" w:sz="0" w:space="0" w:color="auto"/>
        <w:left w:val="none" w:sz="0" w:space="0" w:color="auto"/>
        <w:bottom w:val="none" w:sz="0" w:space="0" w:color="auto"/>
        <w:right w:val="none" w:sz="0" w:space="0" w:color="auto"/>
      </w:divBdr>
    </w:div>
    <w:div w:id="183175896">
      <w:bodyDiv w:val="1"/>
      <w:marLeft w:val="0"/>
      <w:marRight w:val="0"/>
      <w:marTop w:val="0"/>
      <w:marBottom w:val="0"/>
      <w:divBdr>
        <w:top w:val="none" w:sz="0" w:space="0" w:color="auto"/>
        <w:left w:val="none" w:sz="0" w:space="0" w:color="auto"/>
        <w:bottom w:val="none" w:sz="0" w:space="0" w:color="auto"/>
        <w:right w:val="none" w:sz="0" w:space="0" w:color="auto"/>
      </w:divBdr>
    </w:div>
    <w:div w:id="190997835">
      <w:bodyDiv w:val="1"/>
      <w:marLeft w:val="0"/>
      <w:marRight w:val="0"/>
      <w:marTop w:val="0"/>
      <w:marBottom w:val="0"/>
      <w:divBdr>
        <w:top w:val="none" w:sz="0" w:space="0" w:color="auto"/>
        <w:left w:val="none" w:sz="0" w:space="0" w:color="auto"/>
        <w:bottom w:val="none" w:sz="0" w:space="0" w:color="auto"/>
        <w:right w:val="none" w:sz="0" w:space="0" w:color="auto"/>
      </w:divBdr>
    </w:div>
    <w:div w:id="278345361">
      <w:bodyDiv w:val="1"/>
      <w:marLeft w:val="0"/>
      <w:marRight w:val="0"/>
      <w:marTop w:val="0"/>
      <w:marBottom w:val="0"/>
      <w:divBdr>
        <w:top w:val="none" w:sz="0" w:space="0" w:color="auto"/>
        <w:left w:val="none" w:sz="0" w:space="0" w:color="auto"/>
        <w:bottom w:val="none" w:sz="0" w:space="0" w:color="auto"/>
        <w:right w:val="none" w:sz="0" w:space="0" w:color="auto"/>
      </w:divBdr>
    </w:div>
    <w:div w:id="288436956">
      <w:bodyDiv w:val="1"/>
      <w:marLeft w:val="0"/>
      <w:marRight w:val="0"/>
      <w:marTop w:val="0"/>
      <w:marBottom w:val="0"/>
      <w:divBdr>
        <w:top w:val="none" w:sz="0" w:space="0" w:color="auto"/>
        <w:left w:val="none" w:sz="0" w:space="0" w:color="auto"/>
        <w:bottom w:val="none" w:sz="0" w:space="0" w:color="auto"/>
        <w:right w:val="none" w:sz="0" w:space="0" w:color="auto"/>
      </w:divBdr>
    </w:div>
    <w:div w:id="298263014">
      <w:bodyDiv w:val="1"/>
      <w:marLeft w:val="0"/>
      <w:marRight w:val="0"/>
      <w:marTop w:val="0"/>
      <w:marBottom w:val="0"/>
      <w:divBdr>
        <w:top w:val="none" w:sz="0" w:space="0" w:color="auto"/>
        <w:left w:val="none" w:sz="0" w:space="0" w:color="auto"/>
        <w:bottom w:val="none" w:sz="0" w:space="0" w:color="auto"/>
        <w:right w:val="none" w:sz="0" w:space="0" w:color="auto"/>
      </w:divBdr>
    </w:div>
    <w:div w:id="305666378">
      <w:bodyDiv w:val="1"/>
      <w:marLeft w:val="0"/>
      <w:marRight w:val="0"/>
      <w:marTop w:val="0"/>
      <w:marBottom w:val="0"/>
      <w:divBdr>
        <w:top w:val="none" w:sz="0" w:space="0" w:color="auto"/>
        <w:left w:val="none" w:sz="0" w:space="0" w:color="auto"/>
        <w:bottom w:val="none" w:sz="0" w:space="0" w:color="auto"/>
        <w:right w:val="none" w:sz="0" w:space="0" w:color="auto"/>
      </w:divBdr>
    </w:div>
    <w:div w:id="311327548">
      <w:bodyDiv w:val="1"/>
      <w:marLeft w:val="0"/>
      <w:marRight w:val="0"/>
      <w:marTop w:val="0"/>
      <w:marBottom w:val="0"/>
      <w:divBdr>
        <w:top w:val="none" w:sz="0" w:space="0" w:color="auto"/>
        <w:left w:val="none" w:sz="0" w:space="0" w:color="auto"/>
        <w:bottom w:val="none" w:sz="0" w:space="0" w:color="auto"/>
        <w:right w:val="none" w:sz="0" w:space="0" w:color="auto"/>
      </w:divBdr>
    </w:div>
    <w:div w:id="325086831">
      <w:bodyDiv w:val="1"/>
      <w:marLeft w:val="0"/>
      <w:marRight w:val="0"/>
      <w:marTop w:val="0"/>
      <w:marBottom w:val="0"/>
      <w:divBdr>
        <w:top w:val="none" w:sz="0" w:space="0" w:color="auto"/>
        <w:left w:val="none" w:sz="0" w:space="0" w:color="auto"/>
        <w:bottom w:val="none" w:sz="0" w:space="0" w:color="auto"/>
        <w:right w:val="none" w:sz="0" w:space="0" w:color="auto"/>
      </w:divBdr>
    </w:div>
    <w:div w:id="364062199">
      <w:bodyDiv w:val="1"/>
      <w:marLeft w:val="0"/>
      <w:marRight w:val="0"/>
      <w:marTop w:val="0"/>
      <w:marBottom w:val="0"/>
      <w:divBdr>
        <w:top w:val="none" w:sz="0" w:space="0" w:color="auto"/>
        <w:left w:val="none" w:sz="0" w:space="0" w:color="auto"/>
        <w:bottom w:val="none" w:sz="0" w:space="0" w:color="auto"/>
        <w:right w:val="none" w:sz="0" w:space="0" w:color="auto"/>
      </w:divBdr>
    </w:div>
    <w:div w:id="364719556">
      <w:bodyDiv w:val="1"/>
      <w:marLeft w:val="0"/>
      <w:marRight w:val="0"/>
      <w:marTop w:val="0"/>
      <w:marBottom w:val="0"/>
      <w:divBdr>
        <w:top w:val="none" w:sz="0" w:space="0" w:color="auto"/>
        <w:left w:val="none" w:sz="0" w:space="0" w:color="auto"/>
        <w:bottom w:val="none" w:sz="0" w:space="0" w:color="auto"/>
        <w:right w:val="none" w:sz="0" w:space="0" w:color="auto"/>
      </w:divBdr>
    </w:div>
    <w:div w:id="396124892">
      <w:bodyDiv w:val="1"/>
      <w:marLeft w:val="0"/>
      <w:marRight w:val="0"/>
      <w:marTop w:val="0"/>
      <w:marBottom w:val="0"/>
      <w:divBdr>
        <w:top w:val="none" w:sz="0" w:space="0" w:color="auto"/>
        <w:left w:val="none" w:sz="0" w:space="0" w:color="auto"/>
        <w:bottom w:val="none" w:sz="0" w:space="0" w:color="auto"/>
        <w:right w:val="none" w:sz="0" w:space="0" w:color="auto"/>
      </w:divBdr>
    </w:div>
    <w:div w:id="408579115">
      <w:bodyDiv w:val="1"/>
      <w:marLeft w:val="0"/>
      <w:marRight w:val="0"/>
      <w:marTop w:val="0"/>
      <w:marBottom w:val="0"/>
      <w:divBdr>
        <w:top w:val="none" w:sz="0" w:space="0" w:color="auto"/>
        <w:left w:val="none" w:sz="0" w:space="0" w:color="auto"/>
        <w:bottom w:val="none" w:sz="0" w:space="0" w:color="auto"/>
        <w:right w:val="none" w:sz="0" w:space="0" w:color="auto"/>
      </w:divBdr>
    </w:div>
    <w:div w:id="434714728">
      <w:bodyDiv w:val="1"/>
      <w:marLeft w:val="0"/>
      <w:marRight w:val="0"/>
      <w:marTop w:val="0"/>
      <w:marBottom w:val="0"/>
      <w:divBdr>
        <w:top w:val="none" w:sz="0" w:space="0" w:color="auto"/>
        <w:left w:val="none" w:sz="0" w:space="0" w:color="auto"/>
        <w:bottom w:val="none" w:sz="0" w:space="0" w:color="auto"/>
        <w:right w:val="none" w:sz="0" w:space="0" w:color="auto"/>
      </w:divBdr>
    </w:div>
    <w:div w:id="446317915">
      <w:bodyDiv w:val="1"/>
      <w:marLeft w:val="0"/>
      <w:marRight w:val="0"/>
      <w:marTop w:val="0"/>
      <w:marBottom w:val="0"/>
      <w:divBdr>
        <w:top w:val="none" w:sz="0" w:space="0" w:color="auto"/>
        <w:left w:val="none" w:sz="0" w:space="0" w:color="auto"/>
        <w:bottom w:val="none" w:sz="0" w:space="0" w:color="auto"/>
        <w:right w:val="none" w:sz="0" w:space="0" w:color="auto"/>
      </w:divBdr>
    </w:div>
    <w:div w:id="448354099">
      <w:bodyDiv w:val="1"/>
      <w:marLeft w:val="0"/>
      <w:marRight w:val="0"/>
      <w:marTop w:val="0"/>
      <w:marBottom w:val="0"/>
      <w:divBdr>
        <w:top w:val="none" w:sz="0" w:space="0" w:color="auto"/>
        <w:left w:val="none" w:sz="0" w:space="0" w:color="auto"/>
        <w:bottom w:val="none" w:sz="0" w:space="0" w:color="auto"/>
        <w:right w:val="none" w:sz="0" w:space="0" w:color="auto"/>
      </w:divBdr>
    </w:div>
    <w:div w:id="478423494">
      <w:bodyDiv w:val="1"/>
      <w:marLeft w:val="0"/>
      <w:marRight w:val="0"/>
      <w:marTop w:val="0"/>
      <w:marBottom w:val="0"/>
      <w:divBdr>
        <w:top w:val="none" w:sz="0" w:space="0" w:color="auto"/>
        <w:left w:val="none" w:sz="0" w:space="0" w:color="auto"/>
        <w:bottom w:val="none" w:sz="0" w:space="0" w:color="auto"/>
        <w:right w:val="none" w:sz="0" w:space="0" w:color="auto"/>
      </w:divBdr>
    </w:div>
    <w:div w:id="496192864">
      <w:bodyDiv w:val="1"/>
      <w:marLeft w:val="0"/>
      <w:marRight w:val="0"/>
      <w:marTop w:val="0"/>
      <w:marBottom w:val="0"/>
      <w:divBdr>
        <w:top w:val="none" w:sz="0" w:space="0" w:color="auto"/>
        <w:left w:val="none" w:sz="0" w:space="0" w:color="auto"/>
        <w:bottom w:val="none" w:sz="0" w:space="0" w:color="auto"/>
        <w:right w:val="none" w:sz="0" w:space="0" w:color="auto"/>
      </w:divBdr>
    </w:div>
    <w:div w:id="545409507">
      <w:bodyDiv w:val="1"/>
      <w:marLeft w:val="0"/>
      <w:marRight w:val="0"/>
      <w:marTop w:val="0"/>
      <w:marBottom w:val="0"/>
      <w:divBdr>
        <w:top w:val="none" w:sz="0" w:space="0" w:color="auto"/>
        <w:left w:val="none" w:sz="0" w:space="0" w:color="auto"/>
        <w:bottom w:val="none" w:sz="0" w:space="0" w:color="auto"/>
        <w:right w:val="none" w:sz="0" w:space="0" w:color="auto"/>
      </w:divBdr>
    </w:div>
    <w:div w:id="592666847">
      <w:bodyDiv w:val="1"/>
      <w:marLeft w:val="0"/>
      <w:marRight w:val="0"/>
      <w:marTop w:val="0"/>
      <w:marBottom w:val="0"/>
      <w:divBdr>
        <w:top w:val="none" w:sz="0" w:space="0" w:color="auto"/>
        <w:left w:val="none" w:sz="0" w:space="0" w:color="auto"/>
        <w:bottom w:val="none" w:sz="0" w:space="0" w:color="auto"/>
        <w:right w:val="none" w:sz="0" w:space="0" w:color="auto"/>
      </w:divBdr>
    </w:div>
    <w:div w:id="626937292">
      <w:bodyDiv w:val="1"/>
      <w:marLeft w:val="0"/>
      <w:marRight w:val="0"/>
      <w:marTop w:val="0"/>
      <w:marBottom w:val="0"/>
      <w:divBdr>
        <w:top w:val="none" w:sz="0" w:space="0" w:color="auto"/>
        <w:left w:val="none" w:sz="0" w:space="0" w:color="auto"/>
        <w:bottom w:val="none" w:sz="0" w:space="0" w:color="auto"/>
        <w:right w:val="none" w:sz="0" w:space="0" w:color="auto"/>
      </w:divBdr>
    </w:div>
    <w:div w:id="629557365">
      <w:bodyDiv w:val="1"/>
      <w:marLeft w:val="0"/>
      <w:marRight w:val="0"/>
      <w:marTop w:val="0"/>
      <w:marBottom w:val="0"/>
      <w:divBdr>
        <w:top w:val="none" w:sz="0" w:space="0" w:color="auto"/>
        <w:left w:val="none" w:sz="0" w:space="0" w:color="auto"/>
        <w:bottom w:val="none" w:sz="0" w:space="0" w:color="auto"/>
        <w:right w:val="none" w:sz="0" w:space="0" w:color="auto"/>
      </w:divBdr>
    </w:div>
    <w:div w:id="642002878">
      <w:bodyDiv w:val="1"/>
      <w:marLeft w:val="0"/>
      <w:marRight w:val="0"/>
      <w:marTop w:val="0"/>
      <w:marBottom w:val="0"/>
      <w:divBdr>
        <w:top w:val="none" w:sz="0" w:space="0" w:color="auto"/>
        <w:left w:val="none" w:sz="0" w:space="0" w:color="auto"/>
        <w:bottom w:val="none" w:sz="0" w:space="0" w:color="auto"/>
        <w:right w:val="none" w:sz="0" w:space="0" w:color="auto"/>
      </w:divBdr>
    </w:div>
    <w:div w:id="651258653">
      <w:bodyDiv w:val="1"/>
      <w:marLeft w:val="0"/>
      <w:marRight w:val="0"/>
      <w:marTop w:val="0"/>
      <w:marBottom w:val="0"/>
      <w:divBdr>
        <w:top w:val="none" w:sz="0" w:space="0" w:color="auto"/>
        <w:left w:val="none" w:sz="0" w:space="0" w:color="auto"/>
        <w:bottom w:val="none" w:sz="0" w:space="0" w:color="auto"/>
        <w:right w:val="none" w:sz="0" w:space="0" w:color="auto"/>
      </w:divBdr>
    </w:div>
    <w:div w:id="658928853">
      <w:bodyDiv w:val="1"/>
      <w:marLeft w:val="0"/>
      <w:marRight w:val="0"/>
      <w:marTop w:val="0"/>
      <w:marBottom w:val="0"/>
      <w:divBdr>
        <w:top w:val="none" w:sz="0" w:space="0" w:color="auto"/>
        <w:left w:val="none" w:sz="0" w:space="0" w:color="auto"/>
        <w:bottom w:val="none" w:sz="0" w:space="0" w:color="auto"/>
        <w:right w:val="none" w:sz="0" w:space="0" w:color="auto"/>
      </w:divBdr>
    </w:div>
    <w:div w:id="712539408">
      <w:bodyDiv w:val="1"/>
      <w:marLeft w:val="0"/>
      <w:marRight w:val="0"/>
      <w:marTop w:val="0"/>
      <w:marBottom w:val="0"/>
      <w:divBdr>
        <w:top w:val="none" w:sz="0" w:space="0" w:color="auto"/>
        <w:left w:val="none" w:sz="0" w:space="0" w:color="auto"/>
        <w:bottom w:val="none" w:sz="0" w:space="0" w:color="auto"/>
        <w:right w:val="none" w:sz="0" w:space="0" w:color="auto"/>
      </w:divBdr>
    </w:div>
    <w:div w:id="720717056">
      <w:bodyDiv w:val="1"/>
      <w:marLeft w:val="0"/>
      <w:marRight w:val="0"/>
      <w:marTop w:val="0"/>
      <w:marBottom w:val="0"/>
      <w:divBdr>
        <w:top w:val="none" w:sz="0" w:space="0" w:color="auto"/>
        <w:left w:val="none" w:sz="0" w:space="0" w:color="auto"/>
        <w:bottom w:val="none" w:sz="0" w:space="0" w:color="auto"/>
        <w:right w:val="none" w:sz="0" w:space="0" w:color="auto"/>
      </w:divBdr>
    </w:div>
    <w:div w:id="724566124">
      <w:bodyDiv w:val="1"/>
      <w:marLeft w:val="0"/>
      <w:marRight w:val="0"/>
      <w:marTop w:val="0"/>
      <w:marBottom w:val="0"/>
      <w:divBdr>
        <w:top w:val="none" w:sz="0" w:space="0" w:color="auto"/>
        <w:left w:val="none" w:sz="0" w:space="0" w:color="auto"/>
        <w:bottom w:val="none" w:sz="0" w:space="0" w:color="auto"/>
        <w:right w:val="none" w:sz="0" w:space="0" w:color="auto"/>
      </w:divBdr>
    </w:div>
    <w:div w:id="731077637">
      <w:bodyDiv w:val="1"/>
      <w:marLeft w:val="0"/>
      <w:marRight w:val="0"/>
      <w:marTop w:val="0"/>
      <w:marBottom w:val="0"/>
      <w:divBdr>
        <w:top w:val="none" w:sz="0" w:space="0" w:color="auto"/>
        <w:left w:val="none" w:sz="0" w:space="0" w:color="auto"/>
        <w:bottom w:val="none" w:sz="0" w:space="0" w:color="auto"/>
        <w:right w:val="none" w:sz="0" w:space="0" w:color="auto"/>
      </w:divBdr>
    </w:div>
    <w:div w:id="734813774">
      <w:bodyDiv w:val="1"/>
      <w:marLeft w:val="0"/>
      <w:marRight w:val="0"/>
      <w:marTop w:val="0"/>
      <w:marBottom w:val="0"/>
      <w:divBdr>
        <w:top w:val="none" w:sz="0" w:space="0" w:color="auto"/>
        <w:left w:val="none" w:sz="0" w:space="0" w:color="auto"/>
        <w:bottom w:val="none" w:sz="0" w:space="0" w:color="auto"/>
        <w:right w:val="none" w:sz="0" w:space="0" w:color="auto"/>
      </w:divBdr>
    </w:div>
    <w:div w:id="773093336">
      <w:bodyDiv w:val="1"/>
      <w:marLeft w:val="0"/>
      <w:marRight w:val="0"/>
      <w:marTop w:val="0"/>
      <w:marBottom w:val="0"/>
      <w:divBdr>
        <w:top w:val="none" w:sz="0" w:space="0" w:color="auto"/>
        <w:left w:val="none" w:sz="0" w:space="0" w:color="auto"/>
        <w:bottom w:val="none" w:sz="0" w:space="0" w:color="auto"/>
        <w:right w:val="none" w:sz="0" w:space="0" w:color="auto"/>
      </w:divBdr>
    </w:div>
    <w:div w:id="779223881">
      <w:bodyDiv w:val="1"/>
      <w:marLeft w:val="0"/>
      <w:marRight w:val="0"/>
      <w:marTop w:val="0"/>
      <w:marBottom w:val="0"/>
      <w:divBdr>
        <w:top w:val="none" w:sz="0" w:space="0" w:color="auto"/>
        <w:left w:val="none" w:sz="0" w:space="0" w:color="auto"/>
        <w:bottom w:val="none" w:sz="0" w:space="0" w:color="auto"/>
        <w:right w:val="none" w:sz="0" w:space="0" w:color="auto"/>
      </w:divBdr>
    </w:div>
    <w:div w:id="780759126">
      <w:bodyDiv w:val="1"/>
      <w:marLeft w:val="0"/>
      <w:marRight w:val="0"/>
      <w:marTop w:val="0"/>
      <w:marBottom w:val="0"/>
      <w:divBdr>
        <w:top w:val="none" w:sz="0" w:space="0" w:color="auto"/>
        <w:left w:val="none" w:sz="0" w:space="0" w:color="auto"/>
        <w:bottom w:val="none" w:sz="0" w:space="0" w:color="auto"/>
        <w:right w:val="none" w:sz="0" w:space="0" w:color="auto"/>
      </w:divBdr>
    </w:div>
    <w:div w:id="794062982">
      <w:bodyDiv w:val="1"/>
      <w:marLeft w:val="0"/>
      <w:marRight w:val="0"/>
      <w:marTop w:val="0"/>
      <w:marBottom w:val="0"/>
      <w:divBdr>
        <w:top w:val="none" w:sz="0" w:space="0" w:color="auto"/>
        <w:left w:val="none" w:sz="0" w:space="0" w:color="auto"/>
        <w:bottom w:val="none" w:sz="0" w:space="0" w:color="auto"/>
        <w:right w:val="none" w:sz="0" w:space="0" w:color="auto"/>
      </w:divBdr>
    </w:div>
    <w:div w:id="806623843">
      <w:bodyDiv w:val="1"/>
      <w:marLeft w:val="0"/>
      <w:marRight w:val="0"/>
      <w:marTop w:val="0"/>
      <w:marBottom w:val="0"/>
      <w:divBdr>
        <w:top w:val="none" w:sz="0" w:space="0" w:color="auto"/>
        <w:left w:val="none" w:sz="0" w:space="0" w:color="auto"/>
        <w:bottom w:val="none" w:sz="0" w:space="0" w:color="auto"/>
        <w:right w:val="none" w:sz="0" w:space="0" w:color="auto"/>
      </w:divBdr>
    </w:div>
    <w:div w:id="840125383">
      <w:bodyDiv w:val="1"/>
      <w:marLeft w:val="0"/>
      <w:marRight w:val="0"/>
      <w:marTop w:val="0"/>
      <w:marBottom w:val="0"/>
      <w:divBdr>
        <w:top w:val="none" w:sz="0" w:space="0" w:color="auto"/>
        <w:left w:val="none" w:sz="0" w:space="0" w:color="auto"/>
        <w:bottom w:val="none" w:sz="0" w:space="0" w:color="auto"/>
        <w:right w:val="none" w:sz="0" w:space="0" w:color="auto"/>
      </w:divBdr>
    </w:div>
    <w:div w:id="867109592">
      <w:bodyDiv w:val="1"/>
      <w:marLeft w:val="0"/>
      <w:marRight w:val="0"/>
      <w:marTop w:val="0"/>
      <w:marBottom w:val="0"/>
      <w:divBdr>
        <w:top w:val="none" w:sz="0" w:space="0" w:color="auto"/>
        <w:left w:val="none" w:sz="0" w:space="0" w:color="auto"/>
        <w:bottom w:val="none" w:sz="0" w:space="0" w:color="auto"/>
        <w:right w:val="none" w:sz="0" w:space="0" w:color="auto"/>
      </w:divBdr>
    </w:div>
    <w:div w:id="872351865">
      <w:bodyDiv w:val="1"/>
      <w:marLeft w:val="0"/>
      <w:marRight w:val="0"/>
      <w:marTop w:val="0"/>
      <w:marBottom w:val="0"/>
      <w:divBdr>
        <w:top w:val="none" w:sz="0" w:space="0" w:color="auto"/>
        <w:left w:val="none" w:sz="0" w:space="0" w:color="auto"/>
        <w:bottom w:val="none" w:sz="0" w:space="0" w:color="auto"/>
        <w:right w:val="none" w:sz="0" w:space="0" w:color="auto"/>
      </w:divBdr>
    </w:div>
    <w:div w:id="886143931">
      <w:bodyDiv w:val="1"/>
      <w:marLeft w:val="0"/>
      <w:marRight w:val="0"/>
      <w:marTop w:val="0"/>
      <w:marBottom w:val="0"/>
      <w:divBdr>
        <w:top w:val="none" w:sz="0" w:space="0" w:color="auto"/>
        <w:left w:val="none" w:sz="0" w:space="0" w:color="auto"/>
        <w:bottom w:val="none" w:sz="0" w:space="0" w:color="auto"/>
        <w:right w:val="none" w:sz="0" w:space="0" w:color="auto"/>
      </w:divBdr>
    </w:div>
    <w:div w:id="898054643">
      <w:bodyDiv w:val="1"/>
      <w:marLeft w:val="0"/>
      <w:marRight w:val="0"/>
      <w:marTop w:val="0"/>
      <w:marBottom w:val="0"/>
      <w:divBdr>
        <w:top w:val="none" w:sz="0" w:space="0" w:color="auto"/>
        <w:left w:val="none" w:sz="0" w:space="0" w:color="auto"/>
        <w:bottom w:val="none" w:sz="0" w:space="0" w:color="auto"/>
        <w:right w:val="none" w:sz="0" w:space="0" w:color="auto"/>
      </w:divBdr>
    </w:div>
    <w:div w:id="998456854">
      <w:bodyDiv w:val="1"/>
      <w:marLeft w:val="0"/>
      <w:marRight w:val="0"/>
      <w:marTop w:val="0"/>
      <w:marBottom w:val="0"/>
      <w:divBdr>
        <w:top w:val="none" w:sz="0" w:space="0" w:color="auto"/>
        <w:left w:val="none" w:sz="0" w:space="0" w:color="auto"/>
        <w:bottom w:val="none" w:sz="0" w:space="0" w:color="auto"/>
        <w:right w:val="none" w:sz="0" w:space="0" w:color="auto"/>
      </w:divBdr>
    </w:div>
    <w:div w:id="1047920968">
      <w:bodyDiv w:val="1"/>
      <w:marLeft w:val="0"/>
      <w:marRight w:val="0"/>
      <w:marTop w:val="0"/>
      <w:marBottom w:val="0"/>
      <w:divBdr>
        <w:top w:val="none" w:sz="0" w:space="0" w:color="auto"/>
        <w:left w:val="none" w:sz="0" w:space="0" w:color="auto"/>
        <w:bottom w:val="none" w:sz="0" w:space="0" w:color="auto"/>
        <w:right w:val="none" w:sz="0" w:space="0" w:color="auto"/>
      </w:divBdr>
    </w:div>
    <w:div w:id="1089084366">
      <w:bodyDiv w:val="1"/>
      <w:marLeft w:val="0"/>
      <w:marRight w:val="0"/>
      <w:marTop w:val="0"/>
      <w:marBottom w:val="0"/>
      <w:divBdr>
        <w:top w:val="none" w:sz="0" w:space="0" w:color="auto"/>
        <w:left w:val="none" w:sz="0" w:space="0" w:color="auto"/>
        <w:bottom w:val="none" w:sz="0" w:space="0" w:color="auto"/>
        <w:right w:val="none" w:sz="0" w:space="0" w:color="auto"/>
      </w:divBdr>
    </w:div>
    <w:div w:id="1093627245">
      <w:bodyDiv w:val="1"/>
      <w:marLeft w:val="0"/>
      <w:marRight w:val="0"/>
      <w:marTop w:val="0"/>
      <w:marBottom w:val="0"/>
      <w:divBdr>
        <w:top w:val="none" w:sz="0" w:space="0" w:color="auto"/>
        <w:left w:val="none" w:sz="0" w:space="0" w:color="auto"/>
        <w:bottom w:val="none" w:sz="0" w:space="0" w:color="auto"/>
        <w:right w:val="none" w:sz="0" w:space="0" w:color="auto"/>
      </w:divBdr>
    </w:div>
    <w:div w:id="1125075641">
      <w:bodyDiv w:val="1"/>
      <w:marLeft w:val="0"/>
      <w:marRight w:val="0"/>
      <w:marTop w:val="0"/>
      <w:marBottom w:val="0"/>
      <w:divBdr>
        <w:top w:val="none" w:sz="0" w:space="0" w:color="auto"/>
        <w:left w:val="none" w:sz="0" w:space="0" w:color="auto"/>
        <w:bottom w:val="none" w:sz="0" w:space="0" w:color="auto"/>
        <w:right w:val="none" w:sz="0" w:space="0" w:color="auto"/>
      </w:divBdr>
    </w:div>
    <w:div w:id="1126123535">
      <w:bodyDiv w:val="1"/>
      <w:marLeft w:val="0"/>
      <w:marRight w:val="0"/>
      <w:marTop w:val="0"/>
      <w:marBottom w:val="0"/>
      <w:divBdr>
        <w:top w:val="none" w:sz="0" w:space="0" w:color="auto"/>
        <w:left w:val="none" w:sz="0" w:space="0" w:color="auto"/>
        <w:bottom w:val="none" w:sz="0" w:space="0" w:color="auto"/>
        <w:right w:val="none" w:sz="0" w:space="0" w:color="auto"/>
      </w:divBdr>
    </w:div>
    <w:div w:id="1138910521">
      <w:bodyDiv w:val="1"/>
      <w:marLeft w:val="0"/>
      <w:marRight w:val="0"/>
      <w:marTop w:val="0"/>
      <w:marBottom w:val="0"/>
      <w:divBdr>
        <w:top w:val="none" w:sz="0" w:space="0" w:color="auto"/>
        <w:left w:val="none" w:sz="0" w:space="0" w:color="auto"/>
        <w:bottom w:val="none" w:sz="0" w:space="0" w:color="auto"/>
        <w:right w:val="none" w:sz="0" w:space="0" w:color="auto"/>
      </w:divBdr>
    </w:div>
    <w:div w:id="1151210422">
      <w:bodyDiv w:val="1"/>
      <w:marLeft w:val="0"/>
      <w:marRight w:val="0"/>
      <w:marTop w:val="0"/>
      <w:marBottom w:val="0"/>
      <w:divBdr>
        <w:top w:val="none" w:sz="0" w:space="0" w:color="auto"/>
        <w:left w:val="none" w:sz="0" w:space="0" w:color="auto"/>
        <w:bottom w:val="none" w:sz="0" w:space="0" w:color="auto"/>
        <w:right w:val="none" w:sz="0" w:space="0" w:color="auto"/>
      </w:divBdr>
    </w:div>
    <w:div w:id="1151479725">
      <w:bodyDiv w:val="1"/>
      <w:marLeft w:val="0"/>
      <w:marRight w:val="0"/>
      <w:marTop w:val="0"/>
      <w:marBottom w:val="0"/>
      <w:divBdr>
        <w:top w:val="none" w:sz="0" w:space="0" w:color="auto"/>
        <w:left w:val="none" w:sz="0" w:space="0" w:color="auto"/>
        <w:bottom w:val="none" w:sz="0" w:space="0" w:color="auto"/>
        <w:right w:val="none" w:sz="0" w:space="0" w:color="auto"/>
      </w:divBdr>
    </w:div>
    <w:div w:id="1162355318">
      <w:bodyDiv w:val="1"/>
      <w:marLeft w:val="0"/>
      <w:marRight w:val="0"/>
      <w:marTop w:val="0"/>
      <w:marBottom w:val="0"/>
      <w:divBdr>
        <w:top w:val="none" w:sz="0" w:space="0" w:color="auto"/>
        <w:left w:val="none" w:sz="0" w:space="0" w:color="auto"/>
        <w:bottom w:val="none" w:sz="0" w:space="0" w:color="auto"/>
        <w:right w:val="none" w:sz="0" w:space="0" w:color="auto"/>
      </w:divBdr>
    </w:div>
    <w:div w:id="1194730476">
      <w:bodyDiv w:val="1"/>
      <w:marLeft w:val="0"/>
      <w:marRight w:val="0"/>
      <w:marTop w:val="0"/>
      <w:marBottom w:val="0"/>
      <w:divBdr>
        <w:top w:val="none" w:sz="0" w:space="0" w:color="auto"/>
        <w:left w:val="none" w:sz="0" w:space="0" w:color="auto"/>
        <w:bottom w:val="none" w:sz="0" w:space="0" w:color="auto"/>
        <w:right w:val="none" w:sz="0" w:space="0" w:color="auto"/>
      </w:divBdr>
    </w:div>
    <w:div w:id="1211763350">
      <w:bodyDiv w:val="1"/>
      <w:marLeft w:val="0"/>
      <w:marRight w:val="0"/>
      <w:marTop w:val="0"/>
      <w:marBottom w:val="0"/>
      <w:divBdr>
        <w:top w:val="none" w:sz="0" w:space="0" w:color="auto"/>
        <w:left w:val="none" w:sz="0" w:space="0" w:color="auto"/>
        <w:bottom w:val="none" w:sz="0" w:space="0" w:color="auto"/>
        <w:right w:val="none" w:sz="0" w:space="0" w:color="auto"/>
      </w:divBdr>
    </w:div>
    <w:div w:id="1229725602">
      <w:bodyDiv w:val="1"/>
      <w:marLeft w:val="0"/>
      <w:marRight w:val="0"/>
      <w:marTop w:val="0"/>
      <w:marBottom w:val="0"/>
      <w:divBdr>
        <w:top w:val="none" w:sz="0" w:space="0" w:color="auto"/>
        <w:left w:val="none" w:sz="0" w:space="0" w:color="auto"/>
        <w:bottom w:val="none" w:sz="0" w:space="0" w:color="auto"/>
        <w:right w:val="none" w:sz="0" w:space="0" w:color="auto"/>
      </w:divBdr>
    </w:div>
    <w:div w:id="1291790714">
      <w:bodyDiv w:val="1"/>
      <w:marLeft w:val="0"/>
      <w:marRight w:val="0"/>
      <w:marTop w:val="0"/>
      <w:marBottom w:val="0"/>
      <w:divBdr>
        <w:top w:val="none" w:sz="0" w:space="0" w:color="auto"/>
        <w:left w:val="none" w:sz="0" w:space="0" w:color="auto"/>
        <w:bottom w:val="none" w:sz="0" w:space="0" w:color="auto"/>
        <w:right w:val="none" w:sz="0" w:space="0" w:color="auto"/>
      </w:divBdr>
    </w:div>
    <w:div w:id="1333558676">
      <w:bodyDiv w:val="1"/>
      <w:marLeft w:val="0"/>
      <w:marRight w:val="0"/>
      <w:marTop w:val="0"/>
      <w:marBottom w:val="0"/>
      <w:divBdr>
        <w:top w:val="none" w:sz="0" w:space="0" w:color="auto"/>
        <w:left w:val="none" w:sz="0" w:space="0" w:color="auto"/>
        <w:bottom w:val="none" w:sz="0" w:space="0" w:color="auto"/>
        <w:right w:val="none" w:sz="0" w:space="0" w:color="auto"/>
      </w:divBdr>
    </w:div>
    <w:div w:id="1338076697">
      <w:bodyDiv w:val="1"/>
      <w:marLeft w:val="0"/>
      <w:marRight w:val="0"/>
      <w:marTop w:val="0"/>
      <w:marBottom w:val="0"/>
      <w:divBdr>
        <w:top w:val="none" w:sz="0" w:space="0" w:color="auto"/>
        <w:left w:val="none" w:sz="0" w:space="0" w:color="auto"/>
        <w:bottom w:val="none" w:sz="0" w:space="0" w:color="auto"/>
        <w:right w:val="none" w:sz="0" w:space="0" w:color="auto"/>
      </w:divBdr>
    </w:div>
    <w:div w:id="1344084972">
      <w:bodyDiv w:val="1"/>
      <w:marLeft w:val="0"/>
      <w:marRight w:val="0"/>
      <w:marTop w:val="0"/>
      <w:marBottom w:val="0"/>
      <w:divBdr>
        <w:top w:val="none" w:sz="0" w:space="0" w:color="auto"/>
        <w:left w:val="none" w:sz="0" w:space="0" w:color="auto"/>
        <w:bottom w:val="none" w:sz="0" w:space="0" w:color="auto"/>
        <w:right w:val="none" w:sz="0" w:space="0" w:color="auto"/>
      </w:divBdr>
    </w:div>
    <w:div w:id="1366103477">
      <w:bodyDiv w:val="1"/>
      <w:marLeft w:val="0"/>
      <w:marRight w:val="0"/>
      <w:marTop w:val="0"/>
      <w:marBottom w:val="0"/>
      <w:divBdr>
        <w:top w:val="none" w:sz="0" w:space="0" w:color="auto"/>
        <w:left w:val="none" w:sz="0" w:space="0" w:color="auto"/>
        <w:bottom w:val="none" w:sz="0" w:space="0" w:color="auto"/>
        <w:right w:val="none" w:sz="0" w:space="0" w:color="auto"/>
      </w:divBdr>
    </w:div>
    <w:div w:id="1387725244">
      <w:bodyDiv w:val="1"/>
      <w:marLeft w:val="0"/>
      <w:marRight w:val="0"/>
      <w:marTop w:val="0"/>
      <w:marBottom w:val="0"/>
      <w:divBdr>
        <w:top w:val="none" w:sz="0" w:space="0" w:color="auto"/>
        <w:left w:val="none" w:sz="0" w:space="0" w:color="auto"/>
        <w:bottom w:val="none" w:sz="0" w:space="0" w:color="auto"/>
        <w:right w:val="none" w:sz="0" w:space="0" w:color="auto"/>
      </w:divBdr>
    </w:div>
    <w:div w:id="1394818675">
      <w:bodyDiv w:val="1"/>
      <w:marLeft w:val="0"/>
      <w:marRight w:val="0"/>
      <w:marTop w:val="0"/>
      <w:marBottom w:val="0"/>
      <w:divBdr>
        <w:top w:val="none" w:sz="0" w:space="0" w:color="auto"/>
        <w:left w:val="none" w:sz="0" w:space="0" w:color="auto"/>
        <w:bottom w:val="none" w:sz="0" w:space="0" w:color="auto"/>
        <w:right w:val="none" w:sz="0" w:space="0" w:color="auto"/>
      </w:divBdr>
    </w:div>
    <w:div w:id="1460539221">
      <w:bodyDiv w:val="1"/>
      <w:marLeft w:val="0"/>
      <w:marRight w:val="0"/>
      <w:marTop w:val="0"/>
      <w:marBottom w:val="0"/>
      <w:divBdr>
        <w:top w:val="none" w:sz="0" w:space="0" w:color="auto"/>
        <w:left w:val="none" w:sz="0" w:space="0" w:color="auto"/>
        <w:bottom w:val="none" w:sz="0" w:space="0" w:color="auto"/>
        <w:right w:val="none" w:sz="0" w:space="0" w:color="auto"/>
      </w:divBdr>
    </w:div>
    <w:div w:id="1469278339">
      <w:bodyDiv w:val="1"/>
      <w:marLeft w:val="0"/>
      <w:marRight w:val="0"/>
      <w:marTop w:val="0"/>
      <w:marBottom w:val="0"/>
      <w:divBdr>
        <w:top w:val="none" w:sz="0" w:space="0" w:color="auto"/>
        <w:left w:val="none" w:sz="0" w:space="0" w:color="auto"/>
        <w:bottom w:val="none" w:sz="0" w:space="0" w:color="auto"/>
        <w:right w:val="none" w:sz="0" w:space="0" w:color="auto"/>
      </w:divBdr>
    </w:div>
    <w:div w:id="1471636091">
      <w:bodyDiv w:val="1"/>
      <w:marLeft w:val="0"/>
      <w:marRight w:val="0"/>
      <w:marTop w:val="0"/>
      <w:marBottom w:val="0"/>
      <w:divBdr>
        <w:top w:val="none" w:sz="0" w:space="0" w:color="auto"/>
        <w:left w:val="none" w:sz="0" w:space="0" w:color="auto"/>
        <w:bottom w:val="none" w:sz="0" w:space="0" w:color="auto"/>
        <w:right w:val="none" w:sz="0" w:space="0" w:color="auto"/>
      </w:divBdr>
    </w:div>
    <w:div w:id="1506482680">
      <w:bodyDiv w:val="1"/>
      <w:marLeft w:val="0"/>
      <w:marRight w:val="0"/>
      <w:marTop w:val="0"/>
      <w:marBottom w:val="0"/>
      <w:divBdr>
        <w:top w:val="none" w:sz="0" w:space="0" w:color="auto"/>
        <w:left w:val="none" w:sz="0" w:space="0" w:color="auto"/>
        <w:bottom w:val="none" w:sz="0" w:space="0" w:color="auto"/>
        <w:right w:val="none" w:sz="0" w:space="0" w:color="auto"/>
      </w:divBdr>
    </w:div>
    <w:div w:id="1546602694">
      <w:bodyDiv w:val="1"/>
      <w:marLeft w:val="0"/>
      <w:marRight w:val="0"/>
      <w:marTop w:val="0"/>
      <w:marBottom w:val="0"/>
      <w:divBdr>
        <w:top w:val="none" w:sz="0" w:space="0" w:color="auto"/>
        <w:left w:val="none" w:sz="0" w:space="0" w:color="auto"/>
        <w:bottom w:val="none" w:sz="0" w:space="0" w:color="auto"/>
        <w:right w:val="none" w:sz="0" w:space="0" w:color="auto"/>
      </w:divBdr>
    </w:div>
    <w:div w:id="1564681094">
      <w:bodyDiv w:val="1"/>
      <w:marLeft w:val="0"/>
      <w:marRight w:val="0"/>
      <w:marTop w:val="0"/>
      <w:marBottom w:val="0"/>
      <w:divBdr>
        <w:top w:val="none" w:sz="0" w:space="0" w:color="auto"/>
        <w:left w:val="none" w:sz="0" w:space="0" w:color="auto"/>
        <w:bottom w:val="none" w:sz="0" w:space="0" w:color="auto"/>
        <w:right w:val="none" w:sz="0" w:space="0" w:color="auto"/>
      </w:divBdr>
    </w:div>
    <w:div w:id="1576210140">
      <w:bodyDiv w:val="1"/>
      <w:marLeft w:val="0"/>
      <w:marRight w:val="0"/>
      <w:marTop w:val="0"/>
      <w:marBottom w:val="0"/>
      <w:divBdr>
        <w:top w:val="none" w:sz="0" w:space="0" w:color="auto"/>
        <w:left w:val="none" w:sz="0" w:space="0" w:color="auto"/>
        <w:bottom w:val="none" w:sz="0" w:space="0" w:color="auto"/>
        <w:right w:val="none" w:sz="0" w:space="0" w:color="auto"/>
      </w:divBdr>
    </w:div>
    <w:div w:id="1579707737">
      <w:bodyDiv w:val="1"/>
      <w:marLeft w:val="0"/>
      <w:marRight w:val="0"/>
      <w:marTop w:val="0"/>
      <w:marBottom w:val="0"/>
      <w:divBdr>
        <w:top w:val="none" w:sz="0" w:space="0" w:color="auto"/>
        <w:left w:val="none" w:sz="0" w:space="0" w:color="auto"/>
        <w:bottom w:val="none" w:sz="0" w:space="0" w:color="auto"/>
        <w:right w:val="none" w:sz="0" w:space="0" w:color="auto"/>
      </w:divBdr>
    </w:div>
    <w:div w:id="1589076408">
      <w:bodyDiv w:val="1"/>
      <w:marLeft w:val="0"/>
      <w:marRight w:val="0"/>
      <w:marTop w:val="0"/>
      <w:marBottom w:val="0"/>
      <w:divBdr>
        <w:top w:val="none" w:sz="0" w:space="0" w:color="auto"/>
        <w:left w:val="none" w:sz="0" w:space="0" w:color="auto"/>
        <w:bottom w:val="none" w:sz="0" w:space="0" w:color="auto"/>
        <w:right w:val="none" w:sz="0" w:space="0" w:color="auto"/>
      </w:divBdr>
    </w:div>
    <w:div w:id="1636175435">
      <w:bodyDiv w:val="1"/>
      <w:marLeft w:val="0"/>
      <w:marRight w:val="0"/>
      <w:marTop w:val="0"/>
      <w:marBottom w:val="0"/>
      <w:divBdr>
        <w:top w:val="none" w:sz="0" w:space="0" w:color="auto"/>
        <w:left w:val="none" w:sz="0" w:space="0" w:color="auto"/>
        <w:bottom w:val="none" w:sz="0" w:space="0" w:color="auto"/>
        <w:right w:val="none" w:sz="0" w:space="0" w:color="auto"/>
      </w:divBdr>
    </w:div>
    <w:div w:id="1731345910">
      <w:bodyDiv w:val="1"/>
      <w:marLeft w:val="0"/>
      <w:marRight w:val="0"/>
      <w:marTop w:val="0"/>
      <w:marBottom w:val="0"/>
      <w:divBdr>
        <w:top w:val="none" w:sz="0" w:space="0" w:color="auto"/>
        <w:left w:val="none" w:sz="0" w:space="0" w:color="auto"/>
        <w:bottom w:val="none" w:sz="0" w:space="0" w:color="auto"/>
        <w:right w:val="none" w:sz="0" w:space="0" w:color="auto"/>
      </w:divBdr>
    </w:div>
    <w:div w:id="1754818505">
      <w:bodyDiv w:val="1"/>
      <w:marLeft w:val="0"/>
      <w:marRight w:val="0"/>
      <w:marTop w:val="0"/>
      <w:marBottom w:val="0"/>
      <w:divBdr>
        <w:top w:val="none" w:sz="0" w:space="0" w:color="auto"/>
        <w:left w:val="none" w:sz="0" w:space="0" w:color="auto"/>
        <w:bottom w:val="none" w:sz="0" w:space="0" w:color="auto"/>
        <w:right w:val="none" w:sz="0" w:space="0" w:color="auto"/>
      </w:divBdr>
    </w:div>
    <w:div w:id="1790856789">
      <w:bodyDiv w:val="1"/>
      <w:marLeft w:val="0"/>
      <w:marRight w:val="0"/>
      <w:marTop w:val="0"/>
      <w:marBottom w:val="0"/>
      <w:divBdr>
        <w:top w:val="none" w:sz="0" w:space="0" w:color="auto"/>
        <w:left w:val="none" w:sz="0" w:space="0" w:color="auto"/>
        <w:bottom w:val="none" w:sz="0" w:space="0" w:color="auto"/>
        <w:right w:val="none" w:sz="0" w:space="0" w:color="auto"/>
      </w:divBdr>
    </w:div>
    <w:div w:id="1835142793">
      <w:bodyDiv w:val="1"/>
      <w:marLeft w:val="0"/>
      <w:marRight w:val="0"/>
      <w:marTop w:val="0"/>
      <w:marBottom w:val="0"/>
      <w:divBdr>
        <w:top w:val="none" w:sz="0" w:space="0" w:color="auto"/>
        <w:left w:val="none" w:sz="0" w:space="0" w:color="auto"/>
        <w:bottom w:val="none" w:sz="0" w:space="0" w:color="auto"/>
        <w:right w:val="none" w:sz="0" w:space="0" w:color="auto"/>
      </w:divBdr>
    </w:div>
    <w:div w:id="1866092438">
      <w:bodyDiv w:val="1"/>
      <w:marLeft w:val="0"/>
      <w:marRight w:val="0"/>
      <w:marTop w:val="0"/>
      <w:marBottom w:val="0"/>
      <w:divBdr>
        <w:top w:val="none" w:sz="0" w:space="0" w:color="auto"/>
        <w:left w:val="none" w:sz="0" w:space="0" w:color="auto"/>
        <w:bottom w:val="none" w:sz="0" w:space="0" w:color="auto"/>
        <w:right w:val="none" w:sz="0" w:space="0" w:color="auto"/>
      </w:divBdr>
    </w:div>
    <w:div w:id="1893694805">
      <w:bodyDiv w:val="1"/>
      <w:marLeft w:val="0"/>
      <w:marRight w:val="0"/>
      <w:marTop w:val="0"/>
      <w:marBottom w:val="0"/>
      <w:divBdr>
        <w:top w:val="none" w:sz="0" w:space="0" w:color="auto"/>
        <w:left w:val="none" w:sz="0" w:space="0" w:color="auto"/>
        <w:bottom w:val="none" w:sz="0" w:space="0" w:color="auto"/>
        <w:right w:val="none" w:sz="0" w:space="0" w:color="auto"/>
      </w:divBdr>
    </w:div>
    <w:div w:id="1929581030">
      <w:bodyDiv w:val="1"/>
      <w:marLeft w:val="0"/>
      <w:marRight w:val="0"/>
      <w:marTop w:val="0"/>
      <w:marBottom w:val="0"/>
      <w:divBdr>
        <w:top w:val="none" w:sz="0" w:space="0" w:color="auto"/>
        <w:left w:val="none" w:sz="0" w:space="0" w:color="auto"/>
        <w:bottom w:val="none" w:sz="0" w:space="0" w:color="auto"/>
        <w:right w:val="none" w:sz="0" w:space="0" w:color="auto"/>
      </w:divBdr>
    </w:div>
    <w:div w:id="1931965598">
      <w:bodyDiv w:val="1"/>
      <w:marLeft w:val="0"/>
      <w:marRight w:val="0"/>
      <w:marTop w:val="0"/>
      <w:marBottom w:val="0"/>
      <w:divBdr>
        <w:top w:val="none" w:sz="0" w:space="0" w:color="auto"/>
        <w:left w:val="none" w:sz="0" w:space="0" w:color="auto"/>
        <w:bottom w:val="none" w:sz="0" w:space="0" w:color="auto"/>
        <w:right w:val="none" w:sz="0" w:space="0" w:color="auto"/>
      </w:divBdr>
    </w:div>
    <w:div w:id="1973051744">
      <w:bodyDiv w:val="1"/>
      <w:marLeft w:val="0"/>
      <w:marRight w:val="0"/>
      <w:marTop w:val="0"/>
      <w:marBottom w:val="0"/>
      <w:divBdr>
        <w:top w:val="none" w:sz="0" w:space="0" w:color="auto"/>
        <w:left w:val="none" w:sz="0" w:space="0" w:color="auto"/>
        <w:bottom w:val="none" w:sz="0" w:space="0" w:color="auto"/>
        <w:right w:val="none" w:sz="0" w:space="0" w:color="auto"/>
      </w:divBdr>
    </w:div>
    <w:div w:id="2010059366">
      <w:bodyDiv w:val="1"/>
      <w:marLeft w:val="0"/>
      <w:marRight w:val="0"/>
      <w:marTop w:val="0"/>
      <w:marBottom w:val="0"/>
      <w:divBdr>
        <w:top w:val="none" w:sz="0" w:space="0" w:color="auto"/>
        <w:left w:val="none" w:sz="0" w:space="0" w:color="auto"/>
        <w:bottom w:val="none" w:sz="0" w:space="0" w:color="auto"/>
        <w:right w:val="none" w:sz="0" w:space="0" w:color="auto"/>
      </w:divBdr>
    </w:div>
    <w:div w:id="2038653691">
      <w:bodyDiv w:val="1"/>
      <w:marLeft w:val="0"/>
      <w:marRight w:val="0"/>
      <w:marTop w:val="0"/>
      <w:marBottom w:val="0"/>
      <w:divBdr>
        <w:top w:val="none" w:sz="0" w:space="0" w:color="auto"/>
        <w:left w:val="none" w:sz="0" w:space="0" w:color="auto"/>
        <w:bottom w:val="none" w:sz="0" w:space="0" w:color="auto"/>
        <w:right w:val="none" w:sz="0" w:space="0" w:color="auto"/>
      </w:divBdr>
    </w:div>
    <w:div w:id="2066488638">
      <w:bodyDiv w:val="1"/>
      <w:marLeft w:val="0"/>
      <w:marRight w:val="0"/>
      <w:marTop w:val="0"/>
      <w:marBottom w:val="0"/>
      <w:divBdr>
        <w:top w:val="none" w:sz="0" w:space="0" w:color="auto"/>
        <w:left w:val="none" w:sz="0" w:space="0" w:color="auto"/>
        <w:bottom w:val="none" w:sz="0" w:space="0" w:color="auto"/>
        <w:right w:val="none" w:sz="0" w:space="0" w:color="auto"/>
      </w:divBdr>
    </w:div>
    <w:div w:id="2073891655">
      <w:bodyDiv w:val="1"/>
      <w:marLeft w:val="0"/>
      <w:marRight w:val="0"/>
      <w:marTop w:val="0"/>
      <w:marBottom w:val="0"/>
      <w:divBdr>
        <w:top w:val="none" w:sz="0" w:space="0" w:color="auto"/>
        <w:left w:val="none" w:sz="0" w:space="0" w:color="auto"/>
        <w:bottom w:val="none" w:sz="0" w:space="0" w:color="auto"/>
        <w:right w:val="none" w:sz="0" w:space="0" w:color="auto"/>
      </w:divBdr>
    </w:div>
    <w:div w:id="2106150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hyperlink" Target="http://www.hydroquebec.com/soumissionnez/code-conduite.html" TargetMode="External"/><Relationship Id="rId3" Type="http://schemas.openxmlformats.org/officeDocument/2006/relationships/customXml" Target="../customXml/item2.xml"/><Relationship Id="rId21" Type="http://schemas.openxmlformats.org/officeDocument/2006/relationships/footer" Target="footer5.xml"/><Relationship Id="rId34" Type="http://schemas.openxmlformats.org/officeDocument/2006/relationships/header" Target="header7.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www.hydroquebec.com/data/fournisseurs/pdf/declaration-obligatoire-conflit-interets-affirmations-solennelle.pdf" TargetMode="External"/><Relationship Id="rId33" Type="http://schemas.openxmlformats.org/officeDocument/2006/relationships/footer" Target="footer7.xml"/><Relationship Id="rId2" Type="http://schemas.openxmlformats.org/officeDocument/2006/relationships/customXml" Target="../customXml/item1.xml"/><Relationship Id="rId16" Type="http://schemas.openxmlformats.org/officeDocument/2006/relationships/header" Target="header3.xml"/><Relationship Id="rId20" Type="http://schemas.openxmlformats.org/officeDocument/2006/relationships/footer" Target="footer4.xml"/><Relationship Id="rId29" Type="http://schemas.openxmlformats.org/officeDocument/2006/relationships/image" Target="media/image2.emf"/><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hydroquebec.com/distribution/fr/marchequebecois/index.html" TargetMode="External"/><Relationship Id="rId32" Type="http://schemas.openxmlformats.org/officeDocument/2006/relationships/hyperlink" Target="https://www.hydroquebec.com/achats-electricite-quebec/appels-propositions/2021-02.html" TargetMode="External"/><Relationship Id="rId37" Type="http://schemas.openxmlformats.org/officeDocument/2006/relationships/theme" Target="theme/theme1.xml"/><Relationship Id="rId5" Type="http://schemas.openxmlformats.org/officeDocument/2006/relationships/customXml" Target="../customXml/item4.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hyperlink" Target="http://www.hydroquebec.com/soumissionnez/code-conduite.html" TargetMode="External"/><Relationship Id="rId36"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header" Target="header5.xml"/><Relationship Id="rId31" Type="http://schemas.openxmlformats.org/officeDocument/2006/relationships/hyperlink" Target="https://www.revenuquebec.ca/fr/attestation-de-revenu-quebec/" TargetMode="Externa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eader" Target="header6.xml"/><Relationship Id="rId27" Type="http://schemas.openxmlformats.org/officeDocument/2006/relationships/hyperlink" Target="https://www.hydroquebec.com/data/fournisseurs/pdf/declaration-obligatoire-conflit-interets-affirmations-solennelle.pdf" TargetMode="External"/><Relationship Id="rId30" Type="http://schemas.openxmlformats.org/officeDocument/2006/relationships/oleObject" Target="embeddings/Microsoft_Excel_97-2003_Worksheet.xls"/><Relationship Id="rId35"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énéral"/>
          <w:gallery w:val="placeholder"/>
        </w:category>
        <w:types>
          <w:type w:val="bbPlcHdr"/>
        </w:types>
        <w:behaviors>
          <w:behavior w:val="content"/>
        </w:behaviors>
        <w:guid w:val="{F81EFAFF-904C-4489-8623-6A312898BAF8}"/>
      </w:docPartPr>
      <w:docPartBody>
        <w:p w:rsidR="00DE4FF3" w:rsidRDefault="00DB4290">
          <w:r w:rsidRPr="00B431FA">
            <w:rPr>
              <w:rStyle w:val="Textedelespacerserv"/>
            </w:rPr>
            <w:t>Cliquez ici pour taper du texte.</w:t>
          </w:r>
        </w:p>
      </w:docPartBody>
    </w:docPart>
    <w:docPart>
      <w:docPartPr>
        <w:name w:val="9FFD2A0945894FF2AA29A25A0F4670A1"/>
        <w:category>
          <w:name w:val="Général"/>
          <w:gallery w:val="placeholder"/>
        </w:category>
        <w:types>
          <w:type w:val="bbPlcHdr"/>
        </w:types>
        <w:behaviors>
          <w:behavior w:val="content"/>
        </w:behaviors>
        <w:guid w:val="{B59FA558-1F80-4F12-AC50-E90A9D604C0E}"/>
      </w:docPartPr>
      <w:docPartBody>
        <w:p w:rsidR="00DE4FF3" w:rsidRDefault="00DB4290" w:rsidP="00DB4290">
          <w:pPr>
            <w:pStyle w:val="9FFD2A0945894FF2AA29A25A0F4670A1"/>
          </w:pPr>
          <w:r>
            <w:rPr>
              <w:lang w:val="fr-FR"/>
            </w:rPr>
            <w:t>[Texte]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4290"/>
    <w:rsid w:val="00034247"/>
    <w:rsid w:val="00065A22"/>
    <w:rsid w:val="000B56CD"/>
    <w:rsid w:val="000C5322"/>
    <w:rsid w:val="000F1FE0"/>
    <w:rsid w:val="001240FF"/>
    <w:rsid w:val="00203A35"/>
    <w:rsid w:val="00284BAB"/>
    <w:rsid w:val="002A21F7"/>
    <w:rsid w:val="002A5671"/>
    <w:rsid w:val="002F6CE3"/>
    <w:rsid w:val="00327B36"/>
    <w:rsid w:val="00377BC0"/>
    <w:rsid w:val="003F5D5B"/>
    <w:rsid w:val="00436521"/>
    <w:rsid w:val="00474910"/>
    <w:rsid w:val="004F4A99"/>
    <w:rsid w:val="005923B9"/>
    <w:rsid w:val="0059573C"/>
    <w:rsid w:val="005D2EEE"/>
    <w:rsid w:val="0067332B"/>
    <w:rsid w:val="006A399A"/>
    <w:rsid w:val="006B39EC"/>
    <w:rsid w:val="007244EF"/>
    <w:rsid w:val="00773392"/>
    <w:rsid w:val="007761DD"/>
    <w:rsid w:val="00783880"/>
    <w:rsid w:val="007C4222"/>
    <w:rsid w:val="00837C84"/>
    <w:rsid w:val="008F3F4D"/>
    <w:rsid w:val="00913745"/>
    <w:rsid w:val="00922D43"/>
    <w:rsid w:val="009264AE"/>
    <w:rsid w:val="00A40CD4"/>
    <w:rsid w:val="00AA2F5C"/>
    <w:rsid w:val="00AA4A74"/>
    <w:rsid w:val="00BF07BF"/>
    <w:rsid w:val="00BF0A33"/>
    <w:rsid w:val="00C36483"/>
    <w:rsid w:val="00C67BC2"/>
    <w:rsid w:val="00CF6E55"/>
    <w:rsid w:val="00D0122A"/>
    <w:rsid w:val="00D239A1"/>
    <w:rsid w:val="00D663E2"/>
    <w:rsid w:val="00DB4290"/>
    <w:rsid w:val="00DE4FF3"/>
    <w:rsid w:val="00E37DFB"/>
    <w:rsid w:val="00E4303C"/>
    <w:rsid w:val="00E71CDA"/>
    <w:rsid w:val="00E832BF"/>
    <w:rsid w:val="00E90D55"/>
    <w:rsid w:val="00ED6B8F"/>
    <w:rsid w:val="00FC5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BF0A33"/>
    <w:rPr>
      <w:color w:val="808080"/>
    </w:rPr>
  </w:style>
  <w:style w:type="paragraph" w:customStyle="1" w:styleId="9FFD2A0945894FF2AA29A25A0F4670A1">
    <w:name w:val="9FFD2A0945894FF2AA29A25A0F4670A1"/>
    <w:rsid w:val="00DB42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68d1e9a5-502e-49f0-b9a3-ca670c13bc5e" xsi:nil="true"/>
    <Aprouv_x00e9_e xmlns="68d1e9a5-502e-49f0-b9a3-ca670c13bc5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1F28EC12512594A8C56971E128E2113" ma:contentTypeVersion="6" ma:contentTypeDescription="Crée un document." ma:contentTypeScope="" ma:versionID="5261281e355f057e3f371692e6a8aebe">
  <xsd:schema xmlns:xsd="http://www.w3.org/2001/XMLSchema" xmlns:xs="http://www.w3.org/2001/XMLSchema" xmlns:p="http://schemas.microsoft.com/office/2006/metadata/properties" xmlns:ns2="68d1e9a5-502e-49f0-b9a3-ca670c13bc5e" xmlns:ns3="9643cd52-0645-4a05-8976-88f557e94879" targetNamespace="http://schemas.microsoft.com/office/2006/metadata/properties" ma:root="true" ma:fieldsID="27a6b77bdc8353a1beb7240e19b8474f" ns2:_="" ns3:_="">
    <xsd:import namespace="68d1e9a5-502e-49f0-b9a3-ca670c13bc5e"/>
    <xsd:import namespace="9643cd52-0645-4a05-8976-88f557e9487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Aprouv_x00e9_e"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d1e9a5-502e-49f0-b9a3-ca670c13bc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Aprouv_x00e9_e" ma:index="12" nillable="true" ma:displayName="Aprouvée" ma:description="approbation document&#10;" ma:format="Dropdown" ma:internalName="Aprouv_x00e9_e">
      <xsd:simpleType>
        <xsd:restriction base="dms:Text">
          <xsd:maxLength value="255"/>
        </xsd:restriction>
      </xsd:simpleType>
    </xsd:element>
    <xsd:element name="_Flow_SignoffStatus" ma:index="13"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43cd52-0645-4a05-8976-88f557e94879"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59E89A-A77F-4B64-BDB0-254F6F4BCC4A}">
  <ds:schemaRefs>
    <ds:schemaRef ds:uri="http://schemas.openxmlformats.org/officeDocument/2006/bibliography"/>
  </ds:schemaRefs>
</ds:datastoreItem>
</file>

<file path=customXml/itemProps2.xml><?xml version="1.0" encoding="utf-8"?>
<ds:datastoreItem xmlns:ds="http://schemas.openxmlformats.org/officeDocument/2006/customXml" ds:itemID="{CA177696-21FC-4036-B89D-75BAB628B6EC}">
  <ds:schemaRefs>
    <ds:schemaRef ds:uri="http://schemas.microsoft.com/office/2006/metadata/properties"/>
    <ds:schemaRef ds:uri="http://schemas.microsoft.com/office/infopath/2007/PartnerControls"/>
    <ds:schemaRef ds:uri="68d1e9a5-502e-49f0-b9a3-ca670c13bc5e"/>
  </ds:schemaRefs>
</ds:datastoreItem>
</file>

<file path=customXml/itemProps3.xml><?xml version="1.0" encoding="utf-8"?>
<ds:datastoreItem xmlns:ds="http://schemas.openxmlformats.org/officeDocument/2006/customXml" ds:itemID="{57F03F4E-102C-4BD6-9B06-BBC787680F87}">
  <ds:schemaRefs>
    <ds:schemaRef ds:uri="http://schemas.microsoft.com/sharepoint/v3/contenttype/forms"/>
  </ds:schemaRefs>
</ds:datastoreItem>
</file>

<file path=customXml/itemProps4.xml><?xml version="1.0" encoding="utf-8"?>
<ds:datastoreItem xmlns:ds="http://schemas.openxmlformats.org/officeDocument/2006/customXml" ds:itemID="{06BF8F7B-992E-49A7-AB01-41AC7E96B9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d1e9a5-502e-49f0-b9a3-ca670c13bc5e"/>
    <ds:schemaRef ds:uri="9643cd52-0645-4a05-8976-88f557e948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14034</Words>
  <Characters>75223</Characters>
  <Application>Microsoft Office Word</Application>
  <DocSecurity>0</DocSecurity>
  <Lines>1296</Lines>
  <Paragraphs>661</Paragraphs>
  <ScaleCrop>false</ScaleCrop>
  <HeadingPairs>
    <vt:vector size="2" baseType="variant">
      <vt:variant>
        <vt:lpstr>Titre</vt:lpstr>
      </vt:variant>
      <vt:variant>
        <vt:i4>1</vt:i4>
      </vt:variant>
    </vt:vector>
  </HeadingPairs>
  <TitlesOfParts>
    <vt:vector size="1" baseType="lpstr">
      <vt:lpstr>Document avec TDM</vt:lpstr>
    </vt:vector>
  </TitlesOfParts>
  <Company>Hydro-Québec</Company>
  <LinksUpToDate>false</LinksUpToDate>
  <CharactersWithSpaces>88596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avec TDM</dc:title>
  <dc:creator>scully.yannick@hydroquebec.com</dc:creator>
  <dc:description>2015-10-29</dc:description>
  <cp:lastModifiedBy>Gregoire, Paul</cp:lastModifiedBy>
  <cp:revision>5</cp:revision>
  <cp:lastPrinted>2015-08-03T17:05:00Z</cp:lastPrinted>
  <dcterms:created xsi:type="dcterms:W3CDTF">2022-05-10T14:25:00Z</dcterms:created>
  <dcterms:modified xsi:type="dcterms:W3CDTF">2022-05-10T15:38:00Z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o1">
    <vt:lpwstr>Hydro-Québec Noir;120;975;0;266;0;0;Logo Hydro-Québec</vt:lpwstr>
  </property>
  <property fmtid="{D5CDD505-2E9C-101B-9397-08002B2CF9AE}" pid="3" name="Logo2">
    <vt:lpwstr>Hydro-Québec Couleur;120;975;266;0;0;0;Logo Hydro-Québec</vt:lpwstr>
  </property>
  <property fmtid="{D5CDD505-2E9C-101B-9397-08002B2CF9AE}" pid="4" name="Logo3">
    <vt:lpwstr>Hydro-Québec Institut de recherche Noir;228;840;0;266;0;0;Logo Hydro-Québec Institut de recherche.</vt:lpwstr>
  </property>
  <property fmtid="{D5CDD505-2E9C-101B-9397-08002B2CF9AE}" pid="5" name="Logo4">
    <vt:lpwstr>Hydro-Québec Institut de recherche Couleur;228;840;266;0;0;0;Logo Hydro-Québec Institut de recherche.</vt:lpwstr>
  </property>
  <property fmtid="{D5CDD505-2E9C-101B-9397-08002B2CF9AE}" pid="6" name="Ne pas effacer">
    <vt:lpwstr>%</vt:lpwstr>
  </property>
  <property fmtid="{D5CDD505-2E9C-101B-9397-08002B2CF9AE}" pid="7" name="ContentTypeId">
    <vt:lpwstr>0x010100C1F28EC12512594A8C56971E128E2113</vt:lpwstr>
  </property>
</Properties>
</file>