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 ContentType="application/vnd.ms-exce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384DC0" w14:textId="77777777" w:rsidR="00405B2C" w:rsidRPr="0004229B" w:rsidRDefault="00405B2C" w:rsidP="00405B2C">
      <w:pPr>
        <w:pStyle w:val="PagetitreSurtitre"/>
        <w:rPr>
          <w:rFonts w:cs="Arial"/>
          <w:szCs w:val="24"/>
          <w:lang w:eastAsia="fr-FR"/>
        </w:rPr>
      </w:pPr>
      <w:r>
        <w:t>Approvisionnement en électricité</w:t>
      </w:r>
    </w:p>
    <w:p w14:paraId="5E384DC1" w14:textId="77777777" w:rsidR="00405B2C" w:rsidRPr="001E0FBF" w:rsidRDefault="00405B2C" w:rsidP="00405B2C">
      <w:pPr>
        <w:pStyle w:val="PagetitreTitre"/>
      </w:pPr>
      <w:r>
        <w:t>Formulaire de soumission</w:t>
      </w:r>
    </w:p>
    <w:p w14:paraId="5E384DC2" w14:textId="77777777" w:rsidR="00405B2C" w:rsidRPr="001E0FBF" w:rsidRDefault="00405B2C" w:rsidP="00405B2C">
      <w:pPr>
        <w:pStyle w:val="PagetitreTitre"/>
      </w:pPr>
      <w:r w:rsidRPr="001E0FBF">
        <w:t>A/O 20</w:t>
      </w:r>
      <w:r>
        <w:t>21-</w:t>
      </w:r>
      <w:r w:rsidRPr="001E0FBF">
        <w:t>01</w:t>
      </w:r>
    </w:p>
    <w:p w14:paraId="5E384DC3" w14:textId="77777777" w:rsidR="00405B2C" w:rsidRPr="000D0CF3" w:rsidRDefault="00405B2C">
      <w:pPr>
        <w:pStyle w:val="PagetitreSous-titre"/>
      </w:pPr>
      <w:r w:rsidRPr="001E0FBF">
        <w:t>Électricité produite</w:t>
      </w:r>
      <w:r>
        <w:br/>
      </w:r>
      <w:r w:rsidRPr="001E0FBF">
        <w:t>à partir d</w:t>
      </w:r>
      <w:r>
        <w:t>e sources renouvelables</w:t>
      </w:r>
    </w:p>
    <w:p w14:paraId="5E384DC4" w14:textId="77777777" w:rsidR="00405B2C" w:rsidRPr="000D0CF3" w:rsidRDefault="00405B2C">
      <w:pPr>
        <w:pStyle w:val="PagetitreFilet"/>
      </w:pPr>
    </w:p>
    <w:p w14:paraId="5E384DC5" w14:textId="77777777" w:rsidR="00405B2C" w:rsidRPr="000D0CF3" w:rsidRDefault="00405B2C">
      <w:pPr>
        <w:pStyle w:val="PagetitreUnit"/>
      </w:pPr>
      <w:r w:rsidRPr="001E0FBF">
        <w:t>Direction</w:t>
      </w:r>
      <w:r>
        <w:t>,</w:t>
      </w:r>
      <w:r w:rsidRPr="001E0FBF">
        <w:t xml:space="preserve"> Approvisionnement en électricité</w:t>
      </w:r>
      <w:r>
        <w:br/>
        <w:t>Direction principale, A</w:t>
      </w:r>
      <w:r w:rsidRPr="001E0FBF">
        <w:t>ff</w:t>
      </w:r>
      <w:r>
        <w:t xml:space="preserve">aires </w:t>
      </w:r>
      <w:r w:rsidRPr="001E0FBF">
        <w:t>réglem</w:t>
      </w:r>
      <w:r>
        <w:t xml:space="preserve">entaires et </w:t>
      </w:r>
      <w:r w:rsidRPr="001E0FBF">
        <w:t>appro</w:t>
      </w:r>
      <w:r>
        <w:t>visionnement</w:t>
      </w:r>
      <w:r w:rsidRPr="001E0FBF">
        <w:t xml:space="preserve"> en électricité</w:t>
      </w:r>
      <w:r>
        <w:br/>
      </w:r>
      <w:r w:rsidRPr="001E0FBF">
        <w:t>Groupe Distribution, approvisionnement et services partagés</w:t>
      </w:r>
      <w:r>
        <w:br/>
      </w:r>
      <w:r w:rsidRPr="001E0FBF">
        <w:t>Hydro-Québec</w:t>
      </w:r>
    </w:p>
    <w:p w14:paraId="5E384DC6" w14:textId="5360B2D6" w:rsidR="00405B2C" w:rsidRDefault="00405B2C">
      <w:pPr>
        <w:pStyle w:val="PagetitreDate"/>
      </w:pPr>
      <w:r w:rsidRPr="000D0CF3">
        <w:t>Date</w:t>
      </w:r>
      <w:r>
        <w:t xml:space="preserve"> d’émission : 1</w:t>
      </w:r>
      <w:r w:rsidR="007B1A1F">
        <w:t>3</w:t>
      </w:r>
      <w:r>
        <w:t xml:space="preserve"> décembre 2021</w:t>
      </w:r>
    </w:p>
    <w:p w14:paraId="5E384DC7" w14:textId="77777777" w:rsidR="00405B2C" w:rsidRDefault="00405B2C">
      <w:pPr>
        <w:pStyle w:val="PagetitreDate"/>
      </w:pPr>
      <w:r>
        <w:t>Date de dépôt : 21 juillet 2022</w:t>
      </w:r>
    </w:p>
    <w:p w14:paraId="5E384DC8" w14:textId="77777777" w:rsidR="00405B2C" w:rsidRDefault="00405B2C">
      <w:pPr>
        <w:pStyle w:val="PagetitreDate"/>
      </w:pPr>
    </w:p>
    <w:p w14:paraId="6BDBB1C0" w14:textId="77777777" w:rsidR="007E0E5D" w:rsidRDefault="007E0E5D" w:rsidP="007E0E5D">
      <w:pPr>
        <w:pStyle w:val="PagetitreDate"/>
        <w:spacing w:before="5160"/>
        <w:jc w:val="center"/>
        <w:rPr>
          <w:rFonts w:cs="Arial"/>
          <w:b/>
          <w:bCs/>
          <w:sz w:val="24"/>
        </w:rPr>
      </w:pPr>
    </w:p>
    <w:p w14:paraId="21A0C424" w14:textId="6BAB48F1" w:rsidR="007E0E5D" w:rsidRDefault="007E0E5D" w:rsidP="007E0E5D">
      <w:pPr>
        <w:pStyle w:val="PagetitreDate"/>
        <w:spacing w:before="5160"/>
        <w:jc w:val="center"/>
        <w:rPr>
          <w:rFonts w:cs="Arial"/>
          <w:b/>
          <w:bCs/>
          <w:sz w:val="24"/>
        </w:rPr>
      </w:pPr>
      <w:proofErr w:type="gramStart"/>
      <w:r>
        <w:rPr>
          <w:rFonts w:cs="Arial"/>
          <w:b/>
          <w:bCs/>
          <w:sz w:val="24"/>
        </w:rPr>
        <w:t>[ PAGE</w:t>
      </w:r>
      <w:proofErr w:type="gramEnd"/>
      <w:r>
        <w:rPr>
          <w:rFonts w:cs="Arial"/>
          <w:b/>
          <w:bCs/>
          <w:spacing w:val="38"/>
          <w:sz w:val="24"/>
        </w:rPr>
        <w:t xml:space="preserve"> </w:t>
      </w:r>
      <w:r>
        <w:rPr>
          <w:rFonts w:cs="Arial"/>
          <w:b/>
          <w:bCs/>
          <w:sz w:val="24"/>
        </w:rPr>
        <w:t>LAISSÉE</w:t>
      </w:r>
      <w:r>
        <w:rPr>
          <w:rFonts w:cs="Arial"/>
          <w:b/>
          <w:bCs/>
          <w:spacing w:val="48"/>
          <w:sz w:val="24"/>
        </w:rPr>
        <w:t xml:space="preserve"> </w:t>
      </w:r>
      <w:r>
        <w:rPr>
          <w:rFonts w:cs="Arial"/>
          <w:b/>
          <w:bCs/>
          <w:sz w:val="24"/>
        </w:rPr>
        <w:t>EN</w:t>
      </w:r>
      <w:r>
        <w:rPr>
          <w:rFonts w:cs="Arial"/>
          <w:b/>
          <w:bCs/>
          <w:spacing w:val="13"/>
          <w:sz w:val="24"/>
        </w:rPr>
        <w:t xml:space="preserve"> </w:t>
      </w:r>
      <w:r>
        <w:rPr>
          <w:rFonts w:cs="Arial"/>
          <w:b/>
          <w:bCs/>
          <w:sz w:val="24"/>
        </w:rPr>
        <w:t>BLANC</w:t>
      </w:r>
      <w:r>
        <w:rPr>
          <w:rFonts w:cs="Arial"/>
          <w:b/>
          <w:bCs/>
          <w:spacing w:val="24"/>
          <w:sz w:val="24"/>
        </w:rPr>
        <w:t xml:space="preserve"> </w:t>
      </w:r>
      <w:r>
        <w:rPr>
          <w:rFonts w:cs="Arial"/>
          <w:b/>
          <w:bCs/>
          <w:spacing w:val="1"/>
          <w:sz w:val="24"/>
        </w:rPr>
        <w:t>PO</w:t>
      </w:r>
      <w:r>
        <w:rPr>
          <w:rFonts w:cs="Arial"/>
          <w:b/>
          <w:bCs/>
          <w:sz w:val="24"/>
        </w:rPr>
        <w:t>UR</w:t>
      </w:r>
      <w:r>
        <w:rPr>
          <w:rFonts w:cs="Arial"/>
          <w:b/>
          <w:bCs/>
          <w:spacing w:val="34"/>
          <w:sz w:val="24"/>
        </w:rPr>
        <w:t xml:space="preserve"> </w:t>
      </w:r>
      <w:r>
        <w:rPr>
          <w:rFonts w:cs="Arial"/>
          <w:b/>
          <w:bCs/>
          <w:sz w:val="24"/>
        </w:rPr>
        <w:t>FIN</w:t>
      </w:r>
      <w:r w:rsidR="00CC1896">
        <w:rPr>
          <w:rFonts w:cs="Arial"/>
          <w:b/>
          <w:bCs/>
          <w:sz w:val="24"/>
        </w:rPr>
        <w:t>S</w:t>
      </w:r>
      <w:r>
        <w:rPr>
          <w:rFonts w:cs="Arial"/>
          <w:b/>
          <w:bCs/>
          <w:spacing w:val="23"/>
          <w:sz w:val="24"/>
        </w:rPr>
        <w:t xml:space="preserve"> </w:t>
      </w:r>
      <w:r>
        <w:rPr>
          <w:rFonts w:cs="Arial"/>
          <w:b/>
          <w:bCs/>
          <w:sz w:val="24"/>
        </w:rPr>
        <w:t>DE</w:t>
      </w:r>
      <w:r>
        <w:rPr>
          <w:rFonts w:cs="Arial"/>
          <w:b/>
          <w:bCs/>
          <w:spacing w:val="13"/>
          <w:sz w:val="24"/>
        </w:rPr>
        <w:t xml:space="preserve"> </w:t>
      </w:r>
      <w:r>
        <w:rPr>
          <w:rFonts w:cs="Arial"/>
          <w:b/>
          <w:bCs/>
          <w:w w:val="105"/>
          <w:sz w:val="24"/>
        </w:rPr>
        <w:t>PAGINATION </w:t>
      </w:r>
      <w:r>
        <w:rPr>
          <w:rFonts w:cs="Arial"/>
          <w:b/>
          <w:bCs/>
          <w:sz w:val="24"/>
        </w:rPr>
        <w:t>]</w:t>
      </w:r>
    </w:p>
    <w:p w14:paraId="5E384DC9" w14:textId="77777777" w:rsidR="00405B2C" w:rsidRDefault="00405B2C">
      <w:pPr>
        <w:pStyle w:val="PagetitreDate"/>
      </w:pPr>
    </w:p>
    <w:p w14:paraId="5E384DCA" w14:textId="77777777" w:rsidR="00405B2C" w:rsidRDefault="00496679" w:rsidP="00405B2C">
      <w:pPr>
        <w:pStyle w:val="PagetitreDate"/>
        <w:sectPr w:rsidR="00405B2C" w:rsidSect="00405B2C">
          <w:headerReference w:type="even" r:id="rId11"/>
          <w:headerReference w:type="default" r:id="rId12"/>
          <w:footerReference w:type="even" r:id="rId13"/>
          <w:footerReference w:type="default" r:id="rId14"/>
          <w:headerReference w:type="first" r:id="rId15"/>
          <w:footerReference w:type="first" r:id="rId16"/>
          <w:pgSz w:w="12240" w:h="15840" w:code="1"/>
          <w:pgMar w:top="1440" w:right="1440" w:bottom="960" w:left="2640" w:header="240" w:footer="480" w:gutter="0"/>
          <w:pgNumType w:start="1"/>
          <w:cols w:space="720"/>
          <w:titlePg/>
        </w:sectPr>
      </w:pPr>
      <w:sdt>
        <w:sdtPr>
          <w:id w:val="-1338370123"/>
          <w:lock w:val="sdtContentLocked"/>
          <w:placeholder>
            <w:docPart w:val="DefaultPlaceholder_1082065158"/>
          </w:placeholder>
        </w:sdtPr>
        <w:sdtEndPr/>
        <w:sdtContent>
          <w:r w:rsidR="00405B2C">
            <w:t xml:space="preserve"> </w:t>
          </w:r>
        </w:sdtContent>
      </w:sdt>
    </w:p>
    <w:p w14:paraId="5E384DCB" w14:textId="77777777" w:rsidR="00405B2C" w:rsidRDefault="00405B2C">
      <w:pPr>
        <w:pStyle w:val="TitreSansTDM"/>
      </w:pPr>
      <w:r>
        <w:lastRenderedPageBreak/>
        <w:t>Table des matières</w:t>
      </w:r>
    </w:p>
    <w:p w14:paraId="3392DE29" w14:textId="1CA68D4B" w:rsidR="00B63180" w:rsidRDefault="00405B2C">
      <w:pPr>
        <w:pStyle w:val="TM1"/>
        <w:rPr>
          <w:rFonts w:asciiTheme="minorHAnsi" w:eastAsiaTheme="minorEastAsia" w:hAnsiTheme="minorHAnsi" w:cstheme="minorBidi"/>
          <w:b w:val="0"/>
          <w:bCs w:val="0"/>
          <w:sz w:val="22"/>
          <w:lang w:eastAsia="fr-CA"/>
        </w:rPr>
      </w:pPr>
      <w:r>
        <w:fldChar w:fldCharType="begin"/>
      </w:r>
      <w:r>
        <w:instrText xml:space="preserve"> TOC \o "2-9" \h \z \t "Titre 1;1;TitreSansNuméro;1;Titre Annexe;1" </w:instrText>
      </w:r>
      <w:r>
        <w:fldChar w:fldCharType="separate"/>
      </w:r>
      <w:hyperlink w:anchor="_Toc106365780" w:history="1">
        <w:r w:rsidR="00B63180" w:rsidRPr="0003557C">
          <w:rPr>
            <w:rStyle w:val="Lienhypertexte"/>
          </w:rPr>
          <w:t>Introduction</w:t>
        </w:r>
        <w:r w:rsidR="00B63180">
          <w:rPr>
            <w:webHidden/>
          </w:rPr>
          <w:tab/>
        </w:r>
        <w:r w:rsidR="00B63180">
          <w:rPr>
            <w:webHidden/>
          </w:rPr>
          <w:fldChar w:fldCharType="begin"/>
        </w:r>
        <w:r w:rsidR="00B63180">
          <w:rPr>
            <w:webHidden/>
          </w:rPr>
          <w:instrText xml:space="preserve"> PAGEREF _Toc106365780 \h </w:instrText>
        </w:r>
        <w:r w:rsidR="00B63180">
          <w:rPr>
            <w:webHidden/>
          </w:rPr>
        </w:r>
        <w:r w:rsidR="00B63180">
          <w:rPr>
            <w:webHidden/>
          </w:rPr>
          <w:fldChar w:fldCharType="separate"/>
        </w:r>
        <w:r w:rsidR="00B63180">
          <w:rPr>
            <w:webHidden/>
          </w:rPr>
          <w:t>1</w:t>
        </w:r>
        <w:r w:rsidR="00B63180">
          <w:rPr>
            <w:webHidden/>
          </w:rPr>
          <w:fldChar w:fldCharType="end"/>
        </w:r>
      </w:hyperlink>
    </w:p>
    <w:p w14:paraId="246195AD" w14:textId="3C650312" w:rsidR="00B63180" w:rsidRDefault="00496679">
      <w:pPr>
        <w:pStyle w:val="TM1"/>
        <w:rPr>
          <w:rFonts w:asciiTheme="minorHAnsi" w:eastAsiaTheme="minorEastAsia" w:hAnsiTheme="minorHAnsi" w:cstheme="minorBidi"/>
          <w:b w:val="0"/>
          <w:bCs w:val="0"/>
          <w:sz w:val="22"/>
          <w:lang w:eastAsia="fr-CA"/>
        </w:rPr>
      </w:pPr>
      <w:hyperlink w:anchor="_Toc106365781" w:history="1">
        <w:r w:rsidR="00B63180" w:rsidRPr="0003557C">
          <w:rPr>
            <w:rStyle w:val="Lienhypertexte"/>
          </w:rPr>
          <w:t>1</w:t>
        </w:r>
        <w:r w:rsidR="00B63180">
          <w:rPr>
            <w:rFonts w:asciiTheme="minorHAnsi" w:eastAsiaTheme="minorEastAsia" w:hAnsiTheme="minorHAnsi" w:cstheme="minorBidi"/>
            <w:b w:val="0"/>
            <w:bCs w:val="0"/>
            <w:sz w:val="22"/>
            <w:lang w:eastAsia="fr-CA"/>
          </w:rPr>
          <w:tab/>
        </w:r>
        <w:r w:rsidR="00B63180" w:rsidRPr="0003557C">
          <w:rPr>
            <w:rStyle w:val="Lienhypertexte"/>
          </w:rPr>
          <w:t>Section 1 - Identification</w:t>
        </w:r>
        <w:r w:rsidR="00B63180">
          <w:rPr>
            <w:webHidden/>
          </w:rPr>
          <w:tab/>
        </w:r>
        <w:r w:rsidR="00B63180">
          <w:rPr>
            <w:webHidden/>
          </w:rPr>
          <w:fldChar w:fldCharType="begin"/>
        </w:r>
        <w:r w:rsidR="00B63180">
          <w:rPr>
            <w:webHidden/>
          </w:rPr>
          <w:instrText xml:space="preserve"> PAGEREF _Toc106365781 \h </w:instrText>
        </w:r>
        <w:r w:rsidR="00B63180">
          <w:rPr>
            <w:webHidden/>
          </w:rPr>
        </w:r>
        <w:r w:rsidR="00B63180">
          <w:rPr>
            <w:webHidden/>
          </w:rPr>
          <w:fldChar w:fldCharType="separate"/>
        </w:r>
        <w:r w:rsidR="00B63180">
          <w:rPr>
            <w:webHidden/>
          </w:rPr>
          <w:t>2</w:t>
        </w:r>
        <w:r w:rsidR="00B63180">
          <w:rPr>
            <w:webHidden/>
          </w:rPr>
          <w:fldChar w:fldCharType="end"/>
        </w:r>
      </w:hyperlink>
    </w:p>
    <w:p w14:paraId="4EB7CBF6" w14:textId="1D130E3C" w:rsidR="00B63180" w:rsidRDefault="00496679">
      <w:pPr>
        <w:pStyle w:val="TM2"/>
        <w:tabs>
          <w:tab w:val="left" w:pos="900"/>
        </w:tabs>
        <w:rPr>
          <w:rFonts w:asciiTheme="minorHAnsi" w:eastAsiaTheme="minorEastAsia" w:hAnsiTheme="minorHAnsi" w:cstheme="minorBidi"/>
          <w:sz w:val="22"/>
          <w:szCs w:val="22"/>
        </w:rPr>
      </w:pPr>
      <w:hyperlink w:anchor="_Toc106365782" w:history="1">
        <w:r w:rsidR="00B63180" w:rsidRPr="0003557C">
          <w:rPr>
            <w:rStyle w:val="Lienhypertexte"/>
          </w:rPr>
          <w:t>1.1</w:t>
        </w:r>
        <w:r w:rsidR="00B63180">
          <w:rPr>
            <w:rFonts w:asciiTheme="minorHAnsi" w:eastAsiaTheme="minorEastAsia" w:hAnsiTheme="minorHAnsi" w:cstheme="minorBidi"/>
            <w:sz w:val="22"/>
            <w:szCs w:val="22"/>
          </w:rPr>
          <w:tab/>
        </w:r>
        <w:r w:rsidR="00B63180" w:rsidRPr="0003557C">
          <w:rPr>
            <w:rStyle w:val="Lienhypertexte"/>
          </w:rPr>
          <w:t>Attestation du soumissionnaire</w:t>
        </w:r>
        <w:r w:rsidR="00B63180">
          <w:rPr>
            <w:webHidden/>
          </w:rPr>
          <w:tab/>
        </w:r>
        <w:r w:rsidR="00B63180">
          <w:rPr>
            <w:webHidden/>
          </w:rPr>
          <w:fldChar w:fldCharType="begin"/>
        </w:r>
        <w:r w:rsidR="00B63180">
          <w:rPr>
            <w:webHidden/>
          </w:rPr>
          <w:instrText xml:space="preserve"> PAGEREF _Toc106365782 \h </w:instrText>
        </w:r>
        <w:r w:rsidR="00B63180">
          <w:rPr>
            <w:webHidden/>
          </w:rPr>
        </w:r>
        <w:r w:rsidR="00B63180">
          <w:rPr>
            <w:webHidden/>
          </w:rPr>
          <w:fldChar w:fldCharType="separate"/>
        </w:r>
        <w:r w:rsidR="00B63180">
          <w:rPr>
            <w:webHidden/>
          </w:rPr>
          <w:t>2</w:t>
        </w:r>
        <w:r w:rsidR="00B63180">
          <w:rPr>
            <w:webHidden/>
          </w:rPr>
          <w:fldChar w:fldCharType="end"/>
        </w:r>
      </w:hyperlink>
    </w:p>
    <w:p w14:paraId="7C188C75" w14:textId="0EEE8B81" w:rsidR="00B63180" w:rsidRDefault="00496679">
      <w:pPr>
        <w:pStyle w:val="TM2"/>
        <w:tabs>
          <w:tab w:val="left" w:pos="900"/>
        </w:tabs>
        <w:rPr>
          <w:rFonts w:asciiTheme="minorHAnsi" w:eastAsiaTheme="minorEastAsia" w:hAnsiTheme="minorHAnsi" w:cstheme="minorBidi"/>
          <w:sz w:val="22"/>
          <w:szCs w:val="22"/>
        </w:rPr>
      </w:pPr>
      <w:hyperlink w:anchor="_Toc106365783" w:history="1">
        <w:r w:rsidR="00B63180" w:rsidRPr="0003557C">
          <w:rPr>
            <w:rStyle w:val="Lienhypertexte"/>
          </w:rPr>
          <w:t>1.2</w:t>
        </w:r>
        <w:r w:rsidR="00B63180">
          <w:rPr>
            <w:rFonts w:asciiTheme="minorHAnsi" w:eastAsiaTheme="minorEastAsia" w:hAnsiTheme="minorHAnsi" w:cstheme="minorBidi"/>
            <w:sz w:val="22"/>
            <w:szCs w:val="22"/>
          </w:rPr>
          <w:tab/>
        </w:r>
        <w:r w:rsidR="00B63180" w:rsidRPr="0003557C">
          <w:rPr>
            <w:rStyle w:val="Lienhypertexte"/>
          </w:rPr>
          <w:t>Personne désignée aux fins de communications</w:t>
        </w:r>
        <w:r w:rsidR="00B63180">
          <w:rPr>
            <w:webHidden/>
          </w:rPr>
          <w:tab/>
        </w:r>
        <w:r w:rsidR="00B63180">
          <w:rPr>
            <w:webHidden/>
          </w:rPr>
          <w:fldChar w:fldCharType="begin"/>
        </w:r>
        <w:r w:rsidR="00B63180">
          <w:rPr>
            <w:webHidden/>
          </w:rPr>
          <w:instrText xml:space="preserve"> PAGEREF _Toc106365783 \h </w:instrText>
        </w:r>
        <w:r w:rsidR="00B63180">
          <w:rPr>
            <w:webHidden/>
          </w:rPr>
        </w:r>
        <w:r w:rsidR="00B63180">
          <w:rPr>
            <w:webHidden/>
          </w:rPr>
          <w:fldChar w:fldCharType="separate"/>
        </w:r>
        <w:r w:rsidR="00B63180">
          <w:rPr>
            <w:webHidden/>
          </w:rPr>
          <w:t>4</w:t>
        </w:r>
        <w:r w:rsidR="00B63180">
          <w:rPr>
            <w:webHidden/>
          </w:rPr>
          <w:fldChar w:fldCharType="end"/>
        </w:r>
      </w:hyperlink>
    </w:p>
    <w:p w14:paraId="54D15A84" w14:textId="49D09896" w:rsidR="00B63180" w:rsidRDefault="00496679">
      <w:pPr>
        <w:pStyle w:val="TM2"/>
        <w:tabs>
          <w:tab w:val="left" w:pos="900"/>
        </w:tabs>
        <w:rPr>
          <w:rFonts w:asciiTheme="minorHAnsi" w:eastAsiaTheme="minorEastAsia" w:hAnsiTheme="minorHAnsi" w:cstheme="minorBidi"/>
          <w:sz w:val="22"/>
          <w:szCs w:val="22"/>
        </w:rPr>
      </w:pPr>
      <w:hyperlink w:anchor="_Toc106365784" w:history="1">
        <w:r w:rsidR="00B63180" w:rsidRPr="0003557C">
          <w:rPr>
            <w:rStyle w:val="Lienhypertexte"/>
          </w:rPr>
          <w:t>1.3</w:t>
        </w:r>
        <w:r w:rsidR="00B63180">
          <w:rPr>
            <w:rFonts w:asciiTheme="minorHAnsi" w:eastAsiaTheme="minorEastAsia" w:hAnsiTheme="minorHAnsi" w:cstheme="minorBidi"/>
            <w:sz w:val="22"/>
            <w:szCs w:val="22"/>
          </w:rPr>
          <w:tab/>
        </w:r>
        <w:r w:rsidR="00B63180" w:rsidRPr="0003557C">
          <w:rPr>
            <w:rStyle w:val="Lienhypertexte"/>
          </w:rPr>
          <w:t>Informations rendues publiques à l’ouverture des soumissions</w:t>
        </w:r>
        <w:r w:rsidR="00B63180">
          <w:rPr>
            <w:webHidden/>
          </w:rPr>
          <w:tab/>
        </w:r>
        <w:r w:rsidR="00B63180">
          <w:rPr>
            <w:webHidden/>
          </w:rPr>
          <w:fldChar w:fldCharType="begin"/>
        </w:r>
        <w:r w:rsidR="00B63180">
          <w:rPr>
            <w:webHidden/>
          </w:rPr>
          <w:instrText xml:space="preserve"> PAGEREF _Toc106365784 \h </w:instrText>
        </w:r>
        <w:r w:rsidR="00B63180">
          <w:rPr>
            <w:webHidden/>
          </w:rPr>
        </w:r>
        <w:r w:rsidR="00B63180">
          <w:rPr>
            <w:webHidden/>
          </w:rPr>
          <w:fldChar w:fldCharType="separate"/>
        </w:r>
        <w:r w:rsidR="00B63180">
          <w:rPr>
            <w:webHidden/>
          </w:rPr>
          <w:t>5</w:t>
        </w:r>
        <w:r w:rsidR="00B63180">
          <w:rPr>
            <w:webHidden/>
          </w:rPr>
          <w:fldChar w:fldCharType="end"/>
        </w:r>
      </w:hyperlink>
    </w:p>
    <w:p w14:paraId="7E8A5716" w14:textId="0E7B2020" w:rsidR="00B63180" w:rsidRDefault="00496679">
      <w:pPr>
        <w:pStyle w:val="TM1"/>
        <w:rPr>
          <w:rFonts w:asciiTheme="minorHAnsi" w:eastAsiaTheme="minorEastAsia" w:hAnsiTheme="minorHAnsi" w:cstheme="minorBidi"/>
          <w:b w:val="0"/>
          <w:bCs w:val="0"/>
          <w:sz w:val="22"/>
          <w:lang w:eastAsia="fr-CA"/>
        </w:rPr>
      </w:pPr>
      <w:hyperlink w:anchor="_Toc106365785" w:history="1">
        <w:r w:rsidR="00B63180" w:rsidRPr="0003557C">
          <w:rPr>
            <w:rStyle w:val="Lienhypertexte"/>
          </w:rPr>
          <w:t>2</w:t>
        </w:r>
        <w:r w:rsidR="00B63180">
          <w:rPr>
            <w:rFonts w:asciiTheme="minorHAnsi" w:eastAsiaTheme="minorEastAsia" w:hAnsiTheme="minorHAnsi" w:cstheme="minorBidi"/>
            <w:b w:val="0"/>
            <w:bCs w:val="0"/>
            <w:sz w:val="22"/>
            <w:lang w:eastAsia="fr-CA"/>
          </w:rPr>
          <w:tab/>
        </w:r>
        <w:r w:rsidR="00B63180" w:rsidRPr="0003557C">
          <w:rPr>
            <w:rStyle w:val="Lienhypertexte"/>
          </w:rPr>
          <w:t>Section 2 - Informations contractuelles</w:t>
        </w:r>
        <w:r w:rsidR="00B63180">
          <w:rPr>
            <w:webHidden/>
          </w:rPr>
          <w:tab/>
        </w:r>
        <w:r w:rsidR="00B63180">
          <w:rPr>
            <w:webHidden/>
          </w:rPr>
          <w:fldChar w:fldCharType="begin"/>
        </w:r>
        <w:r w:rsidR="00B63180">
          <w:rPr>
            <w:webHidden/>
          </w:rPr>
          <w:instrText xml:space="preserve"> PAGEREF _Toc106365785 \h </w:instrText>
        </w:r>
        <w:r w:rsidR="00B63180">
          <w:rPr>
            <w:webHidden/>
          </w:rPr>
        </w:r>
        <w:r w:rsidR="00B63180">
          <w:rPr>
            <w:webHidden/>
          </w:rPr>
          <w:fldChar w:fldCharType="separate"/>
        </w:r>
        <w:r w:rsidR="00B63180">
          <w:rPr>
            <w:webHidden/>
          </w:rPr>
          <w:t>7</w:t>
        </w:r>
        <w:r w:rsidR="00B63180">
          <w:rPr>
            <w:webHidden/>
          </w:rPr>
          <w:fldChar w:fldCharType="end"/>
        </w:r>
      </w:hyperlink>
    </w:p>
    <w:p w14:paraId="1C3BDEBB" w14:textId="548155CA" w:rsidR="00B63180" w:rsidRDefault="00496679">
      <w:pPr>
        <w:pStyle w:val="TM2"/>
        <w:tabs>
          <w:tab w:val="left" w:pos="900"/>
        </w:tabs>
        <w:rPr>
          <w:rFonts w:asciiTheme="minorHAnsi" w:eastAsiaTheme="minorEastAsia" w:hAnsiTheme="minorHAnsi" w:cstheme="minorBidi"/>
          <w:sz w:val="22"/>
          <w:szCs w:val="22"/>
        </w:rPr>
      </w:pPr>
      <w:hyperlink w:anchor="_Toc106365786" w:history="1">
        <w:r w:rsidR="00B63180" w:rsidRPr="0003557C">
          <w:rPr>
            <w:rStyle w:val="Lienhypertexte"/>
          </w:rPr>
          <w:t>2.1</w:t>
        </w:r>
        <w:r w:rsidR="00B63180">
          <w:rPr>
            <w:rFonts w:asciiTheme="minorHAnsi" w:eastAsiaTheme="minorEastAsia" w:hAnsiTheme="minorHAnsi" w:cstheme="minorBidi"/>
            <w:sz w:val="22"/>
            <w:szCs w:val="22"/>
          </w:rPr>
          <w:tab/>
        </w:r>
        <w:r w:rsidR="00B63180" w:rsidRPr="0003557C">
          <w:rPr>
            <w:rStyle w:val="Lienhypertexte"/>
          </w:rPr>
          <w:t>Date garantie de début des livraisons</w:t>
        </w:r>
        <w:r w:rsidR="00B63180">
          <w:rPr>
            <w:webHidden/>
          </w:rPr>
          <w:tab/>
        </w:r>
        <w:r w:rsidR="00B63180">
          <w:rPr>
            <w:webHidden/>
          </w:rPr>
          <w:fldChar w:fldCharType="begin"/>
        </w:r>
        <w:r w:rsidR="00B63180">
          <w:rPr>
            <w:webHidden/>
          </w:rPr>
          <w:instrText xml:space="preserve"> PAGEREF _Toc106365786 \h </w:instrText>
        </w:r>
        <w:r w:rsidR="00B63180">
          <w:rPr>
            <w:webHidden/>
          </w:rPr>
        </w:r>
        <w:r w:rsidR="00B63180">
          <w:rPr>
            <w:webHidden/>
          </w:rPr>
          <w:fldChar w:fldCharType="separate"/>
        </w:r>
        <w:r w:rsidR="00B63180">
          <w:rPr>
            <w:webHidden/>
          </w:rPr>
          <w:t>7</w:t>
        </w:r>
        <w:r w:rsidR="00B63180">
          <w:rPr>
            <w:webHidden/>
          </w:rPr>
          <w:fldChar w:fldCharType="end"/>
        </w:r>
      </w:hyperlink>
    </w:p>
    <w:p w14:paraId="3FDC699A" w14:textId="418537AA" w:rsidR="00B63180" w:rsidRDefault="00496679">
      <w:pPr>
        <w:pStyle w:val="TM2"/>
        <w:tabs>
          <w:tab w:val="left" w:pos="900"/>
        </w:tabs>
        <w:rPr>
          <w:rFonts w:asciiTheme="minorHAnsi" w:eastAsiaTheme="minorEastAsia" w:hAnsiTheme="minorHAnsi" w:cstheme="minorBidi"/>
          <w:sz w:val="22"/>
          <w:szCs w:val="22"/>
        </w:rPr>
      </w:pPr>
      <w:hyperlink w:anchor="_Toc106365787" w:history="1">
        <w:r w:rsidR="00B63180" w:rsidRPr="0003557C">
          <w:rPr>
            <w:rStyle w:val="Lienhypertexte"/>
          </w:rPr>
          <w:t>2.2</w:t>
        </w:r>
        <w:r w:rsidR="00B63180">
          <w:rPr>
            <w:rFonts w:asciiTheme="minorHAnsi" w:eastAsiaTheme="minorEastAsia" w:hAnsiTheme="minorHAnsi" w:cstheme="minorBidi"/>
            <w:sz w:val="22"/>
            <w:szCs w:val="22"/>
          </w:rPr>
          <w:tab/>
        </w:r>
        <w:r w:rsidR="00B63180" w:rsidRPr="0003557C">
          <w:rPr>
            <w:rStyle w:val="Lienhypertexte"/>
          </w:rPr>
          <w:t>Durée du contrat</w:t>
        </w:r>
        <w:r w:rsidR="00B63180">
          <w:rPr>
            <w:webHidden/>
          </w:rPr>
          <w:tab/>
        </w:r>
        <w:r w:rsidR="00B63180">
          <w:rPr>
            <w:webHidden/>
          </w:rPr>
          <w:fldChar w:fldCharType="begin"/>
        </w:r>
        <w:r w:rsidR="00B63180">
          <w:rPr>
            <w:webHidden/>
          </w:rPr>
          <w:instrText xml:space="preserve"> PAGEREF _Toc106365787 \h </w:instrText>
        </w:r>
        <w:r w:rsidR="00B63180">
          <w:rPr>
            <w:webHidden/>
          </w:rPr>
        </w:r>
        <w:r w:rsidR="00B63180">
          <w:rPr>
            <w:webHidden/>
          </w:rPr>
          <w:fldChar w:fldCharType="separate"/>
        </w:r>
        <w:r w:rsidR="00B63180">
          <w:rPr>
            <w:webHidden/>
          </w:rPr>
          <w:t>7</w:t>
        </w:r>
        <w:r w:rsidR="00B63180">
          <w:rPr>
            <w:webHidden/>
          </w:rPr>
          <w:fldChar w:fldCharType="end"/>
        </w:r>
      </w:hyperlink>
    </w:p>
    <w:p w14:paraId="05CBFF3B" w14:textId="45CCE3C0" w:rsidR="00B63180" w:rsidRDefault="00496679">
      <w:pPr>
        <w:pStyle w:val="TM2"/>
        <w:tabs>
          <w:tab w:val="left" w:pos="900"/>
        </w:tabs>
        <w:rPr>
          <w:rFonts w:asciiTheme="minorHAnsi" w:eastAsiaTheme="minorEastAsia" w:hAnsiTheme="minorHAnsi" w:cstheme="minorBidi"/>
          <w:sz w:val="22"/>
          <w:szCs w:val="22"/>
        </w:rPr>
      </w:pPr>
      <w:hyperlink w:anchor="_Toc106365788" w:history="1">
        <w:r w:rsidR="00B63180" w:rsidRPr="0003557C">
          <w:rPr>
            <w:rStyle w:val="Lienhypertexte"/>
          </w:rPr>
          <w:t>2.3</w:t>
        </w:r>
        <w:r w:rsidR="00B63180">
          <w:rPr>
            <w:rFonts w:asciiTheme="minorHAnsi" w:eastAsiaTheme="minorEastAsia" w:hAnsiTheme="minorHAnsi" w:cstheme="minorBidi"/>
            <w:sz w:val="22"/>
            <w:szCs w:val="22"/>
          </w:rPr>
          <w:tab/>
        </w:r>
        <w:r w:rsidR="00B63180" w:rsidRPr="0003557C">
          <w:rPr>
            <w:rStyle w:val="Lienhypertexte"/>
          </w:rPr>
          <w:t>Quantités contractuelles offertes</w:t>
        </w:r>
        <w:r w:rsidR="00B63180">
          <w:rPr>
            <w:webHidden/>
          </w:rPr>
          <w:tab/>
        </w:r>
        <w:r w:rsidR="00B63180">
          <w:rPr>
            <w:webHidden/>
          </w:rPr>
          <w:fldChar w:fldCharType="begin"/>
        </w:r>
        <w:r w:rsidR="00B63180">
          <w:rPr>
            <w:webHidden/>
          </w:rPr>
          <w:instrText xml:space="preserve"> PAGEREF _Toc106365788 \h </w:instrText>
        </w:r>
        <w:r w:rsidR="00B63180">
          <w:rPr>
            <w:webHidden/>
          </w:rPr>
        </w:r>
        <w:r w:rsidR="00B63180">
          <w:rPr>
            <w:webHidden/>
          </w:rPr>
          <w:fldChar w:fldCharType="separate"/>
        </w:r>
        <w:r w:rsidR="00B63180">
          <w:rPr>
            <w:webHidden/>
          </w:rPr>
          <w:t>7</w:t>
        </w:r>
        <w:r w:rsidR="00B63180">
          <w:rPr>
            <w:webHidden/>
          </w:rPr>
          <w:fldChar w:fldCharType="end"/>
        </w:r>
      </w:hyperlink>
    </w:p>
    <w:p w14:paraId="7E0B3C71" w14:textId="32C284B8" w:rsidR="00B63180" w:rsidRDefault="00496679">
      <w:pPr>
        <w:pStyle w:val="TM2"/>
        <w:tabs>
          <w:tab w:val="left" w:pos="900"/>
        </w:tabs>
        <w:rPr>
          <w:rFonts w:asciiTheme="minorHAnsi" w:eastAsiaTheme="minorEastAsia" w:hAnsiTheme="minorHAnsi" w:cstheme="minorBidi"/>
          <w:sz w:val="22"/>
          <w:szCs w:val="22"/>
        </w:rPr>
      </w:pPr>
      <w:hyperlink w:anchor="_Toc106365789" w:history="1">
        <w:r w:rsidR="00B63180" w:rsidRPr="0003557C">
          <w:rPr>
            <w:rStyle w:val="Lienhypertexte"/>
          </w:rPr>
          <w:t>2.4</w:t>
        </w:r>
        <w:r w:rsidR="00B63180">
          <w:rPr>
            <w:rFonts w:asciiTheme="minorHAnsi" w:eastAsiaTheme="minorEastAsia" w:hAnsiTheme="minorHAnsi" w:cstheme="minorBidi"/>
            <w:sz w:val="22"/>
            <w:szCs w:val="22"/>
          </w:rPr>
          <w:tab/>
        </w:r>
        <w:r w:rsidR="00B63180" w:rsidRPr="0003557C">
          <w:rPr>
            <w:rStyle w:val="Lienhypertexte"/>
          </w:rPr>
          <w:t>Formule de prix</w:t>
        </w:r>
        <w:r w:rsidR="00B63180">
          <w:rPr>
            <w:webHidden/>
          </w:rPr>
          <w:tab/>
        </w:r>
        <w:r w:rsidR="00B63180">
          <w:rPr>
            <w:webHidden/>
          </w:rPr>
          <w:fldChar w:fldCharType="begin"/>
        </w:r>
        <w:r w:rsidR="00B63180">
          <w:rPr>
            <w:webHidden/>
          </w:rPr>
          <w:instrText xml:space="preserve"> PAGEREF _Toc106365789 \h </w:instrText>
        </w:r>
        <w:r w:rsidR="00B63180">
          <w:rPr>
            <w:webHidden/>
          </w:rPr>
        </w:r>
        <w:r w:rsidR="00B63180">
          <w:rPr>
            <w:webHidden/>
          </w:rPr>
          <w:fldChar w:fldCharType="separate"/>
        </w:r>
        <w:r w:rsidR="00B63180">
          <w:rPr>
            <w:webHidden/>
          </w:rPr>
          <w:t>8</w:t>
        </w:r>
        <w:r w:rsidR="00B63180">
          <w:rPr>
            <w:webHidden/>
          </w:rPr>
          <w:fldChar w:fldCharType="end"/>
        </w:r>
      </w:hyperlink>
    </w:p>
    <w:p w14:paraId="101ABC3B" w14:textId="2A50EF51" w:rsidR="00B63180" w:rsidRDefault="00496679">
      <w:pPr>
        <w:pStyle w:val="TM3"/>
        <w:rPr>
          <w:rFonts w:asciiTheme="minorHAnsi" w:eastAsiaTheme="minorEastAsia" w:hAnsiTheme="minorHAnsi" w:cstheme="minorBidi"/>
          <w:sz w:val="22"/>
          <w:szCs w:val="22"/>
          <w:lang w:eastAsia="fr-CA"/>
        </w:rPr>
      </w:pPr>
      <w:hyperlink w:anchor="_Toc106365790" w:history="1">
        <w:r w:rsidR="00B63180" w:rsidRPr="0003557C">
          <w:rPr>
            <w:rStyle w:val="Lienhypertexte"/>
          </w:rPr>
          <w:t>2.4.1    Introduction</w:t>
        </w:r>
        <w:r w:rsidR="00B63180">
          <w:rPr>
            <w:webHidden/>
          </w:rPr>
          <w:tab/>
        </w:r>
        <w:r w:rsidR="00B63180">
          <w:rPr>
            <w:webHidden/>
          </w:rPr>
          <w:fldChar w:fldCharType="begin"/>
        </w:r>
        <w:r w:rsidR="00B63180">
          <w:rPr>
            <w:webHidden/>
          </w:rPr>
          <w:instrText xml:space="preserve"> PAGEREF _Toc106365790 \h </w:instrText>
        </w:r>
        <w:r w:rsidR="00B63180">
          <w:rPr>
            <w:webHidden/>
          </w:rPr>
        </w:r>
        <w:r w:rsidR="00B63180">
          <w:rPr>
            <w:webHidden/>
          </w:rPr>
          <w:fldChar w:fldCharType="separate"/>
        </w:r>
        <w:r w:rsidR="00B63180">
          <w:rPr>
            <w:webHidden/>
          </w:rPr>
          <w:t>8</w:t>
        </w:r>
        <w:r w:rsidR="00B63180">
          <w:rPr>
            <w:webHidden/>
          </w:rPr>
          <w:fldChar w:fldCharType="end"/>
        </w:r>
      </w:hyperlink>
    </w:p>
    <w:p w14:paraId="6CB3DC9A" w14:textId="50A23751" w:rsidR="00B63180" w:rsidRDefault="00496679">
      <w:pPr>
        <w:pStyle w:val="TM3"/>
        <w:rPr>
          <w:rFonts w:asciiTheme="minorHAnsi" w:eastAsiaTheme="minorEastAsia" w:hAnsiTheme="minorHAnsi" w:cstheme="minorBidi"/>
          <w:sz w:val="22"/>
          <w:szCs w:val="22"/>
          <w:lang w:eastAsia="fr-CA"/>
        </w:rPr>
      </w:pPr>
      <w:hyperlink w:anchor="_Toc106365791" w:history="1">
        <w:r w:rsidR="00B63180" w:rsidRPr="0003557C">
          <w:rPr>
            <w:rStyle w:val="Lienhypertexte"/>
          </w:rPr>
          <w:t>2.4.2    Formules de prix admissibles</w:t>
        </w:r>
        <w:r w:rsidR="00B63180">
          <w:rPr>
            <w:webHidden/>
          </w:rPr>
          <w:tab/>
        </w:r>
        <w:r w:rsidR="00B63180">
          <w:rPr>
            <w:webHidden/>
          </w:rPr>
          <w:fldChar w:fldCharType="begin"/>
        </w:r>
        <w:r w:rsidR="00B63180">
          <w:rPr>
            <w:webHidden/>
          </w:rPr>
          <w:instrText xml:space="preserve"> PAGEREF _Toc106365791 \h </w:instrText>
        </w:r>
        <w:r w:rsidR="00B63180">
          <w:rPr>
            <w:webHidden/>
          </w:rPr>
        </w:r>
        <w:r w:rsidR="00B63180">
          <w:rPr>
            <w:webHidden/>
          </w:rPr>
          <w:fldChar w:fldCharType="separate"/>
        </w:r>
        <w:r w:rsidR="00B63180">
          <w:rPr>
            <w:webHidden/>
          </w:rPr>
          <w:t>8</w:t>
        </w:r>
        <w:r w:rsidR="00B63180">
          <w:rPr>
            <w:webHidden/>
          </w:rPr>
          <w:fldChar w:fldCharType="end"/>
        </w:r>
      </w:hyperlink>
    </w:p>
    <w:p w14:paraId="4B22F07D" w14:textId="65BB23B3" w:rsidR="00B63180" w:rsidRDefault="00496679">
      <w:pPr>
        <w:pStyle w:val="TM3"/>
        <w:rPr>
          <w:rFonts w:asciiTheme="minorHAnsi" w:eastAsiaTheme="minorEastAsia" w:hAnsiTheme="minorHAnsi" w:cstheme="minorBidi"/>
          <w:sz w:val="22"/>
          <w:szCs w:val="22"/>
          <w:lang w:eastAsia="fr-CA"/>
        </w:rPr>
      </w:pPr>
      <w:hyperlink w:anchor="_Toc106365792" w:history="1">
        <w:r w:rsidR="00B63180" w:rsidRPr="0003557C">
          <w:rPr>
            <w:rStyle w:val="Lienhypertexte"/>
          </w:rPr>
          <w:t>2.4.3    Prix de départ offert par le soumissionnaire</w:t>
        </w:r>
        <w:r w:rsidR="00B63180">
          <w:rPr>
            <w:webHidden/>
          </w:rPr>
          <w:tab/>
        </w:r>
        <w:r w:rsidR="00B63180">
          <w:rPr>
            <w:webHidden/>
          </w:rPr>
          <w:fldChar w:fldCharType="begin"/>
        </w:r>
        <w:r w:rsidR="00B63180">
          <w:rPr>
            <w:webHidden/>
          </w:rPr>
          <w:instrText xml:space="preserve"> PAGEREF _Toc106365792 \h </w:instrText>
        </w:r>
        <w:r w:rsidR="00B63180">
          <w:rPr>
            <w:webHidden/>
          </w:rPr>
        </w:r>
        <w:r w:rsidR="00B63180">
          <w:rPr>
            <w:webHidden/>
          </w:rPr>
          <w:fldChar w:fldCharType="separate"/>
        </w:r>
        <w:r w:rsidR="00B63180">
          <w:rPr>
            <w:webHidden/>
          </w:rPr>
          <w:t>9</w:t>
        </w:r>
        <w:r w:rsidR="00B63180">
          <w:rPr>
            <w:webHidden/>
          </w:rPr>
          <w:fldChar w:fldCharType="end"/>
        </w:r>
      </w:hyperlink>
    </w:p>
    <w:p w14:paraId="1670BEA9" w14:textId="793DD56A" w:rsidR="00B63180" w:rsidRDefault="00496679">
      <w:pPr>
        <w:pStyle w:val="TM4"/>
        <w:rPr>
          <w:rFonts w:asciiTheme="minorHAnsi" w:eastAsiaTheme="minorEastAsia" w:hAnsiTheme="minorHAnsi" w:cstheme="minorBidi"/>
          <w:sz w:val="22"/>
          <w:szCs w:val="22"/>
        </w:rPr>
      </w:pPr>
      <w:hyperlink w:anchor="_Toc106365793" w:history="1">
        <w:r w:rsidR="00B63180" w:rsidRPr="0003557C">
          <w:rPr>
            <w:rStyle w:val="Lienhypertexte"/>
          </w:rPr>
          <w:t>2.4.3.1    Prix de l’énergie</w:t>
        </w:r>
        <w:r w:rsidR="00B63180">
          <w:rPr>
            <w:webHidden/>
          </w:rPr>
          <w:tab/>
        </w:r>
        <w:r w:rsidR="00B63180">
          <w:rPr>
            <w:webHidden/>
          </w:rPr>
          <w:fldChar w:fldCharType="begin"/>
        </w:r>
        <w:r w:rsidR="00B63180">
          <w:rPr>
            <w:webHidden/>
          </w:rPr>
          <w:instrText xml:space="preserve"> PAGEREF _Toc106365793 \h </w:instrText>
        </w:r>
        <w:r w:rsidR="00B63180">
          <w:rPr>
            <w:webHidden/>
          </w:rPr>
        </w:r>
        <w:r w:rsidR="00B63180">
          <w:rPr>
            <w:webHidden/>
          </w:rPr>
          <w:fldChar w:fldCharType="separate"/>
        </w:r>
        <w:r w:rsidR="00B63180">
          <w:rPr>
            <w:webHidden/>
          </w:rPr>
          <w:t>9</w:t>
        </w:r>
        <w:r w:rsidR="00B63180">
          <w:rPr>
            <w:webHidden/>
          </w:rPr>
          <w:fldChar w:fldCharType="end"/>
        </w:r>
      </w:hyperlink>
    </w:p>
    <w:p w14:paraId="7E4F054D" w14:textId="65BE1349" w:rsidR="00B63180" w:rsidRDefault="00496679">
      <w:pPr>
        <w:pStyle w:val="TM4"/>
        <w:rPr>
          <w:rFonts w:asciiTheme="minorHAnsi" w:eastAsiaTheme="minorEastAsia" w:hAnsiTheme="minorHAnsi" w:cstheme="minorBidi"/>
          <w:sz w:val="22"/>
          <w:szCs w:val="22"/>
        </w:rPr>
      </w:pPr>
      <w:hyperlink w:anchor="_Toc106365794" w:history="1">
        <w:r w:rsidR="00B63180" w:rsidRPr="0003557C">
          <w:rPr>
            <w:rStyle w:val="Lienhypertexte"/>
          </w:rPr>
          <w:t>2.4.3.2    Prix de la puissance garantie</w:t>
        </w:r>
        <w:r w:rsidR="00B63180">
          <w:rPr>
            <w:webHidden/>
          </w:rPr>
          <w:tab/>
        </w:r>
        <w:r w:rsidR="00B63180">
          <w:rPr>
            <w:webHidden/>
          </w:rPr>
          <w:fldChar w:fldCharType="begin"/>
        </w:r>
        <w:r w:rsidR="00B63180">
          <w:rPr>
            <w:webHidden/>
          </w:rPr>
          <w:instrText xml:space="preserve"> PAGEREF _Toc106365794 \h </w:instrText>
        </w:r>
        <w:r w:rsidR="00B63180">
          <w:rPr>
            <w:webHidden/>
          </w:rPr>
        </w:r>
        <w:r w:rsidR="00B63180">
          <w:rPr>
            <w:webHidden/>
          </w:rPr>
          <w:fldChar w:fldCharType="separate"/>
        </w:r>
        <w:r w:rsidR="00B63180">
          <w:rPr>
            <w:webHidden/>
          </w:rPr>
          <w:t>9</w:t>
        </w:r>
        <w:r w:rsidR="00B63180">
          <w:rPr>
            <w:webHidden/>
          </w:rPr>
          <w:fldChar w:fldCharType="end"/>
        </w:r>
      </w:hyperlink>
    </w:p>
    <w:p w14:paraId="388B45BF" w14:textId="368B47B0" w:rsidR="00B63180" w:rsidRDefault="00496679">
      <w:pPr>
        <w:pStyle w:val="TM2"/>
        <w:tabs>
          <w:tab w:val="left" w:pos="900"/>
        </w:tabs>
        <w:rPr>
          <w:rFonts w:asciiTheme="minorHAnsi" w:eastAsiaTheme="minorEastAsia" w:hAnsiTheme="minorHAnsi" w:cstheme="minorBidi"/>
          <w:sz w:val="22"/>
          <w:szCs w:val="22"/>
        </w:rPr>
      </w:pPr>
      <w:hyperlink w:anchor="_Toc106365795" w:history="1">
        <w:r w:rsidR="00B63180" w:rsidRPr="0003557C">
          <w:rPr>
            <w:rStyle w:val="Lienhypertexte"/>
          </w:rPr>
          <w:t>2.5</w:t>
        </w:r>
        <w:r w:rsidR="00B63180">
          <w:rPr>
            <w:rFonts w:asciiTheme="minorHAnsi" w:eastAsiaTheme="minorEastAsia" w:hAnsiTheme="minorHAnsi" w:cstheme="minorBidi"/>
            <w:sz w:val="22"/>
            <w:szCs w:val="22"/>
          </w:rPr>
          <w:tab/>
        </w:r>
        <w:r w:rsidR="00B63180" w:rsidRPr="0003557C">
          <w:rPr>
            <w:rStyle w:val="Lienhypertexte"/>
          </w:rPr>
          <w:t>Programmation des livraisons cyclables d’énergie par l’IPE</w:t>
        </w:r>
        <w:r w:rsidR="00B63180">
          <w:rPr>
            <w:webHidden/>
          </w:rPr>
          <w:tab/>
        </w:r>
        <w:r w:rsidR="00B63180">
          <w:rPr>
            <w:webHidden/>
          </w:rPr>
          <w:fldChar w:fldCharType="begin"/>
        </w:r>
        <w:r w:rsidR="00B63180">
          <w:rPr>
            <w:webHidden/>
          </w:rPr>
          <w:instrText xml:space="preserve"> PAGEREF _Toc106365795 \h </w:instrText>
        </w:r>
        <w:r w:rsidR="00B63180">
          <w:rPr>
            <w:webHidden/>
          </w:rPr>
        </w:r>
        <w:r w:rsidR="00B63180">
          <w:rPr>
            <w:webHidden/>
          </w:rPr>
          <w:fldChar w:fldCharType="separate"/>
        </w:r>
        <w:r w:rsidR="00B63180">
          <w:rPr>
            <w:webHidden/>
          </w:rPr>
          <w:t>10</w:t>
        </w:r>
        <w:r w:rsidR="00B63180">
          <w:rPr>
            <w:webHidden/>
          </w:rPr>
          <w:fldChar w:fldCharType="end"/>
        </w:r>
      </w:hyperlink>
    </w:p>
    <w:p w14:paraId="51FF8415" w14:textId="1A111427" w:rsidR="00B63180" w:rsidRDefault="00496679">
      <w:pPr>
        <w:pStyle w:val="TM3"/>
        <w:rPr>
          <w:rFonts w:asciiTheme="minorHAnsi" w:eastAsiaTheme="minorEastAsia" w:hAnsiTheme="minorHAnsi" w:cstheme="minorBidi"/>
          <w:sz w:val="22"/>
          <w:szCs w:val="22"/>
          <w:lang w:eastAsia="fr-CA"/>
        </w:rPr>
      </w:pPr>
      <w:hyperlink w:anchor="_Toc106365796" w:history="1">
        <w:r w:rsidR="00B63180" w:rsidRPr="0003557C">
          <w:rPr>
            <w:rStyle w:val="Lienhypertexte"/>
          </w:rPr>
          <w:t>2.5.1    Plage d’exploitation admissibles</w:t>
        </w:r>
        <w:r w:rsidR="00B63180">
          <w:rPr>
            <w:webHidden/>
          </w:rPr>
          <w:tab/>
        </w:r>
        <w:r w:rsidR="00B63180">
          <w:rPr>
            <w:webHidden/>
          </w:rPr>
          <w:fldChar w:fldCharType="begin"/>
        </w:r>
        <w:r w:rsidR="00B63180">
          <w:rPr>
            <w:webHidden/>
          </w:rPr>
          <w:instrText xml:space="preserve"> PAGEREF _Toc106365796 \h </w:instrText>
        </w:r>
        <w:r w:rsidR="00B63180">
          <w:rPr>
            <w:webHidden/>
          </w:rPr>
        </w:r>
        <w:r w:rsidR="00B63180">
          <w:rPr>
            <w:webHidden/>
          </w:rPr>
          <w:fldChar w:fldCharType="separate"/>
        </w:r>
        <w:r w:rsidR="00B63180">
          <w:rPr>
            <w:webHidden/>
          </w:rPr>
          <w:t>10</w:t>
        </w:r>
        <w:r w:rsidR="00B63180">
          <w:rPr>
            <w:webHidden/>
          </w:rPr>
          <w:fldChar w:fldCharType="end"/>
        </w:r>
      </w:hyperlink>
    </w:p>
    <w:p w14:paraId="527AEF59" w14:textId="623C4F96" w:rsidR="00B63180" w:rsidRDefault="00496679">
      <w:pPr>
        <w:pStyle w:val="TM3"/>
        <w:rPr>
          <w:rFonts w:asciiTheme="minorHAnsi" w:eastAsiaTheme="minorEastAsia" w:hAnsiTheme="minorHAnsi" w:cstheme="minorBidi"/>
          <w:sz w:val="22"/>
          <w:szCs w:val="22"/>
          <w:lang w:eastAsia="fr-CA"/>
        </w:rPr>
      </w:pPr>
      <w:hyperlink w:anchor="_Toc106365797" w:history="1">
        <w:r w:rsidR="00B63180" w:rsidRPr="0003557C">
          <w:rPr>
            <w:rStyle w:val="Lienhypertexte"/>
          </w:rPr>
          <w:t>2.5.2    Délai minimum de notification permettant de programmer des livraisons par l’IPE</w:t>
        </w:r>
        <w:r w:rsidR="00B63180">
          <w:rPr>
            <w:webHidden/>
          </w:rPr>
          <w:tab/>
        </w:r>
        <w:r w:rsidR="00B63180">
          <w:rPr>
            <w:webHidden/>
          </w:rPr>
          <w:fldChar w:fldCharType="begin"/>
        </w:r>
        <w:r w:rsidR="00B63180">
          <w:rPr>
            <w:webHidden/>
          </w:rPr>
          <w:instrText xml:space="preserve"> PAGEREF _Toc106365797 \h </w:instrText>
        </w:r>
        <w:r w:rsidR="00B63180">
          <w:rPr>
            <w:webHidden/>
          </w:rPr>
        </w:r>
        <w:r w:rsidR="00B63180">
          <w:rPr>
            <w:webHidden/>
          </w:rPr>
          <w:fldChar w:fldCharType="separate"/>
        </w:r>
        <w:r w:rsidR="00B63180">
          <w:rPr>
            <w:webHidden/>
          </w:rPr>
          <w:t>10</w:t>
        </w:r>
        <w:r w:rsidR="00B63180">
          <w:rPr>
            <w:webHidden/>
          </w:rPr>
          <w:fldChar w:fldCharType="end"/>
        </w:r>
      </w:hyperlink>
    </w:p>
    <w:p w14:paraId="513CFB61" w14:textId="0420F400" w:rsidR="00B63180" w:rsidRDefault="00496679">
      <w:pPr>
        <w:pStyle w:val="TM1"/>
        <w:rPr>
          <w:rFonts w:asciiTheme="minorHAnsi" w:eastAsiaTheme="minorEastAsia" w:hAnsiTheme="minorHAnsi" w:cstheme="minorBidi"/>
          <w:b w:val="0"/>
          <w:bCs w:val="0"/>
          <w:sz w:val="22"/>
          <w:lang w:eastAsia="fr-CA"/>
        </w:rPr>
      </w:pPr>
      <w:hyperlink w:anchor="_Toc106365798" w:history="1">
        <w:r w:rsidR="00B63180" w:rsidRPr="0003557C">
          <w:rPr>
            <w:rStyle w:val="Lienhypertexte"/>
          </w:rPr>
          <w:t>3</w:t>
        </w:r>
        <w:r w:rsidR="00B63180">
          <w:rPr>
            <w:rFonts w:asciiTheme="minorHAnsi" w:eastAsiaTheme="minorEastAsia" w:hAnsiTheme="minorHAnsi" w:cstheme="minorBidi"/>
            <w:b w:val="0"/>
            <w:bCs w:val="0"/>
            <w:sz w:val="22"/>
            <w:lang w:eastAsia="fr-CA"/>
          </w:rPr>
          <w:tab/>
        </w:r>
        <w:r w:rsidR="00B63180" w:rsidRPr="0003557C">
          <w:rPr>
            <w:rStyle w:val="Lienhypertexte"/>
          </w:rPr>
          <w:t>Section 3 - Informations techniques</w:t>
        </w:r>
        <w:r w:rsidR="00B63180">
          <w:rPr>
            <w:webHidden/>
          </w:rPr>
          <w:tab/>
        </w:r>
        <w:r w:rsidR="00B63180">
          <w:rPr>
            <w:webHidden/>
          </w:rPr>
          <w:fldChar w:fldCharType="begin"/>
        </w:r>
        <w:r w:rsidR="00B63180">
          <w:rPr>
            <w:webHidden/>
          </w:rPr>
          <w:instrText xml:space="preserve"> PAGEREF _Toc106365798 \h </w:instrText>
        </w:r>
        <w:r w:rsidR="00B63180">
          <w:rPr>
            <w:webHidden/>
          </w:rPr>
        </w:r>
        <w:r w:rsidR="00B63180">
          <w:rPr>
            <w:webHidden/>
          </w:rPr>
          <w:fldChar w:fldCharType="separate"/>
        </w:r>
        <w:r w:rsidR="00B63180">
          <w:rPr>
            <w:webHidden/>
          </w:rPr>
          <w:t>11</w:t>
        </w:r>
        <w:r w:rsidR="00B63180">
          <w:rPr>
            <w:webHidden/>
          </w:rPr>
          <w:fldChar w:fldCharType="end"/>
        </w:r>
      </w:hyperlink>
    </w:p>
    <w:p w14:paraId="2B848E1C" w14:textId="471AC5C0" w:rsidR="00B63180" w:rsidRDefault="00496679">
      <w:pPr>
        <w:pStyle w:val="TM2"/>
        <w:tabs>
          <w:tab w:val="left" w:pos="900"/>
        </w:tabs>
        <w:rPr>
          <w:rFonts w:asciiTheme="minorHAnsi" w:eastAsiaTheme="minorEastAsia" w:hAnsiTheme="minorHAnsi" w:cstheme="minorBidi"/>
          <w:sz w:val="22"/>
          <w:szCs w:val="22"/>
        </w:rPr>
      </w:pPr>
      <w:hyperlink w:anchor="_Toc106365799" w:history="1">
        <w:r w:rsidR="00B63180" w:rsidRPr="0003557C">
          <w:rPr>
            <w:rStyle w:val="Lienhypertexte"/>
          </w:rPr>
          <w:t>3.1</w:t>
        </w:r>
        <w:r w:rsidR="00B63180">
          <w:rPr>
            <w:rFonts w:asciiTheme="minorHAnsi" w:eastAsiaTheme="minorEastAsia" w:hAnsiTheme="minorHAnsi" w:cstheme="minorBidi"/>
            <w:sz w:val="22"/>
            <w:szCs w:val="22"/>
          </w:rPr>
          <w:tab/>
        </w:r>
        <w:r w:rsidR="00B63180" w:rsidRPr="0003557C">
          <w:rPr>
            <w:rStyle w:val="Lienhypertexte"/>
          </w:rPr>
          <w:t>Description sommaire du projet</w:t>
        </w:r>
        <w:r w:rsidR="00B63180">
          <w:rPr>
            <w:webHidden/>
          </w:rPr>
          <w:tab/>
        </w:r>
        <w:r w:rsidR="00B63180">
          <w:rPr>
            <w:webHidden/>
          </w:rPr>
          <w:fldChar w:fldCharType="begin"/>
        </w:r>
        <w:r w:rsidR="00B63180">
          <w:rPr>
            <w:webHidden/>
          </w:rPr>
          <w:instrText xml:space="preserve"> PAGEREF _Toc106365799 \h </w:instrText>
        </w:r>
        <w:r w:rsidR="00B63180">
          <w:rPr>
            <w:webHidden/>
          </w:rPr>
        </w:r>
        <w:r w:rsidR="00B63180">
          <w:rPr>
            <w:webHidden/>
          </w:rPr>
          <w:fldChar w:fldCharType="separate"/>
        </w:r>
        <w:r w:rsidR="00B63180">
          <w:rPr>
            <w:webHidden/>
          </w:rPr>
          <w:t>11</w:t>
        </w:r>
        <w:r w:rsidR="00B63180">
          <w:rPr>
            <w:webHidden/>
          </w:rPr>
          <w:fldChar w:fldCharType="end"/>
        </w:r>
      </w:hyperlink>
    </w:p>
    <w:p w14:paraId="174C81CB" w14:textId="4888D7A4" w:rsidR="00B63180" w:rsidRDefault="00496679">
      <w:pPr>
        <w:pStyle w:val="TM2"/>
        <w:tabs>
          <w:tab w:val="left" w:pos="900"/>
        </w:tabs>
        <w:rPr>
          <w:rFonts w:asciiTheme="minorHAnsi" w:eastAsiaTheme="minorEastAsia" w:hAnsiTheme="minorHAnsi" w:cstheme="minorBidi"/>
          <w:sz w:val="22"/>
          <w:szCs w:val="22"/>
        </w:rPr>
      </w:pPr>
      <w:hyperlink w:anchor="_Toc106365800" w:history="1">
        <w:r w:rsidR="00B63180" w:rsidRPr="0003557C">
          <w:rPr>
            <w:rStyle w:val="Lienhypertexte"/>
          </w:rPr>
          <w:t>3.2</w:t>
        </w:r>
        <w:r w:rsidR="00B63180">
          <w:rPr>
            <w:rFonts w:asciiTheme="minorHAnsi" w:eastAsiaTheme="minorEastAsia" w:hAnsiTheme="minorHAnsi" w:cstheme="minorBidi"/>
            <w:sz w:val="22"/>
            <w:szCs w:val="22"/>
          </w:rPr>
          <w:tab/>
        </w:r>
        <w:r w:rsidR="00B63180" w:rsidRPr="0003557C">
          <w:rPr>
            <w:rStyle w:val="Lienhypertexte"/>
          </w:rPr>
          <w:t>Site</w:t>
        </w:r>
        <w:r w:rsidR="00B63180">
          <w:rPr>
            <w:webHidden/>
          </w:rPr>
          <w:tab/>
        </w:r>
        <w:r w:rsidR="00B63180">
          <w:rPr>
            <w:webHidden/>
          </w:rPr>
          <w:fldChar w:fldCharType="begin"/>
        </w:r>
        <w:r w:rsidR="00B63180">
          <w:rPr>
            <w:webHidden/>
          </w:rPr>
          <w:instrText xml:space="preserve"> PAGEREF _Toc106365800 \h </w:instrText>
        </w:r>
        <w:r w:rsidR="00B63180">
          <w:rPr>
            <w:webHidden/>
          </w:rPr>
        </w:r>
        <w:r w:rsidR="00B63180">
          <w:rPr>
            <w:webHidden/>
          </w:rPr>
          <w:fldChar w:fldCharType="separate"/>
        </w:r>
        <w:r w:rsidR="00B63180">
          <w:rPr>
            <w:webHidden/>
          </w:rPr>
          <w:t>11</w:t>
        </w:r>
        <w:r w:rsidR="00B63180">
          <w:rPr>
            <w:webHidden/>
          </w:rPr>
          <w:fldChar w:fldCharType="end"/>
        </w:r>
      </w:hyperlink>
    </w:p>
    <w:p w14:paraId="6D1C165F" w14:textId="36FE7108" w:rsidR="00B63180" w:rsidRDefault="00496679">
      <w:pPr>
        <w:pStyle w:val="TM3"/>
        <w:rPr>
          <w:rFonts w:asciiTheme="minorHAnsi" w:eastAsiaTheme="minorEastAsia" w:hAnsiTheme="minorHAnsi" w:cstheme="minorBidi"/>
          <w:sz w:val="22"/>
          <w:szCs w:val="22"/>
          <w:lang w:eastAsia="fr-CA"/>
        </w:rPr>
      </w:pPr>
      <w:hyperlink w:anchor="_Toc106365801" w:history="1">
        <w:r w:rsidR="00B63180" w:rsidRPr="0003557C">
          <w:rPr>
            <w:rStyle w:val="Lienhypertexte"/>
          </w:rPr>
          <w:t>3.2.1    Localisation du projet</w:t>
        </w:r>
        <w:r w:rsidR="00B63180">
          <w:rPr>
            <w:webHidden/>
          </w:rPr>
          <w:tab/>
        </w:r>
        <w:r w:rsidR="00B63180">
          <w:rPr>
            <w:webHidden/>
          </w:rPr>
          <w:fldChar w:fldCharType="begin"/>
        </w:r>
        <w:r w:rsidR="00B63180">
          <w:rPr>
            <w:webHidden/>
          </w:rPr>
          <w:instrText xml:space="preserve"> PAGEREF _Toc106365801 \h </w:instrText>
        </w:r>
        <w:r w:rsidR="00B63180">
          <w:rPr>
            <w:webHidden/>
          </w:rPr>
        </w:r>
        <w:r w:rsidR="00B63180">
          <w:rPr>
            <w:webHidden/>
          </w:rPr>
          <w:fldChar w:fldCharType="separate"/>
        </w:r>
        <w:r w:rsidR="00B63180">
          <w:rPr>
            <w:webHidden/>
          </w:rPr>
          <w:t>11</w:t>
        </w:r>
        <w:r w:rsidR="00B63180">
          <w:rPr>
            <w:webHidden/>
          </w:rPr>
          <w:fldChar w:fldCharType="end"/>
        </w:r>
      </w:hyperlink>
    </w:p>
    <w:p w14:paraId="69931B3E" w14:textId="073BC1F5" w:rsidR="00B63180" w:rsidRDefault="00496679">
      <w:pPr>
        <w:pStyle w:val="TM3"/>
        <w:rPr>
          <w:rFonts w:asciiTheme="minorHAnsi" w:eastAsiaTheme="minorEastAsia" w:hAnsiTheme="minorHAnsi" w:cstheme="minorBidi"/>
          <w:sz w:val="22"/>
          <w:szCs w:val="22"/>
          <w:lang w:eastAsia="fr-CA"/>
        </w:rPr>
      </w:pPr>
      <w:hyperlink w:anchor="_Toc106365802" w:history="1">
        <w:r w:rsidR="00B63180" w:rsidRPr="0003557C">
          <w:rPr>
            <w:rStyle w:val="Lienhypertexte"/>
          </w:rPr>
          <w:t>3.2.2    Représentation cartographique du projet (pour un projet éolien ou une centrale solaire photovoltaïque seulement)</w:t>
        </w:r>
        <w:r w:rsidR="00B63180">
          <w:rPr>
            <w:webHidden/>
          </w:rPr>
          <w:tab/>
        </w:r>
        <w:r w:rsidR="00B63180">
          <w:rPr>
            <w:webHidden/>
          </w:rPr>
          <w:fldChar w:fldCharType="begin"/>
        </w:r>
        <w:r w:rsidR="00B63180">
          <w:rPr>
            <w:webHidden/>
          </w:rPr>
          <w:instrText xml:space="preserve"> PAGEREF _Toc106365802 \h </w:instrText>
        </w:r>
        <w:r w:rsidR="00B63180">
          <w:rPr>
            <w:webHidden/>
          </w:rPr>
        </w:r>
        <w:r w:rsidR="00B63180">
          <w:rPr>
            <w:webHidden/>
          </w:rPr>
          <w:fldChar w:fldCharType="separate"/>
        </w:r>
        <w:r w:rsidR="00B63180">
          <w:rPr>
            <w:webHidden/>
          </w:rPr>
          <w:t>12</w:t>
        </w:r>
        <w:r w:rsidR="00B63180">
          <w:rPr>
            <w:webHidden/>
          </w:rPr>
          <w:fldChar w:fldCharType="end"/>
        </w:r>
      </w:hyperlink>
    </w:p>
    <w:p w14:paraId="4B89068B" w14:textId="56AD0A61" w:rsidR="00B63180" w:rsidRDefault="00496679">
      <w:pPr>
        <w:pStyle w:val="TM2"/>
        <w:tabs>
          <w:tab w:val="left" w:pos="900"/>
        </w:tabs>
        <w:rPr>
          <w:rFonts w:asciiTheme="minorHAnsi" w:eastAsiaTheme="minorEastAsia" w:hAnsiTheme="minorHAnsi" w:cstheme="minorBidi"/>
          <w:sz w:val="22"/>
          <w:szCs w:val="22"/>
        </w:rPr>
      </w:pPr>
      <w:hyperlink w:anchor="_Toc106365803" w:history="1">
        <w:r w:rsidR="00B63180" w:rsidRPr="0003557C">
          <w:rPr>
            <w:rStyle w:val="Lienhypertexte"/>
          </w:rPr>
          <w:t>3.3</w:t>
        </w:r>
        <w:r w:rsidR="00B63180">
          <w:rPr>
            <w:rFonts w:asciiTheme="minorHAnsi" w:eastAsiaTheme="minorEastAsia" w:hAnsiTheme="minorHAnsi" w:cstheme="minorBidi"/>
            <w:sz w:val="22"/>
            <w:szCs w:val="22"/>
          </w:rPr>
          <w:tab/>
        </w:r>
        <w:r w:rsidR="00B63180" w:rsidRPr="0003557C">
          <w:rPr>
            <w:rStyle w:val="Lienhypertexte"/>
          </w:rPr>
          <w:t>Conformité du site</w:t>
        </w:r>
        <w:r w:rsidR="00B63180">
          <w:rPr>
            <w:webHidden/>
          </w:rPr>
          <w:tab/>
        </w:r>
        <w:r w:rsidR="00B63180">
          <w:rPr>
            <w:webHidden/>
          </w:rPr>
          <w:fldChar w:fldCharType="begin"/>
        </w:r>
        <w:r w:rsidR="00B63180">
          <w:rPr>
            <w:webHidden/>
          </w:rPr>
          <w:instrText xml:space="preserve"> PAGEREF _Toc106365803 \h </w:instrText>
        </w:r>
        <w:r w:rsidR="00B63180">
          <w:rPr>
            <w:webHidden/>
          </w:rPr>
        </w:r>
        <w:r w:rsidR="00B63180">
          <w:rPr>
            <w:webHidden/>
          </w:rPr>
          <w:fldChar w:fldCharType="separate"/>
        </w:r>
        <w:r w:rsidR="00B63180">
          <w:rPr>
            <w:webHidden/>
          </w:rPr>
          <w:t>14</w:t>
        </w:r>
        <w:r w:rsidR="00B63180">
          <w:rPr>
            <w:webHidden/>
          </w:rPr>
          <w:fldChar w:fldCharType="end"/>
        </w:r>
      </w:hyperlink>
    </w:p>
    <w:p w14:paraId="62CCE759" w14:textId="508D47AF" w:rsidR="00B63180" w:rsidRDefault="00496679">
      <w:pPr>
        <w:pStyle w:val="TM2"/>
        <w:tabs>
          <w:tab w:val="left" w:pos="900"/>
        </w:tabs>
        <w:rPr>
          <w:rFonts w:asciiTheme="minorHAnsi" w:eastAsiaTheme="minorEastAsia" w:hAnsiTheme="minorHAnsi" w:cstheme="minorBidi"/>
          <w:sz w:val="22"/>
          <w:szCs w:val="22"/>
        </w:rPr>
      </w:pPr>
      <w:hyperlink w:anchor="_Toc106365804" w:history="1">
        <w:r w:rsidR="00B63180" w:rsidRPr="0003557C">
          <w:rPr>
            <w:rStyle w:val="Lienhypertexte"/>
          </w:rPr>
          <w:t>3.4</w:t>
        </w:r>
        <w:r w:rsidR="00B63180">
          <w:rPr>
            <w:rFonts w:asciiTheme="minorHAnsi" w:eastAsiaTheme="minorEastAsia" w:hAnsiTheme="minorHAnsi" w:cstheme="minorBidi"/>
            <w:sz w:val="22"/>
            <w:szCs w:val="22"/>
          </w:rPr>
          <w:tab/>
        </w:r>
        <w:r w:rsidR="00B63180" w:rsidRPr="0003557C">
          <w:rPr>
            <w:rStyle w:val="Lienhypertexte"/>
          </w:rPr>
          <w:t>Droits sur le site</w:t>
        </w:r>
        <w:r w:rsidR="00B63180">
          <w:rPr>
            <w:webHidden/>
          </w:rPr>
          <w:tab/>
        </w:r>
        <w:r w:rsidR="00B63180">
          <w:rPr>
            <w:webHidden/>
          </w:rPr>
          <w:fldChar w:fldCharType="begin"/>
        </w:r>
        <w:r w:rsidR="00B63180">
          <w:rPr>
            <w:webHidden/>
          </w:rPr>
          <w:instrText xml:space="preserve"> PAGEREF _Toc106365804 \h </w:instrText>
        </w:r>
        <w:r w:rsidR="00B63180">
          <w:rPr>
            <w:webHidden/>
          </w:rPr>
        </w:r>
        <w:r w:rsidR="00B63180">
          <w:rPr>
            <w:webHidden/>
          </w:rPr>
          <w:fldChar w:fldCharType="separate"/>
        </w:r>
        <w:r w:rsidR="00B63180">
          <w:rPr>
            <w:webHidden/>
          </w:rPr>
          <w:t>14</w:t>
        </w:r>
        <w:r w:rsidR="00B63180">
          <w:rPr>
            <w:webHidden/>
          </w:rPr>
          <w:fldChar w:fldCharType="end"/>
        </w:r>
      </w:hyperlink>
    </w:p>
    <w:p w14:paraId="69D42DE7" w14:textId="0BD88201" w:rsidR="00B63180" w:rsidRDefault="00496679">
      <w:pPr>
        <w:pStyle w:val="TM3"/>
        <w:rPr>
          <w:rFonts w:asciiTheme="minorHAnsi" w:eastAsiaTheme="minorEastAsia" w:hAnsiTheme="minorHAnsi" w:cstheme="minorBidi"/>
          <w:sz w:val="22"/>
          <w:szCs w:val="22"/>
          <w:lang w:eastAsia="fr-CA"/>
        </w:rPr>
      </w:pPr>
      <w:hyperlink w:anchor="_Toc106365805" w:history="1">
        <w:r w:rsidR="00B63180" w:rsidRPr="0003557C">
          <w:rPr>
            <w:rStyle w:val="Lienhypertexte"/>
          </w:rPr>
          <w:t>3.4.1    Terres privées</w:t>
        </w:r>
        <w:r w:rsidR="00B63180">
          <w:rPr>
            <w:webHidden/>
          </w:rPr>
          <w:tab/>
        </w:r>
        <w:r w:rsidR="00B63180">
          <w:rPr>
            <w:webHidden/>
          </w:rPr>
          <w:fldChar w:fldCharType="begin"/>
        </w:r>
        <w:r w:rsidR="00B63180">
          <w:rPr>
            <w:webHidden/>
          </w:rPr>
          <w:instrText xml:space="preserve"> PAGEREF _Toc106365805 \h </w:instrText>
        </w:r>
        <w:r w:rsidR="00B63180">
          <w:rPr>
            <w:webHidden/>
          </w:rPr>
        </w:r>
        <w:r w:rsidR="00B63180">
          <w:rPr>
            <w:webHidden/>
          </w:rPr>
          <w:fldChar w:fldCharType="separate"/>
        </w:r>
        <w:r w:rsidR="00B63180">
          <w:rPr>
            <w:webHidden/>
          </w:rPr>
          <w:t>14</w:t>
        </w:r>
        <w:r w:rsidR="00B63180">
          <w:rPr>
            <w:webHidden/>
          </w:rPr>
          <w:fldChar w:fldCharType="end"/>
        </w:r>
      </w:hyperlink>
    </w:p>
    <w:p w14:paraId="0BF1D854" w14:textId="3B080E4C" w:rsidR="00B63180" w:rsidRDefault="00496679">
      <w:pPr>
        <w:pStyle w:val="TM3"/>
        <w:rPr>
          <w:rFonts w:asciiTheme="minorHAnsi" w:eastAsiaTheme="minorEastAsia" w:hAnsiTheme="minorHAnsi" w:cstheme="minorBidi"/>
          <w:sz w:val="22"/>
          <w:szCs w:val="22"/>
          <w:lang w:eastAsia="fr-CA"/>
        </w:rPr>
      </w:pPr>
      <w:hyperlink w:anchor="_Toc106365806" w:history="1">
        <w:r w:rsidR="00B63180" w:rsidRPr="0003557C">
          <w:rPr>
            <w:rStyle w:val="Lienhypertexte"/>
          </w:rPr>
          <w:t>3.4.2    Terres publiques</w:t>
        </w:r>
        <w:r w:rsidR="00B63180">
          <w:rPr>
            <w:webHidden/>
          </w:rPr>
          <w:tab/>
        </w:r>
        <w:r w:rsidR="00B63180">
          <w:rPr>
            <w:webHidden/>
          </w:rPr>
          <w:fldChar w:fldCharType="begin"/>
        </w:r>
        <w:r w:rsidR="00B63180">
          <w:rPr>
            <w:webHidden/>
          </w:rPr>
          <w:instrText xml:space="preserve"> PAGEREF _Toc106365806 \h </w:instrText>
        </w:r>
        <w:r w:rsidR="00B63180">
          <w:rPr>
            <w:webHidden/>
          </w:rPr>
        </w:r>
        <w:r w:rsidR="00B63180">
          <w:rPr>
            <w:webHidden/>
          </w:rPr>
          <w:fldChar w:fldCharType="separate"/>
        </w:r>
        <w:r w:rsidR="00B63180">
          <w:rPr>
            <w:webHidden/>
          </w:rPr>
          <w:t>15</w:t>
        </w:r>
        <w:r w:rsidR="00B63180">
          <w:rPr>
            <w:webHidden/>
          </w:rPr>
          <w:fldChar w:fldCharType="end"/>
        </w:r>
      </w:hyperlink>
    </w:p>
    <w:p w14:paraId="5804C716" w14:textId="008D1263" w:rsidR="00B63180" w:rsidRDefault="00496679">
      <w:pPr>
        <w:pStyle w:val="TM3"/>
        <w:rPr>
          <w:rFonts w:asciiTheme="minorHAnsi" w:eastAsiaTheme="minorEastAsia" w:hAnsiTheme="minorHAnsi" w:cstheme="minorBidi"/>
          <w:sz w:val="22"/>
          <w:szCs w:val="22"/>
          <w:lang w:eastAsia="fr-CA"/>
        </w:rPr>
      </w:pPr>
      <w:hyperlink w:anchor="_Toc106365807" w:history="1">
        <w:r w:rsidR="00B63180" w:rsidRPr="0003557C">
          <w:rPr>
            <w:rStyle w:val="Lienhypertexte"/>
          </w:rPr>
          <w:t>3.4.3    Terrains appartenant à des municipalités</w:t>
        </w:r>
        <w:r w:rsidR="00B63180">
          <w:rPr>
            <w:webHidden/>
          </w:rPr>
          <w:tab/>
        </w:r>
        <w:r w:rsidR="00B63180">
          <w:rPr>
            <w:webHidden/>
          </w:rPr>
          <w:fldChar w:fldCharType="begin"/>
        </w:r>
        <w:r w:rsidR="00B63180">
          <w:rPr>
            <w:webHidden/>
          </w:rPr>
          <w:instrText xml:space="preserve"> PAGEREF _Toc106365807 \h </w:instrText>
        </w:r>
        <w:r w:rsidR="00B63180">
          <w:rPr>
            <w:webHidden/>
          </w:rPr>
        </w:r>
        <w:r w:rsidR="00B63180">
          <w:rPr>
            <w:webHidden/>
          </w:rPr>
          <w:fldChar w:fldCharType="separate"/>
        </w:r>
        <w:r w:rsidR="00B63180">
          <w:rPr>
            <w:webHidden/>
          </w:rPr>
          <w:t>15</w:t>
        </w:r>
        <w:r w:rsidR="00B63180">
          <w:rPr>
            <w:webHidden/>
          </w:rPr>
          <w:fldChar w:fldCharType="end"/>
        </w:r>
      </w:hyperlink>
    </w:p>
    <w:p w14:paraId="4A567627" w14:textId="613B6BDB" w:rsidR="00B63180" w:rsidRDefault="00496679">
      <w:pPr>
        <w:pStyle w:val="TM3"/>
        <w:rPr>
          <w:rFonts w:asciiTheme="minorHAnsi" w:eastAsiaTheme="minorEastAsia" w:hAnsiTheme="minorHAnsi" w:cstheme="minorBidi"/>
          <w:sz w:val="22"/>
          <w:szCs w:val="22"/>
          <w:lang w:eastAsia="fr-CA"/>
        </w:rPr>
      </w:pPr>
      <w:hyperlink w:anchor="_Toc106365808" w:history="1">
        <w:r w:rsidR="00B63180" w:rsidRPr="0003557C">
          <w:rPr>
            <w:rStyle w:val="Lienhypertexte"/>
          </w:rPr>
          <w:t>3.4.4    Application du Cadre de référence pour un parc éolien</w:t>
        </w:r>
        <w:r w:rsidR="00B63180">
          <w:rPr>
            <w:webHidden/>
          </w:rPr>
          <w:tab/>
        </w:r>
        <w:r w:rsidR="00B63180">
          <w:rPr>
            <w:webHidden/>
          </w:rPr>
          <w:fldChar w:fldCharType="begin"/>
        </w:r>
        <w:r w:rsidR="00B63180">
          <w:rPr>
            <w:webHidden/>
          </w:rPr>
          <w:instrText xml:space="preserve"> PAGEREF _Toc106365808 \h </w:instrText>
        </w:r>
        <w:r w:rsidR="00B63180">
          <w:rPr>
            <w:webHidden/>
          </w:rPr>
        </w:r>
        <w:r w:rsidR="00B63180">
          <w:rPr>
            <w:webHidden/>
          </w:rPr>
          <w:fldChar w:fldCharType="separate"/>
        </w:r>
        <w:r w:rsidR="00B63180">
          <w:rPr>
            <w:webHidden/>
          </w:rPr>
          <w:t>16</w:t>
        </w:r>
        <w:r w:rsidR="00B63180">
          <w:rPr>
            <w:webHidden/>
          </w:rPr>
          <w:fldChar w:fldCharType="end"/>
        </w:r>
      </w:hyperlink>
    </w:p>
    <w:p w14:paraId="71FF83DE" w14:textId="301C5FAE" w:rsidR="00B63180" w:rsidRDefault="00496679">
      <w:pPr>
        <w:pStyle w:val="TM4"/>
        <w:rPr>
          <w:rFonts w:asciiTheme="minorHAnsi" w:eastAsiaTheme="minorEastAsia" w:hAnsiTheme="minorHAnsi" w:cstheme="minorBidi"/>
          <w:sz w:val="22"/>
          <w:szCs w:val="22"/>
        </w:rPr>
      </w:pPr>
      <w:hyperlink w:anchor="_Toc106365809" w:history="1">
        <w:r w:rsidR="00B63180" w:rsidRPr="0003557C">
          <w:rPr>
            <w:rStyle w:val="Lienhypertexte"/>
          </w:rPr>
          <w:t>3.4.4.1    Paiements aux propriétaires privés pour un parc éolien</w:t>
        </w:r>
        <w:r w:rsidR="00B63180">
          <w:rPr>
            <w:webHidden/>
          </w:rPr>
          <w:tab/>
        </w:r>
        <w:r w:rsidR="00B63180">
          <w:rPr>
            <w:webHidden/>
          </w:rPr>
          <w:fldChar w:fldCharType="begin"/>
        </w:r>
        <w:r w:rsidR="00B63180">
          <w:rPr>
            <w:webHidden/>
          </w:rPr>
          <w:instrText xml:space="preserve"> PAGEREF _Toc106365809 \h </w:instrText>
        </w:r>
        <w:r w:rsidR="00B63180">
          <w:rPr>
            <w:webHidden/>
          </w:rPr>
        </w:r>
        <w:r w:rsidR="00B63180">
          <w:rPr>
            <w:webHidden/>
          </w:rPr>
          <w:fldChar w:fldCharType="separate"/>
        </w:r>
        <w:r w:rsidR="00B63180">
          <w:rPr>
            <w:webHidden/>
          </w:rPr>
          <w:t>16</w:t>
        </w:r>
        <w:r w:rsidR="00B63180">
          <w:rPr>
            <w:webHidden/>
          </w:rPr>
          <w:fldChar w:fldCharType="end"/>
        </w:r>
      </w:hyperlink>
    </w:p>
    <w:p w14:paraId="7272C359" w14:textId="01460AD0" w:rsidR="00B63180" w:rsidRDefault="00496679">
      <w:pPr>
        <w:pStyle w:val="TM3"/>
        <w:rPr>
          <w:rFonts w:asciiTheme="minorHAnsi" w:eastAsiaTheme="minorEastAsia" w:hAnsiTheme="minorHAnsi" w:cstheme="minorBidi"/>
          <w:sz w:val="22"/>
          <w:szCs w:val="22"/>
          <w:lang w:eastAsia="fr-CA"/>
        </w:rPr>
      </w:pPr>
      <w:hyperlink w:anchor="_Toc106365810" w:history="1">
        <w:r w:rsidR="00B63180" w:rsidRPr="0003557C">
          <w:rPr>
            <w:rStyle w:val="Lienhypertexte"/>
          </w:rPr>
          <w:t>3.4.5    Droits sur les forces hydrauliques (pour un projet hydraulique)</w:t>
        </w:r>
        <w:r w:rsidR="00B63180">
          <w:rPr>
            <w:webHidden/>
          </w:rPr>
          <w:tab/>
        </w:r>
        <w:r w:rsidR="00B63180">
          <w:rPr>
            <w:webHidden/>
          </w:rPr>
          <w:fldChar w:fldCharType="begin"/>
        </w:r>
        <w:r w:rsidR="00B63180">
          <w:rPr>
            <w:webHidden/>
          </w:rPr>
          <w:instrText xml:space="preserve"> PAGEREF _Toc106365810 \h </w:instrText>
        </w:r>
        <w:r w:rsidR="00B63180">
          <w:rPr>
            <w:webHidden/>
          </w:rPr>
        </w:r>
        <w:r w:rsidR="00B63180">
          <w:rPr>
            <w:webHidden/>
          </w:rPr>
          <w:fldChar w:fldCharType="separate"/>
        </w:r>
        <w:r w:rsidR="00B63180">
          <w:rPr>
            <w:webHidden/>
          </w:rPr>
          <w:t>16</w:t>
        </w:r>
        <w:r w:rsidR="00B63180">
          <w:rPr>
            <w:webHidden/>
          </w:rPr>
          <w:fldChar w:fldCharType="end"/>
        </w:r>
      </w:hyperlink>
    </w:p>
    <w:p w14:paraId="37BD1628" w14:textId="14CF07C9" w:rsidR="00B63180" w:rsidRDefault="00496679">
      <w:pPr>
        <w:pStyle w:val="TM3"/>
        <w:rPr>
          <w:rFonts w:asciiTheme="minorHAnsi" w:eastAsiaTheme="minorEastAsia" w:hAnsiTheme="minorHAnsi" w:cstheme="minorBidi"/>
          <w:sz w:val="22"/>
          <w:szCs w:val="22"/>
          <w:lang w:eastAsia="fr-CA"/>
        </w:rPr>
      </w:pPr>
      <w:hyperlink w:anchor="_Toc106365811" w:history="1">
        <w:r w:rsidR="00B63180" w:rsidRPr="0003557C">
          <w:rPr>
            <w:rStyle w:val="Lienhypertexte"/>
          </w:rPr>
          <w:t>3.4.6    Reconnaissance du projet par les instances locales</w:t>
        </w:r>
        <w:r w:rsidR="00B63180">
          <w:rPr>
            <w:webHidden/>
          </w:rPr>
          <w:tab/>
        </w:r>
        <w:r w:rsidR="00B63180">
          <w:rPr>
            <w:webHidden/>
          </w:rPr>
          <w:fldChar w:fldCharType="begin"/>
        </w:r>
        <w:r w:rsidR="00B63180">
          <w:rPr>
            <w:webHidden/>
          </w:rPr>
          <w:instrText xml:space="preserve"> PAGEREF _Toc106365811 \h </w:instrText>
        </w:r>
        <w:r w:rsidR="00B63180">
          <w:rPr>
            <w:webHidden/>
          </w:rPr>
        </w:r>
        <w:r w:rsidR="00B63180">
          <w:rPr>
            <w:webHidden/>
          </w:rPr>
          <w:fldChar w:fldCharType="separate"/>
        </w:r>
        <w:r w:rsidR="00B63180">
          <w:rPr>
            <w:webHidden/>
          </w:rPr>
          <w:t>17</w:t>
        </w:r>
        <w:r w:rsidR="00B63180">
          <w:rPr>
            <w:webHidden/>
          </w:rPr>
          <w:fldChar w:fldCharType="end"/>
        </w:r>
      </w:hyperlink>
    </w:p>
    <w:p w14:paraId="6C07DADD" w14:textId="4F85171A" w:rsidR="00B63180" w:rsidRDefault="00496679">
      <w:pPr>
        <w:pStyle w:val="TM3"/>
        <w:rPr>
          <w:rFonts w:asciiTheme="minorHAnsi" w:eastAsiaTheme="minorEastAsia" w:hAnsiTheme="minorHAnsi" w:cstheme="minorBidi"/>
          <w:sz w:val="22"/>
          <w:szCs w:val="22"/>
          <w:lang w:eastAsia="fr-CA"/>
        </w:rPr>
      </w:pPr>
      <w:hyperlink w:anchor="_Toc106365812" w:history="1">
        <w:r w:rsidR="00B63180" w:rsidRPr="0003557C">
          <w:rPr>
            <w:rStyle w:val="Lienhypertexte"/>
          </w:rPr>
          <w:t>3.4.7    Plan d’insertion du projet</w:t>
        </w:r>
        <w:r w:rsidR="00B63180">
          <w:rPr>
            <w:webHidden/>
          </w:rPr>
          <w:tab/>
        </w:r>
        <w:r w:rsidR="00B63180">
          <w:rPr>
            <w:webHidden/>
          </w:rPr>
          <w:fldChar w:fldCharType="begin"/>
        </w:r>
        <w:r w:rsidR="00B63180">
          <w:rPr>
            <w:webHidden/>
          </w:rPr>
          <w:instrText xml:space="preserve"> PAGEREF _Toc106365812 \h </w:instrText>
        </w:r>
        <w:r w:rsidR="00B63180">
          <w:rPr>
            <w:webHidden/>
          </w:rPr>
        </w:r>
        <w:r w:rsidR="00B63180">
          <w:rPr>
            <w:webHidden/>
          </w:rPr>
          <w:fldChar w:fldCharType="separate"/>
        </w:r>
        <w:r w:rsidR="00B63180">
          <w:rPr>
            <w:webHidden/>
          </w:rPr>
          <w:t>17</w:t>
        </w:r>
        <w:r w:rsidR="00B63180">
          <w:rPr>
            <w:webHidden/>
          </w:rPr>
          <w:fldChar w:fldCharType="end"/>
        </w:r>
      </w:hyperlink>
    </w:p>
    <w:p w14:paraId="0464446E" w14:textId="1D7A5C61" w:rsidR="00B63180" w:rsidRDefault="00496679">
      <w:pPr>
        <w:pStyle w:val="TM2"/>
        <w:tabs>
          <w:tab w:val="left" w:pos="900"/>
        </w:tabs>
        <w:rPr>
          <w:rFonts w:asciiTheme="minorHAnsi" w:eastAsiaTheme="minorEastAsia" w:hAnsiTheme="minorHAnsi" w:cstheme="minorBidi"/>
          <w:sz w:val="22"/>
          <w:szCs w:val="22"/>
        </w:rPr>
      </w:pPr>
      <w:hyperlink w:anchor="_Toc106365813" w:history="1">
        <w:r w:rsidR="00B63180" w:rsidRPr="0003557C">
          <w:rPr>
            <w:rStyle w:val="Lienhypertexte"/>
          </w:rPr>
          <w:t>3.5</w:t>
        </w:r>
        <w:r w:rsidR="00B63180">
          <w:rPr>
            <w:rFonts w:asciiTheme="minorHAnsi" w:eastAsiaTheme="minorEastAsia" w:hAnsiTheme="minorHAnsi" w:cstheme="minorBidi"/>
            <w:sz w:val="22"/>
            <w:szCs w:val="22"/>
          </w:rPr>
          <w:tab/>
        </w:r>
        <w:r w:rsidR="00B63180" w:rsidRPr="0003557C">
          <w:rPr>
            <w:rStyle w:val="Lienhypertexte"/>
          </w:rPr>
          <w:t>Informations techniques</w:t>
        </w:r>
        <w:r w:rsidR="00B63180">
          <w:rPr>
            <w:webHidden/>
          </w:rPr>
          <w:tab/>
        </w:r>
        <w:r w:rsidR="00B63180">
          <w:rPr>
            <w:webHidden/>
          </w:rPr>
          <w:fldChar w:fldCharType="begin"/>
        </w:r>
        <w:r w:rsidR="00B63180">
          <w:rPr>
            <w:webHidden/>
          </w:rPr>
          <w:instrText xml:space="preserve"> PAGEREF _Toc106365813 \h </w:instrText>
        </w:r>
        <w:r w:rsidR="00B63180">
          <w:rPr>
            <w:webHidden/>
          </w:rPr>
        </w:r>
        <w:r w:rsidR="00B63180">
          <w:rPr>
            <w:webHidden/>
          </w:rPr>
          <w:fldChar w:fldCharType="separate"/>
        </w:r>
        <w:r w:rsidR="00B63180">
          <w:rPr>
            <w:webHidden/>
          </w:rPr>
          <w:t>17</w:t>
        </w:r>
        <w:r w:rsidR="00B63180">
          <w:rPr>
            <w:webHidden/>
          </w:rPr>
          <w:fldChar w:fldCharType="end"/>
        </w:r>
      </w:hyperlink>
    </w:p>
    <w:p w14:paraId="15A1D20E" w14:textId="2FA4F1B0" w:rsidR="00B63180" w:rsidRDefault="00496679">
      <w:pPr>
        <w:pStyle w:val="TM3"/>
        <w:rPr>
          <w:rFonts w:asciiTheme="minorHAnsi" w:eastAsiaTheme="minorEastAsia" w:hAnsiTheme="minorHAnsi" w:cstheme="minorBidi"/>
          <w:sz w:val="22"/>
          <w:szCs w:val="22"/>
          <w:lang w:eastAsia="fr-CA"/>
        </w:rPr>
      </w:pPr>
      <w:hyperlink w:anchor="_Toc106365814" w:history="1">
        <w:r w:rsidR="00B63180" w:rsidRPr="0003557C">
          <w:rPr>
            <w:rStyle w:val="Lienhypertexte"/>
          </w:rPr>
          <w:t>3.5.1    Caractéristiques des technologies de production proposées</w:t>
        </w:r>
        <w:r w:rsidR="00B63180">
          <w:rPr>
            <w:webHidden/>
          </w:rPr>
          <w:tab/>
        </w:r>
        <w:r w:rsidR="00B63180">
          <w:rPr>
            <w:webHidden/>
          </w:rPr>
          <w:fldChar w:fldCharType="begin"/>
        </w:r>
        <w:r w:rsidR="00B63180">
          <w:rPr>
            <w:webHidden/>
          </w:rPr>
          <w:instrText xml:space="preserve"> PAGEREF _Toc106365814 \h </w:instrText>
        </w:r>
        <w:r w:rsidR="00B63180">
          <w:rPr>
            <w:webHidden/>
          </w:rPr>
        </w:r>
        <w:r w:rsidR="00B63180">
          <w:rPr>
            <w:webHidden/>
          </w:rPr>
          <w:fldChar w:fldCharType="separate"/>
        </w:r>
        <w:r w:rsidR="00B63180">
          <w:rPr>
            <w:webHidden/>
          </w:rPr>
          <w:t>17</w:t>
        </w:r>
        <w:r w:rsidR="00B63180">
          <w:rPr>
            <w:webHidden/>
          </w:rPr>
          <w:fldChar w:fldCharType="end"/>
        </w:r>
      </w:hyperlink>
    </w:p>
    <w:p w14:paraId="7C042F5C" w14:textId="5122FC80" w:rsidR="00B63180" w:rsidRDefault="00496679">
      <w:pPr>
        <w:pStyle w:val="TM3"/>
        <w:rPr>
          <w:rFonts w:asciiTheme="minorHAnsi" w:eastAsiaTheme="minorEastAsia" w:hAnsiTheme="minorHAnsi" w:cstheme="minorBidi"/>
          <w:sz w:val="22"/>
          <w:szCs w:val="22"/>
          <w:lang w:eastAsia="fr-CA"/>
        </w:rPr>
      </w:pPr>
      <w:hyperlink w:anchor="_Toc106365815" w:history="1">
        <w:r w:rsidR="00B63180" w:rsidRPr="0003557C">
          <w:rPr>
            <w:rStyle w:val="Lienhypertexte"/>
          </w:rPr>
          <w:t>3.5.2    Maturité technologique</w:t>
        </w:r>
        <w:r w:rsidR="00B63180">
          <w:rPr>
            <w:webHidden/>
          </w:rPr>
          <w:tab/>
        </w:r>
        <w:r w:rsidR="00B63180">
          <w:rPr>
            <w:webHidden/>
          </w:rPr>
          <w:fldChar w:fldCharType="begin"/>
        </w:r>
        <w:r w:rsidR="00B63180">
          <w:rPr>
            <w:webHidden/>
          </w:rPr>
          <w:instrText xml:space="preserve"> PAGEREF _Toc106365815 \h </w:instrText>
        </w:r>
        <w:r w:rsidR="00B63180">
          <w:rPr>
            <w:webHidden/>
          </w:rPr>
        </w:r>
        <w:r w:rsidR="00B63180">
          <w:rPr>
            <w:webHidden/>
          </w:rPr>
          <w:fldChar w:fldCharType="separate"/>
        </w:r>
        <w:r w:rsidR="00B63180">
          <w:rPr>
            <w:webHidden/>
          </w:rPr>
          <w:t>19</w:t>
        </w:r>
        <w:r w:rsidR="00B63180">
          <w:rPr>
            <w:webHidden/>
          </w:rPr>
          <w:fldChar w:fldCharType="end"/>
        </w:r>
      </w:hyperlink>
    </w:p>
    <w:p w14:paraId="4799D92D" w14:textId="18CBC0F7" w:rsidR="00B63180" w:rsidRDefault="00496679">
      <w:pPr>
        <w:pStyle w:val="TM3"/>
        <w:rPr>
          <w:rFonts w:asciiTheme="minorHAnsi" w:eastAsiaTheme="minorEastAsia" w:hAnsiTheme="minorHAnsi" w:cstheme="minorBidi"/>
          <w:sz w:val="22"/>
          <w:szCs w:val="22"/>
          <w:lang w:eastAsia="fr-CA"/>
        </w:rPr>
      </w:pPr>
      <w:hyperlink w:anchor="_Toc106365816" w:history="1">
        <w:r w:rsidR="00B63180" w:rsidRPr="0003557C">
          <w:rPr>
            <w:rStyle w:val="Lienhypertexte"/>
          </w:rPr>
          <w:t>3.5.3    Équipements de production adaptées au climat froid</w:t>
        </w:r>
        <w:r w:rsidR="00B63180">
          <w:rPr>
            <w:webHidden/>
          </w:rPr>
          <w:tab/>
        </w:r>
        <w:r w:rsidR="00B63180">
          <w:rPr>
            <w:webHidden/>
          </w:rPr>
          <w:fldChar w:fldCharType="begin"/>
        </w:r>
        <w:r w:rsidR="00B63180">
          <w:rPr>
            <w:webHidden/>
          </w:rPr>
          <w:instrText xml:space="preserve"> PAGEREF _Toc106365816 \h </w:instrText>
        </w:r>
        <w:r w:rsidR="00B63180">
          <w:rPr>
            <w:webHidden/>
          </w:rPr>
        </w:r>
        <w:r w:rsidR="00B63180">
          <w:rPr>
            <w:webHidden/>
          </w:rPr>
          <w:fldChar w:fldCharType="separate"/>
        </w:r>
        <w:r w:rsidR="00B63180">
          <w:rPr>
            <w:webHidden/>
          </w:rPr>
          <w:t>19</w:t>
        </w:r>
        <w:r w:rsidR="00B63180">
          <w:rPr>
            <w:webHidden/>
          </w:rPr>
          <w:fldChar w:fldCharType="end"/>
        </w:r>
      </w:hyperlink>
    </w:p>
    <w:p w14:paraId="742D7DD1" w14:textId="6595ED20" w:rsidR="00B63180" w:rsidRDefault="00496679">
      <w:pPr>
        <w:pStyle w:val="TM3"/>
        <w:rPr>
          <w:rFonts w:asciiTheme="minorHAnsi" w:eastAsiaTheme="minorEastAsia" w:hAnsiTheme="minorHAnsi" w:cstheme="minorBidi"/>
          <w:sz w:val="22"/>
          <w:szCs w:val="22"/>
          <w:lang w:eastAsia="fr-CA"/>
        </w:rPr>
      </w:pPr>
      <w:hyperlink w:anchor="_Toc106365817" w:history="1">
        <w:r w:rsidR="00B63180" w:rsidRPr="0003557C">
          <w:rPr>
            <w:rStyle w:val="Lienhypertexte"/>
          </w:rPr>
          <w:t>3.5.4    Caractéristiques du système de stockage d’énergie proposé</w:t>
        </w:r>
        <w:r w:rsidR="00B63180">
          <w:rPr>
            <w:webHidden/>
          </w:rPr>
          <w:tab/>
        </w:r>
        <w:r w:rsidR="00B63180">
          <w:rPr>
            <w:webHidden/>
          </w:rPr>
          <w:fldChar w:fldCharType="begin"/>
        </w:r>
        <w:r w:rsidR="00B63180">
          <w:rPr>
            <w:webHidden/>
          </w:rPr>
          <w:instrText xml:space="preserve"> PAGEREF _Toc106365817 \h </w:instrText>
        </w:r>
        <w:r w:rsidR="00B63180">
          <w:rPr>
            <w:webHidden/>
          </w:rPr>
        </w:r>
        <w:r w:rsidR="00B63180">
          <w:rPr>
            <w:webHidden/>
          </w:rPr>
          <w:fldChar w:fldCharType="separate"/>
        </w:r>
        <w:r w:rsidR="00B63180">
          <w:rPr>
            <w:webHidden/>
          </w:rPr>
          <w:t>19</w:t>
        </w:r>
        <w:r w:rsidR="00B63180">
          <w:rPr>
            <w:webHidden/>
          </w:rPr>
          <w:fldChar w:fldCharType="end"/>
        </w:r>
      </w:hyperlink>
    </w:p>
    <w:p w14:paraId="1040BF67" w14:textId="50CF293C" w:rsidR="00B63180" w:rsidRDefault="00496679">
      <w:pPr>
        <w:pStyle w:val="TM2"/>
        <w:tabs>
          <w:tab w:val="left" w:pos="900"/>
        </w:tabs>
        <w:rPr>
          <w:rFonts w:asciiTheme="minorHAnsi" w:eastAsiaTheme="minorEastAsia" w:hAnsiTheme="minorHAnsi" w:cstheme="minorBidi"/>
          <w:sz w:val="22"/>
          <w:szCs w:val="22"/>
        </w:rPr>
      </w:pPr>
      <w:hyperlink w:anchor="_Toc106365818" w:history="1">
        <w:r w:rsidR="00B63180" w:rsidRPr="0003557C">
          <w:rPr>
            <w:rStyle w:val="Lienhypertexte"/>
          </w:rPr>
          <w:t>3.6</w:t>
        </w:r>
        <w:r w:rsidR="00B63180">
          <w:rPr>
            <w:rFonts w:asciiTheme="minorHAnsi" w:eastAsiaTheme="minorEastAsia" w:hAnsiTheme="minorHAnsi" w:cstheme="minorBidi"/>
            <w:sz w:val="22"/>
            <w:szCs w:val="22"/>
          </w:rPr>
          <w:tab/>
        </w:r>
        <w:r w:rsidR="00B63180" w:rsidRPr="0003557C">
          <w:rPr>
            <w:rStyle w:val="Lienhypertexte"/>
          </w:rPr>
          <w:t>Environnement et appui du milieu hôte</w:t>
        </w:r>
        <w:r w:rsidR="00B63180">
          <w:rPr>
            <w:webHidden/>
          </w:rPr>
          <w:tab/>
        </w:r>
        <w:r w:rsidR="00B63180">
          <w:rPr>
            <w:webHidden/>
          </w:rPr>
          <w:fldChar w:fldCharType="begin"/>
        </w:r>
        <w:r w:rsidR="00B63180">
          <w:rPr>
            <w:webHidden/>
          </w:rPr>
          <w:instrText xml:space="preserve"> PAGEREF _Toc106365818 \h </w:instrText>
        </w:r>
        <w:r w:rsidR="00B63180">
          <w:rPr>
            <w:webHidden/>
          </w:rPr>
        </w:r>
        <w:r w:rsidR="00B63180">
          <w:rPr>
            <w:webHidden/>
          </w:rPr>
          <w:fldChar w:fldCharType="separate"/>
        </w:r>
        <w:r w:rsidR="00B63180">
          <w:rPr>
            <w:webHidden/>
          </w:rPr>
          <w:t>20</w:t>
        </w:r>
        <w:r w:rsidR="00B63180">
          <w:rPr>
            <w:webHidden/>
          </w:rPr>
          <w:fldChar w:fldCharType="end"/>
        </w:r>
      </w:hyperlink>
    </w:p>
    <w:p w14:paraId="1EFB8B4A" w14:textId="01683B43" w:rsidR="00B63180" w:rsidRDefault="00496679">
      <w:pPr>
        <w:pStyle w:val="TM3"/>
        <w:rPr>
          <w:rFonts w:asciiTheme="minorHAnsi" w:eastAsiaTheme="minorEastAsia" w:hAnsiTheme="minorHAnsi" w:cstheme="minorBidi"/>
          <w:sz w:val="22"/>
          <w:szCs w:val="22"/>
          <w:lang w:eastAsia="fr-CA"/>
        </w:rPr>
      </w:pPr>
      <w:hyperlink w:anchor="_Toc106365819" w:history="1">
        <w:r w:rsidR="00B63180" w:rsidRPr="0003557C">
          <w:rPr>
            <w:rStyle w:val="Lienhypertexte"/>
          </w:rPr>
          <w:t xml:space="preserve">3.6.1    Assujettissement à la procédure d’évaluation et d’examen des impacts sur l’environnement prévue aux articles 31.1 et suivants de la </w:t>
        </w:r>
        <w:r w:rsidR="00B63180" w:rsidRPr="0003557C">
          <w:rPr>
            <w:rStyle w:val="Lienhypertexte"/>
            <w:i/>
            <w:iCs/>
          </w:rPr>
          <w:t>Loi sur la qualité de l’environnement</w:t>
        </w:r>
        <w:r w:rsidR="00B63180" w:rsidRPr="0003557C">
          <w:rPr>
            <w:rStyle w:val="Lienhypertexte"/>
          </w:rPr>
          <w:t xml:space="preserve"> </w:t>
        </w:r>
        <w:r w:rsidR="00B63180" w:rsidRPr="0003557C">
          <w:rPr>
            <w:rStyle w:val="Lienhypertexte"/>
          </w:rPr>
          <w:lastRenderedPageBreak/>
          <w:t>(RLRQ, c. Q-2) (« LQE ») ou de la procédure d’évaluation et d’examen des impacts sur l’environnement et le milieu social prévue au titre II de la LQE</w:t>
        </w:r>
        <w:r w:rsidR="00B63180">
          <w:rPr>
            <w:webHidden/>
          </w:rPr>
          <w:tab/>
        </w:r>
        <w:r w:rsidR="00B63180">
          <w:rPr>
            <w:webHidden/>
          </w:rPr>
          <w:fldChar w:fldCharType="begin"/>
        </w:r>
        <w:r w:rsidR="00B63180">
          <w:rPr>
            <w:webHidden/>
          </w:rPr>
          <w:instrText xml:space="preserve"> PAGEREF _Toc106365819 \h </w:instrText>
        </w:r>
        <w:r w:rsidR="00B63180">
          <w:rPr>
            <w:webHidden/>
          </w:rPr>
        </w:r>
        <w:r w:rsidR="00B63180">
          <w:rPr>
            <w:webHidden/>
          </w:rPr>
          <w:fldChar w:fldCharType="separate"/>
        </w:r>
        <w:r w:rsidR="00B63180">
          <w:rPr>
            <w:webHidden/>
          </w:rPr>
          <w:t>20</w:t>
        </w:r>
        <w:r w:rsidR="00B63180">
          <w:rPr>
            <w:webHidden/>
          </w:rPr>
          <w:fldChar w:fldCharType="end"/>
        </w:r>
      </w:hyperlink>
    </w:p>
    <w:p w14:paraId="331B6A8E" w14:textId="17991A52" w:rsidR="00B63180" w:rsidRDefault="00496679">
      <w:pPr>
        <w:pStyle w:val="TM3"/>
        <w:rPr>
          <w:rFonts w:asciiTheme="minorHAnsi" w:eastAsiaTheme="minorEastAsia" w:hAnsiTheme="minorHAnsi" w:cstheme="minorBidi"/>
          <w:sz w:val="22"/>
          <w:szCs w:val="22"/>
          <w:lang w:eastAsia="fr-CA"/>
        </w:rPr>
      </w:pPr>
      <w:hyperlink w:anchor="_Toc106365820" w:history="1">
        <w:r w:rsidR="00B63180" w:rsidRPr="0003557C">
          <w:rPr>
            <w:rStyle w:val="Lienhypertexte"/>
          </w:rPr>
          <w:t>3.6.2    Étude d’impact</w:t>
        </w:r>
        <w:r w:rsidR="00B63180">
          <w:rPr>
            <w:webHidden/>
          </w:rPr>
          <w:tab/>
        </w:r>
        <w:r w:rsidR="00B63180">
          <w:rPr>
            <w:webHidden/>
          </w:rPr>
          <w:fldChar w:fldCharType="begin"/>
        </w:r>
        <w:r w:rsidR="00B63180">
          <w:rPr>
            <w:webHidden/>
          </w:rPr>
          <w:instrText xml:space="preserve"> PAGEREF _Toc106365820 \h </w:instrText>
        </w:r>
        <w:r w:rsidR="00B63180">
          <w:rPr>
            <w:webHidden/>
          </w:rPr>
        </w:r>
        <w:r w:rsidR="00B63180">
          <w:rPr>
            <w:webHidden/>
          </w:rPr>
          <w:fldChar w:fldCharType="separate"/>
        </w:r>
        <w:r w:rsidR="00B63180">
          <w:rPr>
            <w:webHidden/>
          </w:rPr>
          <w:t>20</w:t>
        </w:r>
        <w:r w:rsidR="00B63180">
          <w:rPr>
            <w:webHidden/>
          </w:rPr>
          <w:fldChar w:fldCharType="end"/>
        </w:r>
      </w:hyperlink>
    </w:p>
    <w:p w14:paraId="3DD386CE" w14:textId="0E6D1858" w:rsidR="00B63180" w:rsidRDefault="00496679">
      <w:pPr>
        <w:pStyle w:val="TM3"/>
        <w:rPr>
          <w:rFonts w:asciiTheme="minorHAnsi" w:eastAsiaTheme="minorEastAsia" w:hAnsiTheme="minorHAnsi" w:cstheme="minorBidi"/>
          <w:sz w:val="22"/>
          <w:szCs w:val="22"/>
          <w:lang w:eastAsia="fr-CA"/>
        </w:rPr>
      </w:pPr>
      <w:hyperlink w:anchor="_Toc106365821" w:history="1">
        <w:r w:rsidR="00B63180" w:rsidRPr="0003557C">
          <w:rPr>
            <w:rStyle w:val="Lienhypertexte"/>
          </w:rPr>
          <w:t>3.6.3    Procédure fédérale d’évaluation environnementale</w:t>
        </w:r>
        <w:r w:rsidR="00B63180">
          <w:rPr>
            <w:webHidden/>
          </w:rPr>
          <w:tab/>
        </w:r>
        <w:r w:rsidR="00B63180">
          <w:rPr>
            <w:webHidden/>
          </w:rPr>
          <w:fldChar w:fldCharType="begin"/>
        </w:r>
        <w:r w:rsidR="00B63180">
          <w:rPr>
            <w:webHidden/>
          </w:rPr>
          <w:instrText xml:space="preserve"> PAGEREF _Toc106365821 \h </w:instrText>
        </w:r>
        <w:r w:rsidR="00B63180">
          <w:rPr>
            <w:webHidden/>
          </w:rPr>
        </w:r>
        <w:r w:rsidR="00B63180">
          <w:rPr>
            <w:webHidden/>
          </w:rPr>
          <w:fldChar w:fldCharType="separate"/>
        </w:r>
        <w:r w:rsidR="00B63180">
          <w:rPr>
            <w:webHidden/>
          </w:rPr>
          <w:t>21</w:t>
        </w:r>
        <w:r w:rsidR="00B63180">
          <w:rPr>
            <w:webHidden/>
          </w:rPr>
          <w:fldChar w:fldCharType="end"/>
        </w:r>
      </w:hyperlink>
    </w:p>
    <w:p w14:paraId="76E74FAB" w14:textId="052E44E3" w:rsidR="00B63180" w:rsidRDefault="00496679">
      <w:pPr>
        <w:pStyle w:val="TM3"/>
        <w:rPr>
          <w:rFonts w:asciiTheme="minorHAnsi" w:eastAsiaTheme="minorEastAsia" w:hAnsiTheme="minorHAnsi" w:cstheme="minorBidi"/>
          <w:sz w:val="22"/>
          <w:szCs w:val="22"/>
          <w:lang w:eastAsia="fr-CA"/>
        </w:rPr>
      </w:pPr>
      <w:hyperlink w:anchor="_Toc106365822" w:history="1">
        <w:r w:rsidR="00B63180" w:rsidRPr="0003557C">
          <w:rPr>
            <w:rStyle w:val="Lienhypertexte"/>
          </w:rPr>
          <w:t>3.6.4    Plan d’obtention des autorisations environnementales</w:t>
        </w:r>
        <w:r w:rsidR="00B63180">
          <w:rPr>
            <w:webHidden/>
          </w:rPr>
          <w:tab/>
        </w:r>
        <w:r w:rsidR="00B63180">
          <w:rPr>
            <w:webHidden/>
          </w:rPr>
          <w:fldChar w:fldCharType="begin"/>
        </w:r>
        <w:r w:rsidR="00B63180">
          <w:rPr>
            <w:webHidden/>
          </w:rPr>
          <w:instrText xml:space="preserve"> PAGEREF _Toc106365822 \h </w:instrText>
        </w:r>
        <w:r w:rsidR="00B63180">
          <w:rPr>
            <w:webHidden/>
          </w:rPr>
        </w:r>
        <w:r w:rsidR="00B63180">
          <w:rPr>
            <w:webHidden/>
          </w:rPr>
          <w:fldChar w:fldCharType="separate"/>
        </w:r>
        <w:r w:rsidR="00B63180">
          <w:rPr>
            <w:webHidden/>
          </w:rPr>
          <w:t>21</w:t>
        </w:r>
        <w:r w:rsidR="00B63180">
          <w:rPr>
            <w:webHidden/>
          </w:rPr>
          <w:fldChar w:fldCharType="end"/>
        </w:r>
      </w:hyperlink>
    </w:p>
    <w:p w14:paraId="22E8543A" w14:textId="2F51CFA3" w:rsidR="00B63180" w:rsidRDefault="00496679">
      <w:pPr>
        <w:pStyle w:val="TM3"/>
        <w:rPr>
          <w:rFonts w:asciiTheme="minorHAnsi" w:eastAsiaTheme="minorEastAsia" w:hAnsiTheme="minorHAnsi" w:cstheme="minorBidi"/>
          <w:sz w:val="22"/>
          <w:szCs w:val="22"/>
          <w:lang w:eastAsia="fr-CA"/>
        </w:rPr>
      </w:pPr>
      <w:hyperlink w:anchor="_Toc106365823" w:history="1">
        <w:r w:rsidR="00B63180" w:rsidRPr="0003557C">
          <w:rPr>
            <w:rStyle w:val="Lienhypertexte"/>
          </w:rPr>
          <w:t>3.6.5    Droits d’émissions de gaz à effet de serre (« GES »)</w:t>
        </w:r>
        <w:r w:rsidR="00B63180">
          <w:rPr>
            <w:webHidden/>
          </w:rPr>
          <w:tab/>
        </w:r>
        <w:r w:rsidR="00B63180">
          <w:rPr>
            <w:webHidden/>
          </w:rPr>
          <w:fldChar w:fldCharType="begin"/>
        </w:r>
        <w:r w:rsidR="00B63180">
          <w:rPr>
            <w:webHidden/>
          </w:rPr>
          <w:instrText xml:space="preserve"> PAGEREF _Toc106365823 \h </w:instrText>
        </w:r>
        <w:r w:rsidR="00B63180">
          <w:rPr>
            <w:webHidden/>
          </w:rPr>
        </w:r>
        <w:r w:rsidR="00B63180">
          <w:rPr>
            <w:webHidden/>
          </w:rPr>
          <w:fldChar w:fldCharType="separate"/>
        </w:r>
        <w:r w:rsidR="00B63180">
          <w:rPr>
            <w:webHidden/>
          </w:rPr>
          <w:t>21</w:t>
        </w:r>
        <w:r w:rsidR="00B63180">
          <w:rPr>
            <w:webHidden/>
          </w:rPr>
          <w:fldChar w:fldCharType="end"/>
        </w:r>
      </w:hyperlink>
    </w:p>
    <w:p w14:paraId="45F3E759" w14:textId="1BD40BC5" w:rsidR="00B63180" w:rsidRDefault="00496679">
      <w:pPr>
        <w:pStyle w:val="TM3"/>
        <w:rPr>
          <w:rFonts w:asciiTheme="minorHAnsi" w:eastAsiaTheme="minorEastAsia" w:hAnsiTheme="minorHAnsi" w:cstheme="minorBidi"/>
          <w:sz w:val="22"/>
          <w:szCs w:val="22"/>
          <w:lang w:eastAsia="fr-CA"/>
        </w:rPr>
      </w:pPr>
      <w:hyperlink w:anchor="_Toc106365824" w:history="1">
        <w:r w:rsidR="00B63180" w:rsidRPr="0003557C">
          <w:rPr>
            <w:rStyle w:val="Lienhypertexte"/>
          </w:rPr>
          <w:t>3.6.6    Système de gestion environnementale de type ISO 14001</w:t>
        </w:r>
        <w:r w:rsidR="00B63180">
          <w:rPr>
            <w:webHidden/>
          </w:rPr>
          <w:tab/>
        </w:r>
        <w:r w:rsidR="00B63180">
          <w:rPr>
            <w:webHidden/>
          </w:rPr>
          <w:fldChar w:fldCharType="begin"/>
        </w:r>
        <w:r w:rsidR="00B63180">
          <w:rPr>
            <w:webHidden/>
          </w:rPr>
          <w:instrText xml:space="preserve"> PAGEREF _Toc106365824 \h </w:instrText>
        </w:r>
        <w:r w:rsidR="00B63180">
          <w:rPr>
            <w:webHidden/>
          </w:rPr>
        </w:r>
        <w:r w:rsidR="00B63180">
          <w:rPr>
            <w:webHidden/>
          </w:rPr>
          <w:fldChar w:fldCharType="separate"/>
        </w:r>
        <w:r w:rsidR="00B63180">
          <w:rPr>
            <w:webHidden/>
          </w:rPr>
          <w:t>21</w:t>
        </w:r>
        <w:r w:rsidR="00B63180">
          <w:rPr>
            <w:webHidden/>
          </w:rPr>
          <w:fldChar w:fldCharType="end"/>
        </w:r>
      </w:hyperlink>
    </w:p>
    <w:p w14:paraId="38FF169A" w14:textId="7F59BB3A" w:rsidR="00B63180" w:rsidRDefault="00496679">
      <w:pPr>
        <w:pStyle w:val="TM3"/>
        <w:rPr>
          <w:rFonts w:asciiTheme="minorHAnsi" w:eastAsiaTheme="minorEastAsia" w:hAnsiTheme="minorHAnsi" w:cstheme="minorBidi"/>
          <w:sz w:val="22"/>
          <w:szCs w:val="22"/>
          <w:lang w:eastAsia="fr-CA"/>
        </w:rPr>
      </w:pPr>
      <w:hyperlink w:anchor="_Toc106365825" w:history="1">
        <w:r w:rsidR="00B63180" w:rsidRPr="0003557C">
          <w:rPr>
            <w:rStyle w:val="Lienhypertexte"/>
          </w:rPr>
          <w:t>3.6.7    Admissibilité aux programmes de certification d’énergie renouvelable</w:t>
        </w:r>
        <w:r w:rsidR="00B63180">
          <w:rPr>
            <w:webHidden/>
          </w:rPr>
          <w:tab/>
        </w:r>
        <w:r w:rsidR="00B63180">
          <w:rPr>
            <w:webHidden/>
          </w:rPr>
          <w:fldChar w:fldCharType="begin"/>
        </w:r>
        <w:r w:rsidR="00B63180">
          <w:rPr>
            <w:webHidden/>
          </w:rPr>
          <w:instrText xml:space="preserve"> PAGEREF _Toc106365825 \h </w:instrText>
        </w:r>
        <w:r w:rsidR="00B63180">
          <w:rPr>
            <w:webHidden/>
          </w:rPr>
        </w:r>
        <w:r w:rsidR="00B63180">
          <w:rPr>
            <w:webHidden/>
          </w:rPr>
          <w:fldChar w:fldCharType="separate"/>
        </w:r>
        <w:r w:rsidR="00B63180">
          <w:rPr>
            <w:webHidden/>
          </w:rPr>
          <w:t>21</w:t>
        </w:r>
        <w:r w:rsidR="00B63180">
          <w:rPr>
            <w:webHidden/>
          </w:rPr>
          <w:fldChar w:fldCharType="end"/>
        </w:r>
      </w:hyperlink>
    </w:p>
    <w:p w14:paraId="2D12E08C" w14:textId="17A3BC6C" w:rsidR="00B63180" w:rsidRDefault="00496679">
      <w:pPr>
        <w:pStyle w:val="TM3"/>
        <w:rPr>
          <w:rFonts w:asciiTheme="minorHAnsi" w:eastAsiaTheme="minorEastAsia" w:hAnsiTheme="minorHAnsi" w:cstheme="minorBidi"/>
          <w:sz w:val="22"/>
          <w:szCs w:val="22"/>
          <w:lang w:eastAsia="fr-CA"/>
        </w:rPr>
      </w:pPr>
      <w:hyperlink w:anchor="_Toc106365826" w:history="1">
        <w:r w:rsidR="00B63180" w:rsidRPr="0003557C">
          <w:rPr>
            <w:rStyle w:val="Lienhypertexte"/>
          </w:rPr>
          <w:t>3.6.8    Traçabilité des certificats d’énergie renouvelable (attributs environnementaux)</w:t>
        </w:r>
        <w:r w:rsidR="00B63180">
          <w:rPr>
            <w:webHidden/>
          </w:rPr>
          <w:tab/>
        </w:r>
        <w:r w:rsidR="00B63180">
          <w:rPr>
            <w:webHidden/>
          </w:rPr>
          <w:fldChar w:fldCharType="begin"/>
        </w:r>
        <w:r w:rsidR="00B63180">
          <w:rPr>
            <w:webHidden/>
          </w:rPr>
          <w:instrText xml:space="preserve"> PAGEREF _Toc106365826 \h </w:instrText>
        </w:r>
        <w:r w:rsidR="00B63180">
          <w:rPr>
            <w:webHidden/>
          </w:rPr>
        </w:r>
        <w:r w:rsidR="00B63180">
          <w:rPr>
            <w:webHidden/>
          </w:rPr>
          <w:fldChar w:fldCharType="separate"/>
        </w:r>
        <w:r w:rsidR="00B63180">
          <w:rPr>
            <w:webHidden/>
          </w:rPr>
          <w:t>21</w:t>
        </w:r>
        <w:r w:rsidR="00B63180">
          <w:rPr>
            <w:webHidden/>
          </w:rPr>
          <w:fldChar w:fldCharType="end"/>
        </w:r>
      </w:hyperlink>
    </w:p>
    <w:p w14:paraId="483D2317" w14:textId="6F695FEC" w:rsidR="00B63180" w:rsidRDefault="00496679">
      <w:pPr>
        <w:pStyle w:val="TM2"/>
        <w:tabs>
          <w:tab w:val="left" w:pos="900"/>
        </w:tabs>
        <w:rPr>
          <w:rFonts w:asciiTheme="minorHAnsi" w:eastAsiaTheme="minorEastAsia" w:hAnsiTheme="minorHAnsi" w:cstheme="minorBidi"/>
          <w:sz w:val="22"/>
          <w:szCs w:val="22"/>
        </w:rPr>
      </w:pPr>
      <w:hyperlink w:anchor="_Toc106365827" w:history="1">
        <w:r w:rsidR="00B63180" w:rsidRPr="0003557C">
          <w:rPr>
            <w:rStyle w:val="Lienhypertexte"/>
          </w:rPr>
          <w:t>3.7</w:t>
        </w:r>
        <w:r w:rsidR="00B63180">
          <w:rPr>
            <w:rFonts w:asciiTheme="minorHAnsi" w:eastAsiaTheme="minorEastAsia" w:hAnsiTheme="minorHAnsi" w:cstheme="minorBidi"/>
            <w:sz w:val="22"/>
            <w:szCs w:val="22"/>
          </w:rPr>
          <w:tab/>
        </w:r>
        <w:r w:rsidR="00B63180" w:rsidRPr="0003557C">
          <w:rPr>
            <w:rStyle w:val="Lienhypertexte"/>
          </w:rPr>
          <w:t>Plan directeur de réalisation du projet</w:t>
        </w:r>
        <w:r w:rsidR="00B63180">
          <w:rPr>
            <w:webHidden/>
          </w:rPr>
          <w:tab/>
        </w:r>
        <w:r w:rsidR="00B63180">
          <w:rPr>
            <w:webHidden/>
          </w:rPr>
          <w:fldChar w:fldCharType="begin"/>
        </w:r>
        <w:r w:rsidR="00B63180">
          <w:rPr>
            <w:webHidden/>
          </w:rPr>
          <w:instrText xml:space="preserve"> PAGEREF _Toc106365827 \h </w:instrText>
        </w:r>
        <w:r w:rsidR="00B63180">
          <w:rPr>
            <w:webHidden/>
          </w:rPr>
        </w:r>
        <w:r w:rsidR="00B63180">
          <w:rPr>
            <w:webHidden/>
          </w:rPr>
          <w:fldChar w:fldCharType="separate"/>
        </w:r>
        <w:r w:rsidR="00B63180">
          <w:rPr>
            <w:webHidden/>
          </w:rPr>
          <w:t>22</w:t>
        </w:r>
        <w:r w:rsidR="00B63180">
          <w:rPr>
            <w:webHidden/>
          </w:rPr>
          <w:fldChar w:fldCharType="end"/>
        </w:r>
      </w:hyperlink>
    </w:p>
    <w:p w14:paraId="6C780717" w14:textId="7CA0E58C" w:rsidR="00B63180" w:rsidRDefault="00496679">
      <w:pPr>
        <w:pStyle w:val="TM3"/>
        <w:rPr>
          <w:rFonts w:asciiTheme="minorHAnsi" w:eastAsiaTheme="minorEastAsia" w:hAnsiTheme="minorHAnsi" w:cstheme="minorBidi"/>
          <w:sz w:val="22"/>
          <w:szCs w:val="22"/>
          <w:lang w:eastAsia="fr-CA"/>
        </w:rPr>
      </w:pPr>
      <w:hyperlink w:anchor="_Toc106365828" w:history="1">
        <w:r w:rsidR="00B63180" w:rsidRPr="0003557C">
          <w:rPr>
            <w:rStyle w:val="Lienhypertexte"/>
          </w:rPr>
          <w:t>3.7.1    Permis</w:t>
        </w:r>
        <w:r w:rsidR="00B63180">
          <w:rPr>
            <w:webHidden/>
          </w:rPr>
          <w:tab/>
        </w:r>
        <w:r w:rsidR="00B63180">
          <w:rPr>
            <w:webHidden/>
          </w:rPr>
          <w:fldChar w:fldCharType="begin"/>
        </w:r>
        <w:r w:rsidR="00B63180">
          <w:rPr>
            <w:webHidden/>
          </w:rPr>
          <w:instrText xml:space="preserve"> PAGEREF _Toc106365828 \h </w:instrText>
        </w:r>
        <w:r w:rsidR="00B63180">
          <w:rPr>
            <w:webHidden/>
          </w:rPr>
        </w:r>
        <w:r w:rsidR="00B63180">
          <w:rPr>
            <w:webHidden/>
          </w:rPr>
          <w:fldChar w:fldCharType="separate"/>
        </w:r>
        <w:r w:rsidR="00B63180">
          <w:rPr>
            <w:webHidden/>
          </w:rPr>
          <w:t>22</w:t>
        </w:r>
        <w:r w:rsidR="00B63180">
          <w:rPr>
            <w:webHidden/>
          </w:rPr>
          <w:fldChar w:fldCharType="end"/>
        </w:r>
      </w:hyperlink>
    </w:p>
    <w:p w14:paraId="53B4E01C" w14:textId="66DB64F2" w:rsidR="00B63180" w:rsidRDefault="00496679">
      <w:pPr>
        <w:pStyle w:val="TM3"/>
        <w:rPr>
          <w:rFonts w:asciiTheme="minorHAnsi" w:eastAsiaTheme="minorEastAsia" w:hAnsiTheme="minorHAnsi" w:cstheme="minorBidi"/>
          <w:sz w:val="22"/>
          <w:szCs w:val="22"/>
          <w:lang w:eastAsia="fr-CA"/>
        </w:rPr>
      </w:pPr>
      <w:hyperlink w:anchor="_Toc106365829" w:history="1">
        <w:r w:rsidR="00B63180" w:rsidRPr="0003557C">
          <w:rPr>
            <w:rStyle w:val="Lienhypertexte"/>
          </w:rPr>
          <w:t>3.7.2    Droits fonciers (droits superficiaires, servitudes, droits de passage, etc.)</w:t>
        </w:r>
        <w:r w:rsidR="00B63180">
          <w:rPr>
            <w:webHidden/>
          </w:rPr>
          <w:tab/>
        </w:r>
        <w:r w:rsidR="00B63180">
          <w:rPr>
            <w:webHidden/>
          </w:rPr>
          <w:fldChar w:fldCharType="begin"/>
        </w:r>
        <w:r w:rsidR="00B63180">
          <w:rPr>
            <w:webHidden/>
          </w:rPr>
          <w:instrText xml:space="preserve"> PAGEREF _Toc106365829 \h </w:instrText>
        </w:r>
        <w:r w:rsidR="00B63180">
          <w:rPr>
            <w:webHidden/>
          </w:rPr>
        </w:r>
        <w:r w:rsidR="00B63180">
          <w:rPr>
            <w:webHidden/>
          </w:rPr>
          <w:fldChar w:fldCharType="separate"/>
        </w:r>
        <w:r w:rsidR="00B63180">
          <w:rPr>
            <w:webHidden/>
          </w:rPr>
          <w:t>22</w:t>
        </w:r>
        <w:r w:rsidR="00B63180">
          <w:rPr>
            <w:webHidden/>
          </w:rPr>
          <w:fldChar w:fldCharType="end"/>
        </w:r>
      </w:hyperlink>
    </w:p>
    <w:p w14:paraId="5D067B98" w14:textId="1171CC4A" w:rsidR="00B63180" w:rsidRDefault="00496679">
      <w:pPr>
        <w:pStyle w:val="TM3"/>
        <w:rPr>
          <w:rFonts w:asciiTheme="minorHAnsi" w:eastAsiaTheme="minorEastAsia" w:hAnsiTheme="minorHAnsi" w:cstheme="minorBidi"/>
          <w:sz w:val="22"/>
          <w:szCs w:val="22"/>
          <w:lang w:eastAsia="fr-CA"/>
        </w:rPr>
      </w:pPr>
      <w:hyperlink w:anchor="_Toc106365830" w:history="1">
        <w:r w:rsidR="00B63180" w:rsidRPr="0003557C">
          <w:rPr>
            <w:rStyle w:val="Lienhypertexte"/>
          </w:rPr>
          <w:t>3.7.3    Échéancier directeur du projet</w:t>
        </w:r>
        <w:r w:rsidR="00B63180">
          <w:rPr>
            <w:webHidden/>
          </w:rPr>
          <w:tab/>
        </w:r>
        <w:r w:rsidR="00B63180">
          <w:rPr>
            <w:webHidden/>
          </w:rPr>
          <w:fldChar w:fldCharType="begin"/>
        </w:r>
        <w:r w:rsidR="00B63180">
          <w:rPr>
            <w:webHidden/>
          </w:rPr>
          <w:instrText xml:space="preserve"> PAGEREF _Toc106365830 \h </w:instrText>
        </w:r>
        <w:r w:rsidR="00B63180">
          <w:rPr>
            <w:webHidden/>
          </w:rPr>
        </w:r>
        <w:r w:rsidR="00B63180">
          <w:rPr>
            <w:webHidden/>
          </w:rPr>
          <w:fldChar w:fldCharType="separate"/>
        </w:r>
        <w:r w:rsidR="00B63180">
          <w:rPr>
            <w:webHidden/>
          </w:rPr>
          <w:t>22</w:t>
        </w:r>
        <w:r w:rsidR="00B63180">
          <w:rPr>
            <w:webHidden/>
          </w:rPr>
          <w:fldChar w:fldCharType="end"/>
        </w:r>
      </w:hyperlink>
    </w:p>
    <w:p w14:paraId="5CC065DC" w14:textId="5257D1FB" w:rsidR="00B63180" w:rsidRDefault="00496679">
      <w:pPr>
        <w:pStyle w:val="TM2"/>
        <w:tabs>
          <w:tab w:val="left" w:pos="900"/>
        </w:tabs>
        <w:rPr>
          <w:rFonts w:asciiTheme="minorHAnsi" w:eastAsiaTheme="minorEastAsia" w:hAnsiTheme="minorHAnsi" w:cstheme="minorBidi"/>
          <w:sz w:val="22"/>
          <w:szCs w:val="22"/>
        </w:rPr>
      </w:pPr>
      <w:hyperlink w:anchor="_Toc106365831" w:history="1">
        <w:r w:rsidR="00B63180" w:rsidRPr="0003557C">
          <w:rPr>
            <w:rStyle w:val="Lienhypertexte"/>
          </w:rPr>
          <w:t>3.8</w:t>
        </w:r>
        <w:r w:rsidR="00B63180">
          <w:rPr>
            <w:rFonts w:asciiTheme="minorHAnsi" w:eastAsiaTheme="minorEastAsia" w:hAnsiTheme="minorHAnsi" w:cstheme="minorBidi"/>
            <w:sz w:val="22"/>
            <w:szCs w:val="22"/>
          </w:rPr>
          <w:tab/>
        </w:r>
        <w:r w:rsidR="00B63180" w:rsidRPr="0003557C">
          <w:rPr>
            <w:rStyle w:val="Lienhypertexte"/>
          </w:rPr>
          <w:t>Plan d’entretien et d’exploitation</w:t>
        </w:r>
        <w:r w:rsidR="00B63180">
          <w:rPr>
            <w:webHidden/>
          </w:rPr>
          <w:tab/>
        </w:r>
        <w:r w:rsidR="00B63180">
          <w:rPr>
            <w:webHidden/>
          </w:rPr>
          <w:fldChar w:fldCharType="begin"/>
        </w:r>
        <w:r w:rsidR="00B63180">
          <w:rPr>
            <w:webHidden/>
          </w:rPr>
          <w:instrText xml:space="preserve"> PAGEREF _Toc106365831 \h </w:instrText>
        </w:r>
        <w:r w:rsidR="00B63180">
          <w:rPr>
            <w:webHidden/>
          </w:rPr>
        </w:r>
        <w:r w:rsidR="00B63180">
          <w:rPr>
            <w:webHidden/>
          </w:rPr>
          <w:fldChar w:fldCharType="separate"/>
        </w:r>
        <w:r w:rsidR="00B63180">
          <w:rPr>
            <w:webHidden/>
          </w:rPr>
          <w:t>23</w:t>
        </w:r>
        <w:r w:rsidR="00B63180">
          <w:rPr>
            <w:webHidden/>
          </w:rPr>
          <w:fldChar w:fldCharType="end"/>
        </w:r>
      </w:hyperlink>
    </w:p>
    <w:p w14:paraId="5C109B7C" w14:textId="2B9BE339" w:rsidR="00B63180" w:rsidRDefault="00496679">
      <w:pPr>
        <w:pStyle w:val="TM2"/>
        <w:tabs>
          <w:tab w:val="left" w:pos="900"/>
        </w:tabs>
        <w:rPr>
          <w:rFonts w:asciiTheme="minorHAnsi" w:eastAsiaTheme="minorEastAsia" w:hAnsiTheme="minorHAnsi" w:cstheme="minorBidi"/>
          <w:sz w:val="22"/>
          <w:szCs w:val="22"/>
        </w:rPr>
      </w:pPr>
      <w:hyperlink w:anchor="_Toc106365832" w:history="1">
        <w:r w:rsidR="00B63180" w:rsidRPr="0003557C">
          <w:rPr>
            <w:rStyle w:val="Lienhypertexte"/>
          </w:rPr>
          <w:t>3.9</w:t>
        </w:r>
        <w:r w:rsidR="00B63180">
          <w:rPr>
            <w:rFonts w:asciiTheme="minorHAnsi" w:eastAsiaTheme="minorEastAsia" w:hAnsiTheme="minorHAnsi" w:cstheme="minorBidi"/>
            <w:sz w:val="22"/>
            <w:szCs w:val="22"/>
          </w:rPr>
          <w:tab/>
        </w:r>
        <w:r w:rsidR="00B63180" w:rsidRPr="0003557C">
          <w:rPr>
            <w:rStyle w:val="Lienhypertexte"/>
          </w:rPr>
          <w:t>Analyse de la ressource énergétique renouvelable</w:t>
        </w:r>
        <w:r w:rsidR="00B63180">
          <w:rPr>
            <w:webHidden/>
          </w:rPr>
          <w:tab/>
        </w:r>
        <w:r w:rsidR="00B63180">
          <w:rPr>
            <w:webHidden/>
          </w:rPr>
          <w:fldChar w:fldCharType="begin"/>
        </w:r>
        <w:r w:rsidR="00B63180">
          <w:rPr>
            <w:webHidden/>
          </w:rPr>
          <w:instrText xml:space="preserve"> PAGEREF _Toc106365832 \h </w:instrText>
        </w:r>
        <w:r w:rsidR="00B63180">
          <w:rPr>
            <w:webHidden/>
          </w:rPr>
        </w:r>
        <w:r w:rsidR="00B63180">
          <w:rPr>
            <w:webHidden/>
          </w:rPr>
          <w:fldChar w:fldCharType="separate"/>
        </w:r>
        <w:r w:rsidR="00B63180">
          <w:rPr>
            <w:webHidden/>
          </w:rPr>
          <w:t>23</w:t>
        </w:r>
        <w:r w:rsidR="00B63180">
          <w:rPr>
            <w:webHidden/>
          </w:rPr>
          <w:fldChar w:fldCharType="end"/>
        </w:r>
      </w:hyperlink>
    </w:p>
    <w:p w14:paraId="0429D9D7" w14:textId="4C4CAA2A" w:rsidR="00B63180" w:rsidRDefault="00496679">
      <w:pPr>
        <w:pStyle w:val="TM3"/>
        <w:rPr>
          <w:rFonts w:asciiTheme="minorHAnsi" w:eastAsiaTheme="minorEastAsia" w:hAnsiTheme="minorHAnsi" w:cstheme="minorBidi"/>
          <w:sz w:val="22"/>
          <w:szCs w:val="22"/>
          <w:lang w:eastAsia="fr-CA"/>
        </w:rPr>
      </w:pPr>
      <w:hyperlink w:anchor="_Toc106365833" w:history="1">
        <w:r w:rsidR="00B63180" w:rsidRPr="0003557C">
          <w:rPr>
            <w:rStyle w:val="Lienhypertexte"/>
          </w:rPr>
          <w:t>3.9.1    Rapport du potentiel énergétique</w:t>
        </w:r>
        <w:r w:rsidR="00B63180">
          <w:rPr>
            <w:webHidden/>
          </w:rPr>
          <w:tab/>
        </w:r>
        <w:r w:rsidR="00B63180">
          <w:rPr>
            <w:webHidden/>
          </w:rPr>
          <w:fldChar w:fldCharType="begin"/>
        </w:r>
        <w:r w:rsidR="00B63180">
          <w:rPr>
            <w:webHidden/>
          </w:rPr>
          <w:instrText xml:space="preserve"> PAGEREF _Toc106365833 \h </w:instrText>
        </w:r>
        <w:r w:rsidR="00B63180">
          <w:rPr>
            <w:webHidden/>
          </w:rPr>
        </w:r>
        <w:r w:rsidR="00B63180">
          <w:rPr>
            <w:webHidden/>
          </w:rPr>
          <w:fldChar w:fldCharType="separate"/>
        </w:r>
        <w:r w:rsidR="00B63180">
          <w:rPr>
            <w:webHidden/>
          </w:rPr>
          <w:t>23</w:t>
        </w:r>
        <w:r w:rsidR="00B63180">
          <w:rPr>
            <w:webHidden/>
          </w:rPr>
          <w:fldChar w:fldCharType="end"/>
        </w:r>
      </w:hyperlink>
    </w:p>
    <w:p w14:paraId="5496AEE6" w14:textId="260861DB" w:rsidR="00B63180" w:rsidRDefault="00496679">
      <w:pPr>
        <w:pStyle w:val="TM4"/>
        <w:rPr>
          <w:rFonts w:asciiTheme="minorHAnsi" w:eastAsiaTheme="minorEastAsia" w:hAnsiTheme="minorHAnsi" w:cstheme="minorBidi"/>
          <w:sz w:val="22"/>
          <w:szCs w:val="22"/>
        </w:rPr>
      </w:pPr>
      <w:hyperlink w:anchor="_Toc106365834" w:history="1">
        <w:r w:rsidR="00B63180" w:rsidRPr="0003557C">
          <w:rPr>
            <w:rStyle w:val="Lienhypertexte"/>
          </w:rPr>
          <w:t>3.9.1.1    Énergie éolienne</w:t>
        </w:r>
        <w:r w:rsidR="00B63180">
          <w:rPr>
            <w:webHidden/>
          </w:rPr>
          <w:tab/>
        </w:r>
        <w:r w:rsidR="00B63180">
          <w:rPr>
            <w:webHidden/>
          </w:rPr>
          <w:fldChar w:fldCharType="begin"/>
        </w:r>
        <w:r w:rsidR="00B63180">
          <w:rPr>
            <w:webHidden/>
          </w:rPr>
          <w:instrText xml:space="preserve"> PAGEREF _Toc106365834 \h </w:instrText>
        </w:r>
        <w:r w:rsidR="00B63180">
          <w:rPr>
            <w:webHidden/>
          </w:rPr>
        </w:r>
        <w:r w:rsidR="00B63180">
          <w:rPr>
            <w:webHidden/>
          </w:rPr>
          <w:fldChar w:fldCharType="separate"/>
        </w:r>
        <w:r w:rsidR="00B63180">
          <w:rPr>
            <w:webHidden/>
          </w:rPr>
          <w:t>24</w:t>
        </w:r>
        <w:r w:rsidR="00B63180">
          <w:rPr>
            <w:webHidden/>
          </w:rPr>
          <w:fldChar w:fldCharType="end"/>
        </w:r>
      </w:hyperlink>
    </w:p>
    <w:p w14:paraId="33C08453" w14:textId="009A6CF8" w:rsidR="00B63180" w:rsidRDefault="00496679">
      <w:pPr>
        <w:pStyle w:val="TM4"/>
        <w:rPr>
          <w:rFonts w:asciiTheme="minorHAnsi" w:eastAsiaTheme="minorEastAsia" w:hAnsiTheme="minorHAnsi" w:cstheme="minorBidi"/>
          <w:sz w:val="22"/>
          <w:szCs w:val="22"/>
        </w:rPr>
      </w:pPr>
      <w:hyperlink w:anchor="_Toc106365835" w:history="1">
        <w:r w:rsidR="00B63180" w:rsidRPr="0003557C">
          <w:rPr>
            <w:rStyle w:val="Lienhypertexte"/>
          </w:rPr>
          <w:t>3.9.1.2    Énergie solaire photovoltaïque</w:t>
        </w:r>
        <w:r w:rsidR="00B63180">
          <w:rPr>
            <w:webHidden/>
          </w:rPr>
          <w:tab/>
        </w:r>
        <w:r w:rsidR="00B63180">
          <w:rPr>
            <w:webHidden/>
          </w:rPr>
          <w:fldChar w:fldCharType="begin"/>
        </w:r>
        <w:r w:rsidR="00B63180">
          <w:rPr>
            <w:webHidden/>
          </w:rPr>
          <w:instrText xml:space="preserve"> PAGEREF _Toc106365835 \h </w:instrText>
        </w:r>
        <w:r w:rsidR="00B63180">
          <w:rPr>
            <w:webHidden/>
          </w:rPr>
        </w:r>
        <w:r w:rsidR="00B63180">
          <w:rPr>
            <w:webHidden/>
          </w:rPr>
          <w:fldChar w:fldCharType="separate"/>
        </w:r>
        <w:r w:rsidR="00B63180">
          <w:rPr>
            <w:webHidden/>
          </w:rPr>
          <w:t>25</w:t>
        </w:r>
        <w:r w:rsidR="00B63180">
          <w:rPr>
            <w:webHidden/>
          </w:rPr>
          <w:fldChar w:fldCharType="end"/>
        </w:r>
      </w:hyperlink>
    </w:p>
    <w:p w14:paraId="7BA124AA" w14:textId="51402286" w:rsidR="00B63180" w:rsidRDefault="00496679">
      <w:pPr>
        <w:pStyle w:val="TM4"/>
        <w:rPr>
          <w:rFonts w:asciiTheme="minorHAnsi" w:eastAsiaTheme="minorEastAsia" w:hAnsiTheme="minorHAnsi" w:cstheme="minorBidi"/>
          <w:sz w:val="22"/>
          <w:szCs w:val="22"/>
        </w:rPr>
      </w:pPr>
      <w:hyperlink w:anchor="_Toc106365836" w:history="1">
        <w:r w:rsidR="00B63180" w:rsidRPr="0003557C">
          <w:rPr>
            <w:rStyle w:val="Lienhypertexte"/>
          </w:rPr>
          <w:t>3.9.1.3    Énergie hydraulique</w:t>
        </w:r>
        <w:r w:rsidR="00B63180">
          <w:rPr>
            <w:webHidden/>
          </w:rPr>
          <w:tab/>
        </w:r>
        <w:r w:rsidR="00B63180">
          <w:rPr>
            <w:webHidden/>
          </w:rPr>
          <w:fldChar w:fldCharType="begin"/>
        </w:r>
        <w:r w:rsidR="00B63180">
          <w:rPr>
            <w:webHidden/>
          </w:rPr>
          <w:instrText xml:space="preserve"> PAGEREF _Toc106365836 \h </w:instrText>
        </w:r>
        <w:r w:rsidR="00B63180">
          <w:rPr>
            <w:webHidden/>
          </w:rPr>
        </w:r>
        <w:r w:rsidR="00B63180">
          <w:rPr>
            <w:webHidden/>
          </w:rPr>
          <w:fldChar w:fldCharType="separate"/>
        </w:r>
        <w:r w:rsidR="00B63180">
          <w:rPr>
            <w:webHidden/>
          </w:rPr>
          <w:t>25</w:t>
        </w:r>
        <w:r w:rsidR="00B63180">
          <w:rPr>
            <w:webHidden/>
          </w:rPr>
          <w:fldChar w:fldCharType="end"/>
        </w:r>
      </w:hyperlink>
    </w:p>
    <w:p w14:paraId="700876A8" w14:textId="3F026100" w:rsidR="00B63180" w:rsidRDefault="00496679">
      <w:pPr>
        <w:pStyle w:val="TM4"/>
        <w:rPr>
          <w:rFonts w:asciiTheme="minorHAnsi" w:eastAsiaTheme="minorEastAsia" w:hAnsiTheme="minorHAnsi" w:cstheme="minorBidi"/>
          <w:sz w:val="22"/>
          <w:szCs w:val="22"/>
        </w:rPr>
      </w:pPr>
      <w:hyperlink w:anchor="_Toc106365837" w:history="1">
        <w:r w:rsidR="00B63180" w:rsidRPr="0003557C">
          <w:rPr>
            <w:rStyle w:val="Lienhypertexte"/>
          </w:rPr>
          <w:t>3.9.1.4    Énergie thermique</w:t>
        </w:r>
        <w:r w:rsidR="00B63180">
          <w:rPr>
            <w:webHidden/>
          </w:rPr>
          <w:tab/>
        </w:r>
        <w:r w:rsidR="00B63180">
          <w:rPr>
            <w:webHidden/>
          </w:rPr>
          <w:fldChar w:fldCharType="begin"/>
        </w:r>
        <w:r w:rsidR="00B63180">
          <w:rPr>
            <w:webHidden/>
          </w:rPr>
          <w:instrText xml:space="preserve"> PAGEREF _Toc106365837 \h </w:instrText>
        </w:r>
        <w:r w:rsidR="00B63180">
          <w:rPr>
            <w:webHidden/>
          </w:rPr>
        </w:r>
        <w:r w:rsidR="00B63180">
          <w:rPr>
            <w:webHidden/>
          </w:rPr>
          <w:fldChar w:fldCharType="separate"/>
        </w:r>
        <w:r w:rsidR="00B63180">
          <w:rPr>
            <w:webHidden/>
          </w:rPr>
          <w:t>26</w:t>
        </w:r>
        <w:r w:rsidR="00B63180">
          <w:rPr>
            <w:webHidden/>
          </w:rPr>
          <w:fldChar w:fldCharType="end"/>
        </w:r>
      </w:hyperlink>
    </w:p>
    <w:p w14:paraId="0FBCF043" w14:textId="77166E1F" w:rsidR="00B63180" w:rsidRDefault="00496679">
      <w:pPr>
        <w:pStyle w:val="TM3"/>
        <w:rPr>
          <w:rFonts w:asciiTheme="minorHAnsi" w:eastAsiaTheme="minorEastAsia" w:hAnsiTheme="minorHAnsi" w:cstheme="minorBidi"/>
          <w:sz w:val="22"/>
          <w:szCs w:val="22"/>
          <w:lang w:eastAsia="fr-CA"/>
        </w:rPr>
      </w:pPr>
      <w:hyperlink w:anchor="_Toc106365838" w:history="1">
        <w:r w:rsidR="00B63180" w:rsidRPr="0003557C">
          <w:rPr>
            <w:rStyle w:val="Lienhypertexte"/>
          </w:rPr>
          <w:t>3.9.2    Estimation du profil mensuel de production de l’IPE</w:t>
        </w:r>
        <w:r w:rsidR="00B63180">
          <w:rPr>
            <w:webHidden/>
          </w:rPr>
          <w:tab/>
        </w:r>
        <w:r w:rsidR="00B63180">
          <w:rPr>
            <w:webHidden/>
          </w:rPr>
          <w:fldChar w:fldCharType="begin"/>
        </w:r>
        <w:r w:rsidR="00B63180">
          <w:rPr>
            <w:webHidden/>
          </w:rPr>
          <w:instrText xml:space="preserve"> PAGEREF _Toc106365838 \h </w:instrText>
        </w:r>
        <w:r w:rsidR="00B63180">
          <w:rPr>
            <w:webHidden/>
          </w:rPr>
        </w:r>
        <w:r w:rsidR="00B63180">
          <w:rPr>
            <w:webHidden/>
          </w:rPr>
          <w:fldChar w:fldCharType="separate"/>
        </w:r>
        <w:r w:rsidR="00B63180">
          <w:rPr>
            <w:webHidden/>
          </w:rPr>
          <w:t>29</w:t>
        </w:r>
        <w:r w:rsidR="00B63180">
          <w:rPr>
            <w:webHidden/>
          </w:rPr>
          <w:fldChar w:fldCharType="end"/>
        </w:r>
      </w:hyperlink>
    </w:p>
    <w:p w14:paraId="5E59FD19" w14:textId="7580AA92" w:rsidR="00B63180" w:rsidRDefault="00496679">
      <w:pPr>
        <w:pStyle w:val="TM3"/>
        <w:rPr>
          <w:rFonts w:asciiTheme="minorHAnsi" w:eastAsiaTheme="minorEastAsia" w:hAnsiTheme="minorHAnsi" w:cstheme="minorBidi"/>
          <w:sz w:val="22"/>
          <w:szCs w:val="22"/>
          <w:lang w:eastAsia="fr-CA"/>
        </w:rPr>
      </w:pPr>
      <w:hyperlink w:anchor="_Toc106365839" w:history="1">
        <w:r w:rsidR="00B63180" w:rsidRPr="0003557C">
          <w:rPr>
            <w:rStyle w:val="Lienhypertexte"/>
          </w:rPr>
          <w:t>3.9.3    Profils quotidiens de disponibilité d’énergie et de puissance</w:t>
        </w:r>
        <w:r w:rsidR="00B63180">
          <w:rPr>
            <w:webHidden/>
          </w:rPr>
          <w:tab/>
        </w:r>
        <w:r w:rsidR="00B63180">
          <w:rPr>
            <w:webHidden/>
          </w:rPr>
          <w:fldChar w:fldCharType="begin"/>
        </w:r>
        <w:r w:rsidR="00B63180">
          <w:rPr>
            <w:webHidden/>
          </w:rPr>
          <w:instrText xml:space="preserve"> PAGEREF _Toc106365839 \h </w:instrText>
        </w:r>
        <w:r w:rsidR="00B63180">
          <w:rPr>
            <w:webHidden/>
          </w:rPr>
        </w:r>
        <w:r w:rsidR="00B63180">
          <w:rPr>
            <w:webHidden/>
          </w:rPr>
          <w:fldChar w:fldCharType="separate"/>
        </w:r>
        <w:r w:rsidR="00B63180">
          <w:rPr>
            <w:webHidden/>
          </w:rPr>
          <w:t>31</w:t>
        </w:r>
        <w:r w:rsidR="00B63180">
          <w:rPr>
            <w:webHidden/>
          </w:rPr>
          <w:fldChar w:fldCharType="end"/>
        </w:r>
      </w:hyperlink>
    </w:p>
    <w:p w14:paraId="3D4FA237" w14:textId="1A98780F" w:rsidR="00B63180" w:rsidRDefault="00496679">
      <w:pPr>
        <w:pStyle w:val="TM4"/>
        <w:rPr>
          <w:rFonts w:asciiTheme="minorHAnsi" w:eastAsiaTheme="minorEastAsia" w:hAnsiTheme="minorHAnsi" w:cstheme="minorBidi"/>
          <w:sz w:val="22"/>
          <w:szCs w:val="22"/>
        </w:rPr>
      </w:pPr>
      <w:hyperlink w:anchor="_Toc106365840" w:history="1">
        <w:r w:rsidR="00B63180" w:rsidRPr="0003557C">
          <w:rPr>
            <w:rStyle w:val="Lienhypertexte"/>
          </w:rPr>
          <w:t>3.9.3.1    Estimation du profil quotidien de la disponibilité d’énergie de l’IPE non variable</w:t>
        </w:r>
        <w:r w:rsidR="00B63180">
          <w:rPr>
            <w:webHidden/>
          </w:rPr>
          <w:tab/>
        </w:r>
        <w:r w:rsidR="00B63180">
          <w:rPr>
            <w:webHidden/>
          </w:rPr>
          <w:fldChar w:fldCharType="begin"/>
        </w:r>
        <w:r w:rsidR="00B63180">
          <w:rPr>
            <w:webHidden/>
          </w:rPr>
          <w:instrText xml:space="preserve"> PAGEREF _Toc106365840 \h </w:instrText>
        </w:r>
        <w:r w:rsidR="00B63180">
          <w:rPr>
            <w:webHidden/>
          </w:rPr>
        </w:r>
        <w:r w:rsidR="00B63180">
          <w:rPr>
            <w:webHidden/>
          </w:rPr>
          <w:fldChar w:fldCharType="separate"/>
        </w:r>
        <w:r w:rsidR="00B63180">
          <w:rPr>
            <w:webHidden/>
          </w:rPr>
          <w:t>31</w:t>
        </w:r>
        <w:r w:rsidR="00B63180">
          <w:rPr>
            <w:webHidden/>
          </w:rPr>
          <w:fldChar w:fldCharType="end"/>
        </w:r>
      </w:hyperlink>
    </w:p>
    <w:p w14:paraId="330EF4AB" w14:textId="0DC1460C" w:rsidR="00B63180" w:rsidRDefault="00496679">
      <w:pPr>
        <w:pStyle w:val="TM4"/>
        <w:rPr>
          <w:rFonts w:asciiTheme="minorHAnsi" w:eastAsiaTheme="minorEastAsia" w:hAnsiTheme="minorHAnsi" w:cstheme="minorBidi"/>
          <w:sz w:val="22"/>
          <w:szCs w:val="22"/>
        </w:rPr>
      </w:pPr>
      <w:hyperlink w:anchor="_Toc106365841" w:history="1">
        <w:r w:rsidR="00B63180" w:rsidRPr="0003557C">
          <w:rPr>
            <w:rStyle w:val="Lienhypertexte"/>
          </w:rPr>
          <w:t>3.9.3.2    Estimation du profil quotidien de la disponibilité de la puissance garantie associée au système de stockage d’énergie</w:t>
        </w:r>
        <w:r w:rsidR="00B63180">
          <w:rPr>
            <w:webHidden/>
          </w:rPr>
          <w:tab/>
        </w:r>
        <w:r w:rsidR="00B63180">
          <w:rPr>
            <w:webHidden/>
          </w:rPr>
          <w:fldChar w:fldCharType="begin"/>
        </w:r>
        <w:r w:rsidR="00B63180">
          <w:rPr>
            <w:webHidden/>
          </w:rPr>
          <w:instrText xml:space="preserve"> PAGEREF _Toc106365841 \h </w:instrText>
        </w:r>
        <w:r w:rsidR="00B63180">
          <w:rPr>
            <w:webHidden/>
          </w:rPr>
        </w:r>
        <w:r w:rsidR="00B63180">
          <w:rPr>
            <w:webHidden/>
          </w:rPr>
          <w:fldChar w:fldCharType="separate"/>
        </w:r>
        <w:r w:rsidR="00B63180">
          <w:rPr>
            <w:webHidden/>
          </w:rPr>
          <w:t>32</w:t>
        </w:r>
        <w:r w:rsidR="00B63180">
          <w:rPr>
            <w:webHidden/>
          </w:rPr>
          <w:fldChar w:fldCharType="end"/>
        </w:r>
      </w:hyperlink>
    </w:p>
    <w:p w14:paraId="5FCD120B" w14:textId="6AA30DCE" w:rsidR="00B63180" w:rsidRDefault="00496679">
      <w:pPr>
        <w:pStyle w:val="TM2"/>
        <w:tabs>
          <w:tab w:val="left" w:pos="930"/>
        </w:tabs>
        <w:rPr>
          <w:rFonts w:asciiTheme="minorHAnsi" w:eastAsiaTheme="minorEastAsia" w:hAnsiTheme="minorHAnsi" w:cstheme="minorBidi"/>
          <w:sz w:val="22"/>
          <w:szCs w:val="22"/>
        </w:rPr>
      </w:pPr>
      <w:hyperlink w:anchor="_Toc106365842" w:history="1">
        <w:r w:rsidR="00B63180" w:rsidRPr="0003557C">
          <w:rPr>
            <w:rStyle w:val="Lienhypertexte"/>
          </w:rPr>
          <w:t>3.10</w:t>
        </w:r>
        <w:r w:rsidR="00B63180">
          <w:rPr>
            <w:rFonts w:asciiTheme="minorHAnsi" w:eastAsiaTheme="minorEastAsia" w:hAnsiTheme="minorHAnsi" w:cstheme="minorBidi"/>
            <w:sz w:val="22"/>
            <w:szCs w:val="22"/>
          </w:rPr>
          <w:tab/>
        </w:r>
        <w:r w:rsidR="00B63180" w:rsidRPr="0003557C">
          <w:rPr>
            <w:rStyle w:val="Lienhypertexte"/>
          </w:rPr>
          <w:t>Raccordement au réseau d’Hydro-Québec</w:t>
        </w:r>
        <w:r w:rsidR="00B63180">
          <w:rPr>
            <w:webHidden/>
          </w:rPr>
          <w:tab/>
        </w:r>
        <w:r w:rsidR="00B63180">
          <w:rPr>
            <w:webHidden/>
          </w:rPr>
          <w:fldChar w:fldCharType="begin"/>
        </w:r>
        <w:r w:rsidR="00B63180">
          <w:rPr>
            <w:webHidden/>
          </w:rPr>
          <w:instrText xml:space="preserve"> PAGEREF _Toc106365842 \h </w:instrText>
        </w:r>
        <w:r w:rsidR="00B63180">
          <w:rPr>
            <w:webHidden/>
          </w:rPr>
        </w:r>
        <w:r w:rsidR="00B63180">
          <w:rPr>
            <w:webHidden/>
          </w:rPr>
          <w:fldChar w:fldCharType="separate"/>
        </w:r>
        <w:r w:rsidR="00B63180">
          <w:rPr>
            <w:webHidden/>
          </w:rPr>
          <w:t>33</w:t>
        </w:r>
        <w:r w:rsidR="00B63180">
          <w:rPr>
            <w:webHidden/>
          </w:rPr>
          <w:fldChar w:fldCharType="end"/>
        </w:r>
      </w:hyperlink>
    </w:p>
    <w:p w14:paraId="593A2C9A" w14:textId="1CC17CFE" w:rsidR="00B63180" w:rsidRDefault="00496679">
      <w:pPr>
        <w:pStyle w:val="TM3"/>
        <w:rPr>
          <w:rFonts w:asciiTheme="minorHAnsi" w:eastAsiaTheme="minorEastAsia" w:hAnsiTheme="minorHAnsi" w:cstheme="minorBidi"/>
          <w:sz w:val="22"/>
          <w:szCs w:val="22"/>
          <w:lang w:eastAsia="fr-CA"/>
        </w:rPr>
      </w:pPr>
      <w:hyperlink w:anchor="_Toc106365843" w:history="1">
        <w:r w:rsidR="00B63180" w:rsidRPr="0003557C">
          <w:rPr>
            <w:rStyle w:val="Lienhypertexte"/>
          </w:rPr>
          <w:t>3.10.1    Introduction</w:t>
        </w:r>
        <w:r w:rsidR="00B63180">
          <w:rPr>
            <w:webHidden/>
          </w:rPr>
          <w:tab/>
        </w:r>
        <w:r w:rsidR="00B63180">
          <w:rPr>
            <w:webHidden/>
          </w:rPr>
          <w:fldChar w:fldCharType="begin"/>
        </w:r>
        <w:r w:rsidR="00B63180">
          <w:rPr>
            <w:webHidden/>
          </w:rPr>
          <w:instrText xml:space="preserve"> PAGEREF _Toc106365843 \h </w:instrText>
        </w:r>
        <w:r w:rsidR="00B63180">
          <w:rPr>
            <w:webHidden/>
          </w:rPr>
        </w:r>
        <w:r w:rsidR="00B63180">
          <w:rPr>
            <w:webHidden/>
          </w:rPr>
          <w:fldChar w:fldCharType="separate"/>
        </w:r>
        <w:r w:rsidR="00B63180">
          <w:rPr>
            <w:webHidden/>
          </w:rPr>
          <w:t>33</w:t>
        </w:r>
        <w:r w:rsidR="00B63180">
          <w:rPr>
            <w:webHidden/>
          </w:rPr>
          <w:fldChar w:fldCharType="end"/>
        </w:r>
      </w:hyperlink>
    </w:p>
    <w:p w14:paraId="27CDEC69" w14:textId="0E49AD4F" w:rsidR="00B63180" w:rsidRDefault="00496679">
      <w:pPr>
        <w:pStyle w:val="TM3"/>
        <w:rPr>
          <w:rFonts w:asciiTheme="minorHAnsi" w:eastAsiaTheme="minorEastAsia" w:hAnsiTheme="minorHAnsi" w:cstheme="minorBidi"/>
          <w:sz w:val="22"/>
          <w:szCs w:val="22"/>
          <w:lang w:eastAsia="fr-CA"/>
        </w:rPr>
      </w:pPr>
      <w:hyperlink w:anchor="_Toc106365844" w:history="1">
        <w:r w:rsidR="00B63180" w:rsidRPr="0003557C">
          <w:rPr>
            <w:rStyle w:val="Lienhypertexte"/>
          </w:rPr>
          <w:t>3.10.2    Technologie de production et injection de courant de composante inverse en continu</w:t>
        </w:r>
        <w:r w:rsidR="00B63180">
          <w:rPr>
            <w:webHidden/>
          </w:rPr>
          <w:tab/>
        </w:r>
        <w:r w:rsidR="00B63180">
          <w:rPr>
            <w:webHidden/>
          </w:rPr>
          <w:fldChar w:fldCharType="begin"/>
        </w:r>
        <w:r w:rsidR="00B63180">
          <w:rPr>
            <w:webHidden/>
          </w:rPr>
          <w:instrText xml:space="preserve"> PAGEREF _Toc106365844 \h </w:instrText>
        </w:r>
        <w:r w:rsidR="00B63180">
          <w:rPr>
            <w:webHidden/>
          </w:rPr>
        </w:r>
        <w:r w:rsidR="00B63180">
          <w:rPr>
            <w:webHidden/>
          </w:rPr>
          <w:fldChar w:fldCharType="separate"/>
        </w:r>
        <w:r w:rsidR="00B63180">
          <w:rPr>
            <w:webHidden/>
          </w:rPr>
          <w:t>33</w:t>
        </w:r>
        <w:r w:rsidR="00B63180">
          <w:rPr>
            <w:webHidden/>
          </w:rPr>
          <w:fldChar w:fldCharType="end"/>
        </w:r>
      </w:hyperlink>
    </w:p>
    <w:p w14:paraId="21F3312B" w14:textId="359B4DBD" w:rsidR="00B63180" w:rsidRDefault="00496679">
      <w:pPr>
        <w:pStyle w:val="TM3"/>
        <w:rPr>
          <w:rFonts w:asciiTheme="minorHAnsi" w:eastAsiaTheme="minorEastAsia" w:hAnsiTheme="minorHAnsi" w:cstheme="minorBidi"/>
          <w:sz w:val="22"/>
          <w:szCs w:val="22"/>
          <w:lang w:eastAsia="fr-CA"/>
        </w:rPr>
      </w:pPr>
      <w:hyperlink w:anchor="_Toc106365845" w:history="1">
        <w:r w:rsidR="00B63180" w:rsidRPr="0003557C">
          <w:rPr>
            <w:rStyle w:val="Lienhypertexte"/>
          </w:rPr>
          <w:t>3.10.3    Schémas unifilaires</w:t>
        </w:r>
        <w:r w:rsidR="00B63180">
          <w:rPr>
            <w:webHidden/>
          </w:rPr>
          <w:tab/>
        </w:r>
        <w:r w:rsidR="00B63180">
          <w:rPr>
            <w:webHidden/>
          </w:rPr>
          <w:fldChar w:fldCharType="begin"/>
        </w:r>
        <w:r w:rsidR="00B63180">
          <w:rPr>
            <w:webHidden/>
          </w:rPr>
          <w:instrText xml:space="preserve"> PAGEREF _Toc106365845 \h </w:instrText>
        </w:r>
        <w:r w:rsidR="00B63180">
          <w:rPr>
            <w:webHidden/>
          </w:rPr>
        </w:r>
        <w:r w:rsidR="00B63180">
          <w:rPr>
            <w:webHidden/>
          </w:rPr>
          <w:fldChar w:fldCharType="separate"/>
        </w:r>
        <w:r w:rsidR="00B63180">
          <w:rPr>
            <w:webHidden/>
          </w:rPr>
          <w:t>34</w:t>
        </w:r>
        <w:r w:rsidR="00B63180">
          <w:rPr>
            <w:webHidden/>
          </w:rPr>
          <w:fldChar w:fldCharType="end"/>
        </w:r>
      </w:hyperlink>
    </w:p>
    <w:p w14:paraId="09B1FADE" w14:textId="2F869BCA" w:rsidR="00B63180" w:rsidRDefault="00496679">
      <w:pPr>
        <w:pStyle w:val="TM3"/>
        <w:rPr>
          <w:rFonts w:asciiTheme="minorHAnsi" w:eastAsiaTheme="minorEastAsia" w:hAnsiTheme="minorHAnsi" w:cstheme="minorBidi"/>
          <w:sz w:val="22"/>
          <w:szCs w:val="22"/>
          <w:lang w:eastAsia="fr-CA"/>
        </w:rPr>
      </w:pPr>
      <w:hyperlink w:anchor="_Toc106365846" w:history="1">
        <w:r w:rsidR="00B63180" w:rsidRPr="0003557C">
          <w:rPr>
            <w:rStyle w:val="Lienhypertexte"/>
          </w:rPr>
          <w:t>3.10.4    Exigences particulières du soumissionnaire</w:t>
        </w:r>
        <w:r w:rsidR="00B63180">
          <w:rPr>
            <w:webHidden/>
          </w:rPr>
          <w:tab/>
        </w:r>
        <w:r w:rsidR="00B63180">
          <w:rPr>
            <w:webHidden/>
          </w:rPr>
          <w:fldChar w:fldCharType="begin"/>
        </w:r>
        <w:r w:rsidR="00B63180">
          <w:rPr>
            <w:webHidden/>
          </w:rPr>
          <w:instrText xml:space="preserve"> PAGEREF _Toc106365846 \h </w:instrText>
        </w:r>
        <w:r w:rsidR="00B63180">
          <w:rPr>
            <w:webHidden/>
          </w:rPr>
        </w:r>
        <w:r w:rsidR="00B63180">
          <w:rPr>
            <w:webHidden/>
          </w:rPr>
          <w:fldChar w:fldCharType="separate"/>
        </w:r>
        <w:r w:rsidR="00B63180">
          <w:rPr>
            <w:webHidden/>
          </w:rPr>
          <w:t>34</w:t>
        </w:r>
        <w:r w:rsidR="00B63180">
          <w:rPr>
            <w:webHidden/>
          </w:rPr>
          <w:fldChar w:fldCharType="end"/>
        </w:r>
      </w:hyperlink>
    </w:p>
    <w:p w14:paraId="0BF1CBA0" w14:textId="343B4ED2" w:rsidR="00B63180" w:rsidRDefault="00496679">
      <w:pPr>
        <w:pStyle w:val="TM3"/>
        <w:rPr>
          <w:rFonts w:asciiTheme="minorHAnsi" w:eastAsiaTheme="minorEastAsia" w:hAnsiTheme="minorHAnsi" w:cstheme="minorBidi"/>
          <w:sz w:val="22"/>
          <w:szCs w:val="22"/>
          <w:lang w:eastAsia="fr-CA"/>
        </w:rPr>
      </w:pPr>
      <w:hyperlink w:anchor="_Toc106365847" w:history="1">
        <w:r w:rsidR="00B63180" w:rsidRPr="0003557C">
          <w:rPr>
            <w:rStyle w:val="Lienhypertexte"/>
          </w:rPr>
          <w:t>3.10.5    Estimation du coût du poste électrique</w:t>
        </w:r>
        <w:r w:rsidR="00B63180">
          <w:rPr>
            <w:webHidden/>
          </w:rPr>
          <w:tab/>
        </w:r>
        <w:r w:rsidR="00B63180">
          <w:rPr>
            <w:webHidden/>
          </w:rPr>
          <w:fldChar w:fldCharType="begin"/>
        </w:r>
        <w:r w:rsidR="00B63180">
          <w:rPr>
            <w:webHidden/>
          </w:rPr>
          <w:instrText xml:space="preserve"> PAGEREF _Toc106365847 \h </w:instrText>
        </w:r>
        <w:r w:rsidR="00B63180">
          <w:rPr>
            <w:webHidden/>
          </w:rPr>
        </w:r>
        <w:r w:rsidR="00B63180">
          <w:rPr>
            <w:webHidden/>
          </w:rPr>
          <w:fldChar w:fldCharType="separate"/>
        </w:r>
        <w:r w:rsidR="00B63180">
          <w:rPr>
            <w:webHidden/>
          </w:rPr>
          <w:t>34</w:t>
        </w:r>
        <w:r w:rsidR="00B63180">
          <w:rPr>
            <w:webHidden/>
          </w:rPr>
          <w:fldChar w:fldCharType="end"/>
        </w:r>
      </w:hyperlink>
    </w:p>
    <w:p w14:paraId="561D7CB6" w14:textId="34E562FC" w:rsidR="00B63180" w:rsidRDefault="00496679">
      <w:pPr>
        <w:pStyle w:val="TM3"/>
        <w:rPr>
          <w:rFonts w:asciiTheme="minorHAnsi" w:eastAsiaTheme="minorEastAsia" w:hAnsiTheme="minorHAnsi" w:cstheme="minorBidi"/>
          <w:sz w:val="22"/>
          <w:szCs w:val="22"/>
          <w:lang w:eastAsia="fr-CA"/>
        </w:rPr>
      </w:pPr>
      <w:hyperlink w:anchor="_Toc106365848" w:history="1">
        <w:r w:rsidR="00B63180" w:rsidRPr="0003557C">
          <w:rPr>
            <w:rStyle w:val="Lienhypertexte"/>
          </w:rPr>
          <w:t>3.10.6    Estimation du coût du réseau collecteur pour un parc éolien ou une centrale solaire photovoltaïque</w:t>
        </w:r>
        <w:r w:rsidR="00B63180">
          <w:rPr>
            <w:webHidden/>
          </w:rPr>
          <w:tab/>
        </w:r>
        <w:r w:rsidR="00B63180">
          <w:rPr>
            <w:webHidden/>
          </w:rPr>
          <w:fldChar w:fldCharType="begin"/>
        </w:r>
        <w:r w:rsidR="00B63180">
          <w:rPr>
            <w:webHidden/>
          </w:rPr>
          <w:instrText xml:space="preserve"> PAGEREF _Toc106365848 \h </w:instrText>
        </w:r>
        <w:r w:rsidR="00B63180">
          <w:rPr>
            <w:webHidden/>
          </w:rPr>
        </w:r>
        <w:r w:rsidR="00B63180">
          <w:rPr>
            <w:webHidden/>
          </w:rPr>
          <w:fldChar w:fldCharType="separate"/>
        </w:r>
        <w:r w:rsidR="00B63180">
          <w:rPr>
            <w:webHidden/>
          </w:rPr>
          <w:t>35</w:t>
        </w:r>
        <w:r w:rsidR="00B63180">
          <w:rPr>
            <w:webHidden/>
          </w:rPr>
          <w:fldChar w:fldCharType="end"/>
        </w:r>
      </w:hyperlink>
    </w:p>
    <w:p w14:paraId="444625D0" w14:textId="596B6F01" w:rsidR="00B63180" w:rsidRDefault="00496679">
      <w:pPr>
        <w:pStyle w:val="TM3"/>
        <w:rPr>
          <w:rFonts w:asciiTheme="minorHAnsi" w:eastAsiaTheme="minorEastAsia" w:hAnsiTheme="minorHAnsi" w:cstheme="minorBidi"/>
          <w:sz w:val="22"/>
          <w:szCs w:val="22"/>
          <w:lang w:eastAsia="fr-CA"/>
        </w:rPr>
      </w:pPr>
      <w:hyperlink w:anchor="_Toc106365849" w:history="1">
        <w:r w:rsidR="00B63180" w:rsidRPr="0003557C">
          <w:rPr>
            <w:rStyle w:val="Lienhypertexte"/>
            <w:lang w:eastAsia="fr-CA"/>
          </w:rPr>
          <w:t>3.10.7    Modélisation du comportement électrique des équipements de production</w:t>
        </w:r>
        <w:r w:rsidR="00B63180">
          <w:rPr>
            <w:webHidden/>
          </w:rPr>
          <w:tab/>
        </w:r>
        <w:r w:rsidR="00B63180">
          <w:rPr>
            <w:webHidden/>
          </w:rPr>
          <w:fldChar w:fldCharType="begin"/>
        </w:r>
        <w:r w:rsidR="00B63180">
          <w:rPr>
            <w:webHidden/>
          </w:rPr>
          <w:instrText xml:space="preserve"> PAGEREF _Toc106365849 \h </w:instrText>
        </w:r>
        <w:r w:rsidR="00B63180">
          <w:rPr>
            <w:webHidden/>
          </w:rPr>
        </w:r>
        <w:r w:rsidR="00B63180">
          <w:rPr>
            <w:webHidden/>
          </w:rPr>
          <w:fldChar w:fldCharType="separate"/>
        </w:r>
        <w:r w:rsidR="00B63180">
          <w:rPr>
            <w:webHidden/>
          </w:rPr>
          <w:t>35</w:t>
        </w:r>
        <w:r w:rsidR="00B63180">
          <w:rPr>
            <w:webHidden/>
          </w:rPr>
          <w:fldChar w:fldCharType="end"/>
        </w:r>
      </w:hyperlink>
    </w:p>
    <w:p w14:paraId="52257248" w14:textId="016B3BD2" w:rsidR="00B63180" w:rsidRDefault="00496679">
      <w:pPr>
        <w:pStyle w:val="TM3"/>
        <w:rPr>
          <w:rFonts w:asciiTheme="minorHAnsi" w:eastAsiaTheme="minorEastAsia" w:hAnsiTheme="minorHAnsi" w:cstheme="minorBidi"/>
          <w:sz w:val="22"/>
          <w:szCs w:val="22"/>
          <w:lang w:eastAsia="fr-CA"/>
        </w:rPr>
      </w:pPr>
      <w:hyperlink w:anchor="_Toc106365850" w:history="1">
        <w:r w:rsidR="00B63180" w:rsidRPr="0003557C">
          <w:rPr>
            <w:rStyle w:val="Lienhypertexte"/>
            <w:lang w:eastAsia="fr-CA"/>
          </w:rPr>
          <w:t>3.10.8    Confirmation du respect des normes et exigences de raccordement au réseau</w:t>
        </w:r>
        <w:r w:rsidR="00B63180">
          <w:rPr>
            <w:webHidden/>
          </w:rPr>
          <w:tab/>
        </w:r>
        <w:r w:rsidR="00B63180">
          <w:rPr>
            <w:webHidden/>
          </w:rPr>
          <w:fldChar w:fldCharType="begin"/>
        </w:r>
        <w:r w:rsidR="00B63180">
          <w:rPr>
            <w:webHidden/>
          </w:rPr>
          <w:instrText xml:space="preserve"> PAGEREF _Toc106365850 \h </w:instrText>
        </w:r>
        <w:r w:rsidR="00B63180">
          <w:rPr>
            <w:webHidden/>
          </w:rPr>
        </w:r>
        <w:r w:rsidR="00B63180">
          <w:rPr>
            <w:webHidden/>
          </w:rPr>
          <w:fldChar w:fldCharType="separate"/>
        </w:r>
        <w:r w:rsidR="00B63180">
          <w:rPr>
            <w:webHidden/>
          </w:rPr>
          <w:t>37</w:t>
        </w:r>
        <w:r w:rsidR="00B63180">
          <w:rPr>
            <w:webHidden/>
          </w:rPr>
          <w:fldChar w:fldCharType="end"/>
        </w:r>
      </w:hyperlink>
    </w:p>
    <w:p w14:paraId="019E0635" w14:textId="1C737AD9" w:rsidR="00B63180" w:rsidRDefault="00496679">
      <w:pPr>
        <w:pStyle w:val="TM3"/>
        <w:rPr>
          <w:rFonts w:asciiTheme="minorHAnsi" w:eastAsiaTheme="minorEastAsia" w:hAnsiTheme="minorHAnsi" w:cstheme="minorBidi"/>
          <w:sz w:val="22"/>
          <w:szCs w:val="22"/>
          <w:lang w:eastAsia="fr-CA"/>
        </w:rPr>
      </w:pPr>
      <w:hyperlink w:anchor="_Toc106365851" w:history="1">
        <w:r w:rsidR="00B63180" w:rsidRPr="0003557C">
          <w:rPr>
            <w:rStyle w:val="Lienhypertexte"/>
            <w:lang w:eastAsia="fr-CA"/>
          </w:rPr>
          <w:t>3.10.9    Date de mise sous tension initiale pour le raccordement au réseau</w:t>
        </w:r>
        <w:r w:rsidR="00B63180">
          <w:rPr>
            <w:webHidden/>
          </w:rPr>
          <w:tab/>
        </w:r>
        <w:r w:rsidR="00B63180">
          <w:rPr>
            <w:webHidden/>
          </w:rPr>
          <w:fldChar w:fldCharType="begin"/>
        </w:r>
        <w:r w:rsidR="00B63180">
          <w:rPr>
            <w:webHidden/>
          </w:rPr>
          <w:instrText xml:space="preserve"> PAGEREF _Toc106365851 \h </w:instrText>
        </w:r>
        <w:r w:rsidR="00B63180">
          <w:rPr>
            <w:webHidden/>
          </w:rPr>
        </w:r>
        <w:r w:rsidR="00B63180">
          <w:rPr>
            <w:webHidden/>
          </w:rPr>
          <w:fldChar w:fldCharType="separate"/>
        </w:r>
        <w:r w:rsidR="00B63180">
          <w:rPr>
            <w:webHidden/>
          </w:rPr>
          <w:t>37</w:t>
        </w:r>
        <w:r w:rsidR="00B63180">
          <w:rPr>
            <w:webHidden/>
          </w:rPr>
          <w:fldChar w:fldCharType="end"/>
        </w:r>
      </w:hyperlink>
    </w:p>
    <w:p w14:paraId="2660CEC3" w14:textId="17E47C17" w:rsidR="00B63180" w:rsidRDefault="00496679">
      <w:pPr>
        <w:pStyle w:val="TM3"/>
        <w:rPr>
          <w:rFonts w:asciiTheme="minorHAnsi" w:eastAsiaTheme="minorEastAsia" w:hAnsiTheme="minorHAnsi" w:cstheme="minorBidi"/>
          <w:sz w:val="22"/>
          <w:szCs w:val="22"/>
          <w:lang w:eastAsia="fr-CA"/>
        </w:rPr>
      </w:pPr>
      <w:hyperlink w:anchor="_Toc106365852" w:history="1">
        <w:r w:rsidR="00B63180" w:rsidRPr="0003557C">
          <w:rPr>
            <w:rStyle w:val="Lienhypertexte"/>
            <w:lang w:eastAsia="fr-CA"/>
          </w:rPr>
          <w:t>3.10.10    Raccordement au poste électrique d’une IPE existante</w:t>
        </w:r>
        <w:r w:rsidR="00B63180">
          <w:rPr>
            <w:webHidden/>
          </w:rPr>
          <w:tab/>
        </w:r>
        <w:r w:rsidR="00B63180">
          <w:rPr>
            <w:webHidden/>
          </w:rPr>
          <w:fldChar w:fldCharType="begin"/>
        </w:r>
        <w:r w:rsidR="00B63180">
          <w:rPr>
            <w:webHidden/>
          </w:rPr>
          <w:instrText xml:space="preserve"> PAGEREF _Toc106365852 \h </w:instrText>
        </w:r>
        <w:r w:rsidR="00B63180">
          <w:rPr>
            <w:webHidden/>
          </w:rPr>
        </w:r>
        <w:r w:rsidR="00B63180">
          <w:rPr>
            <w:webHidden/>
          </w:rPr>
          <w:fldChar w:fldCharType="separate"/>
        </w:r>
        <w:r w:rsidR="00B63180">
          <w:rPr>
            <w:webHidden/>
          </w:rPr>
          <w:t>38</w:t>
        </w:r>
        <w:r w:rsidR="00B63180">
          <w:rPr>
            <w:webHidden/>
          </w:rPr>
          <w:fldChar w:fldCharType="end"/>
        </w:r>
      </w:hyperlink>
    </w:p>
    <w:p w14:paraId="6AE8C875" w14:textId="56DE5FD3" w:rsidR="00B63180" w:rsidRDefault="00496679">
      <w:pPr>
        <w:pStyle w:val="TM2"/>
        <w:tabs>
          <w:tab w:val="left" w:pos="930"/>
        </w:tabs>
        <w:rPr>
          <w:rFonts w:asciiTheme="minorHAnsi" w:eastAsiaTheme="minorEastAsia" w:hAnsiTheme="minorHAnsi" w:cstheme="minorBidi"/>
          <w:sz w:val="22"/>
          <w:szCs w:val="22"/>
        </w:rPr>
      </w:pPr>
      <w:hyperlink w:anchor="_Toc106365853" w:history="1">
        <w:r w:rsidR="00B63180" w:rsidRPr="0003557C">
          <w:rPr>
            <w:rStyle w:val="Lienhypertexte"/>
            <w:lang w:eastAsia="fr-CA"/>
          </w:rPr>
          <w:t>3.11</w:t>
        </w:r>
        <w:r w:rsidR="00B63180">
          <w:rPr>
            <w:rFonts w:asciiTheme="minorHAnsi" w:eastAsiaTheme="minorEastAsia" w:hAnsiTheme="minorHAnsi" w:cstheme="minorBidi"/>
            <w:sz w:val="22"/>
            <w:szCs w:val="22"/>
          </w:rPr>
          <w:tab/>
        </w:r>
        <w:r w:rsidR="00B63180" w:rsidRPr="0003557C">
          <w:rPr>
            <w:rStyle w:val="Lienhypertexte"/>
            <w:lang w:eastAsia="fr-CA"/>
          </w:rPr>
          <w:t>Démonstration en vertu de l’article 1.3.3 du document d’Appel d’offres</w:t>
        </w:r>
        <w:r w:rsidR="00B63180">
          <w:rPr>
            <w:webHidden/>
          </w:rPr>
          <w:tab/>
        </w:r>
        <w:r w:rsidR="00B63180">
          <w:rPr>
            <w:webHidden/>
          </w:rPr>
          <w:fldChar w:fldCharType="begin"/>
        </w:r>
        <w:r w:rsidR="00B63180">
          <w:rPr>
            <w:webHidden/>
          </w:rPr>
          <w:instrText xml:space="preserve"> PAGEREF _Toc106365853 \h </w:instrText>
        </w:r>
        <w:r w:rsidR="00B63180">
          <w:rPr>
            <w:webHidden/>
          </w:rPr>
        </w:r>
        <w:r w:rsidR="00B63180">
          <w:rPr>
            <w:webHidden/>
          </w:rPr>
          <w:fldChar w:fldCharType="separate"/>
        </w:r>
        <w:r w:rsidR="00B63180">
          <w:rPr>
            <w:webHidden/>
          </w:rPr>
          <w:t>38</w:t>
        </w:r>
        <w:r w:rsidR="00B63180">
          <w:rPr>
            <w:webHidden/>
          </w:rPr>
          <w:fldChar w:fldCharType="end"/>
        </w:r>
      </w:hyperlink>
    </w:p>
    <w:p w14:paraId="7F5F2FFE" w14:textId="24AF5E89" w:rsidR="00B63180" w:rsidRDefault="00496679">
      <w:pPr>
        <w:pStyle w:val="TM1"/>
        <w:rPr>
          <w:rFonts w:asciiTheme="minorHAnsi" w:eastAsiaTheme="minorEastAsia" w:hAnsiTheme="minorHAnsi" w:cstheme="minorBidi"/>
          <w:b w:val="0"/>
          <w:bCs w:val="0"/>
          <w:sz w:val="22"/>
          <w:lang w:eastAsia="fr-CA"/>
        </w:rPr>
      </w:pPr>
      <w:hyperlink w:anchor="_Toc106365854" w:history="1">
        <w:r w:rsidR="00B63180" w:rsidRPr="0003557C">
          <w:rPr>
            <w:rStyle w:val="Lienhypertexte"/>
          </w:rPr>
          <w:t>4</w:t>
        </w:r>
        <w:r w:rsidR="00B63180">
          <w:rPr>
            <w:rFonts w:asciiTheme="minorHAnsi" w:eastAsiaTheme="minorEastAsia" w:hAnsiTheme="minorHAnsi" w:cstheme="minorBidi"/>
            <w:b w:val="0"/>
            <w:bCs w:val="0"/>
            <w:sz w:val="22"/>
            <w:lang w:eastAsia="fr-CA"/>
          </w:rPr>
          <w:tab/>
        </w:r>
        <w:r w:rsidR="00B63180" w:rsidRPr="0003557C">
          <w:rPr>
            <w:rStyle w:val="Lienhypertexte"/>
          </w:rPr>
          <w:t>Section 4 - Informations sur le soumissionnaire</w:t>
        </w:r>
        <w:r w:rsidR="00B63180">
          <w:rPr>
            <w:webHidden/>
          </w:rPr>
          <w:tab/>
        </w:r>
        <w:r w:rsidR="00B63180">
          <w:rPr>
            <w:webHidden/>
          </w:rPr>
          <w:fldChar w:fldCharType="begin"/>
        </w:r>
        <w:r w:rsidR="00B63180">
          <w:rPr>
            <w:webHidden/>
          </w:rPr>
          <w:instrText xml:space="preserve"> PAGEREF _Toc106365854 \h </w:instrText>
        </w:r>
        <w:r w:rsidR="00B63180">
          <w:rPr>
            <w:webHidden/>
          </w:rPr>
        </w:r>
        <w:r w:rsidR="00B63180">
          <w:rPr>
            <w:webHidden/>
          </w:rPr>
          <w:fldChar w:fldCharType="separate"/>
        </w:r>
        <w:r w:rsidR="00B63180">
          <w:rPr>
            <w:webHidden/>
          </w:rPr>
          <w:t>39</w:t>
        </w:r>
        <w:r w:rsidR="00B63180">
          <w:rPr>
            <w:webHidden/>
          </w:rPr>
          <w:fldChar w:fldCharType="end"/>
        </w:r>
      </w:hyperlink>
    </w:p>
    <w:p w14:paraId="01C112B2" w14:textId="15BB6A1B" w:rsidR="00B63180" w:rsidRDefault="00496679">
      <w:pPr>
        <w:pStyle w:val="TM2"/>
        <w:tabs>
          <w:tab w:val="left" w:pos="900"/>
        </w:tabs>
        <w:rPr>
          <w:rFonts w:asciiTheme="minorHAnsi" w:eastAsiaTheme="minorEastAsia" w:hAnsiTheme="minorHAnsi" w:cstheme="minorBidi"/>
          <w:sz w:val="22"/>
          <w:szCs w:val="22"/>
        </w:rPr>
      </w:pPr>
      <w:hyperlink w:anchor="_Toc106365855" w:history="1">
        <w:r w:rsidR="00B63180" w:rsidRPr="0003557C">
          <w:rPr>
            <w:rStyle w:val="Lienhypertexte"/>
          </w:rPr>
          <w:t>4.1</w:t>
        </w:r>
        <w:r w:rsidR="00B63180">
          <w:rPr>
            <w:rFonts w:asciiTheme="minorHAnsi" w:eastAsiaTheme="minorEastAsia" w:hAnsiTheme="minorHAnsi" w:cstheme="minorBidi"/>
            <w:sz w:val="22"/>
            <w:szCs w:val="22"/>
          </w:rPr>
          <w:tab/>
        </w:r>
        <w:r w:rsidR="00B63180" w:rsidRPr="0003557C">
          <w:rPr>
            <w:rStyle w:val="Lienhypertexte"/>
          </w:rPr>
          <w:t>Structure légale</w:t>
        </w:r>
        <w:r w:rsidR="00B63180">
          <w:rPr>
            <w:webHidden/>
          </w:rPr>
          <w:tab/>
        </w:r>
        <w:r w:rsidR="00B63180">
          <w:rPr>
            <w:webHidden/>
          </w:rPr>
          <w:fldChar w:fldCharType="begin"/>
        </w:r>
        <w:r w:rsidR="00B63180">
          <w:rPr>
            <w:webHidden/>
          </w:rPr>
          <w:instrText xml:space="preserve"> PAGEREF _Toc106365855 \h </w:instrText>
        </w:r>
        <w:r w:rsidR="00B63180">
          <w:rPr>
            <w:webHidden/>
          </w:rPr>
        </w:r>
        <w:r w:rsidR="00B63180">
          <w:rPr>
            <w:webHidden/>
          </w:rPr>
          <w:fldChar w:fldCharType="separate"/>
        </w:r>
        <w:r w:rsidR="00B63180">
          <w:rPr>
            <w:webHidden/>
          </w:rPr>
          <w:t>39</w:t>
        </w:r>
        <w:r w:rsidR="00B63180">
          <w:rPr>
            <w:webHidden/>
          </w:rPr>
          <w:fldChar w:fldCharType="end"/>
        </w:r>
      </w:hyperlink>
    </w:p>
    <w:p w14:paraId="66F6EE09" w14:textId="3245CDFC" w:rsidR="00B63180" w:rsidRDefault="00496679">
      <w:pPr>
        <w:pStyle w:val="TM2"/>
        <w:tabs>
          <w:tab w:val="left" w:pos="900"/>
        </w:tabs>
        <w:rPr>
          <w:rFonts w:asciiTheme="minorHAnsi" w:eastAsiaTheme="minorEastAsia" w:hAnsiTheme="minorHAnsi" w:cstheme="minorBidi"/>
          <w:sz w:val="22"/>
          <w:szCs w:val="22"/>
        </w:rPr>
      </w:pPr>
      <w:hyperlink w:anchor="_Toc106365856" w:history="1">
        <w:r w:rsidR="00B63180" w:rsidRPr="0003557C">
          <w:rPr>
            <w:rStyle w:val="Lienhypertexte"/>
          </w:rPr>
          <w:t>4.2</w:t>
        </w:r>
        <w:r w:rsidR="00B63180">
          <w:rPr>
            <w:rFonts w:asciiTheme="minorHAnsi" w:eastAsiaTheme="minorEastAsia" w:hAnsiTheme="minorHAnsi" w:cstheme="minorBidi"/>
            <w:sz w:val="22"/>
            <w:szCs w:val="22"/>
          </w:rPr>
          <w:tab/>
        </w:r>
        <w:r w:rsidR="00B63180" w:rsidRPr="0003557C">
          <w:rPr>
            <w:rStyle w:val="Lienhypertexte"/>
          </w:rPr>
          <w:t>Expérience du soumissionnaire</w:t>
        </w:r>
        <w:r w:rsidR="00B63180">
          <w:rPr>
            <w:webHidden/>
          </w:rPr>
          <w:tab/>
        </w:r>
        <w:r w:rsidR="00B63180">
          <w:rPr>
            <w:webHidden/>
          </w:rPr>
          <w:fldChar w:fldCharType="begin"/>
        </w:r>
        <w:r w:rsidR="00B63180">
          <w:rPr>
            <w:webHidden/>
          </w:rPr>
          <w:instrText xml:space="preserve"> PAGEREF _Toc106365856 \h </w:instrText>
        </w:r>
        <w:r w:rsidR="00B63180">
          <w:rPr>
            <w:webHidden/>
          </w:rPr>
        </w:r>
        <w:r w:rsidR="00B63180">
          <w:rPr>
            <w:webHidden/>
          </w:rPr>
          <w:fldChar w:fldCharType="separate"/>
        </w:r>
        <w:r w:rsidR="00B63180">
          <w:rPr>
            <w:webHidden/>
          </w:rPr>
          <w:t>39</w:t>
        </w:r>
        <w:r w:rsidR="00B63180">
          <w:rPr>
            <w:webHidden/>
          </w:rPr>
          <w:fldChar w:fldCharType="end"/>
        </w:r>
      </w:hyperlink>
    </w:p>
    <w:p w14:paraId="2A16B207" w14:textId="2DDA0C6A" w:rsidR="00B63180" w:rsidRDefault="00496679">
      <w:pPr>
        <w:pStyle w:val="TM3"/>
        <w:rPr>
          <w:rFonts w:asciiTheme="minorHAnsi" w:eastAsiaTheme="minorEastAsia" w:hAnsiTheme="minorHAnsi" w:cstheme="minorBidi"/>
          <w:sz w:val="22"/>
          <w:szCs w:val="22"/>
          <w:lang w:eastAsia="fr-CA"/>
        </w:rPr>
      </w:pPr>
      <w:hyperlink w:anchor="_Toc106365857" w:history="1">
        <w:r w:rsidR="00B63180" w:rsidRPr="0003557C">
          <w:rPr>
            <w:rStyle w:val="Lienhypertexte"/>
          </w:rPr>
          <w:t>4.2.1    Structure organisationnelle du projet</w:t>
        </w:r>
        <w:r w:rsidR="00B63180">
          <w:rPr>
            <w:webHidden/>
          </w:rPr>
          <w:tab/>
        </w:r>
        <w:r w:rsidR="00B63180">
          <w:rPr>
            <w:webHidden/>
          </w:rPr>
          <w:fldChar w:fldCharType="begin"/>
        </w:r>
        <w:r w:rsidR="00B63180">
          <w:rPr>
            <w:webHidden/>
          </w:rPr>
          <w:instrText xml:space="preserve"> PAGEREF _Toc106365857 \h </w:instrText>
        </w:r>
        <w:r w:rsidR="00B63180">
          <w:rPr>
            <w:webHidden/>
          </w:rPr>
        </w:r>
        <w:r w:rsidR="00B63180">
          <w:rPr>
            <w:webHidden/>
          </w:rPr>
          <w:fldChar w:fldCharType="separate"/>
        </w:r>
        <w:r w:rsidR="00B63180">
          <w:rPr>
            <w:webHidden/>
          </w:rPr>
          <w:t>39</w:t>
        </w:r>
        <w:r w:rsidR="00B63180">
          <w:rPr>
            <w:webHidden/>
          </w:rPr>
          <w:fldChar w:fldCharType="end"/>
        </w:r>
      </w:hyperlink>
    </w:p>
    <w:p w14:paraId="43B89075" w14:textId="375CD003" w:rsidR="00B63180" w:rsidRDefault="00496679">
      <w:pPr>
        <w:pStyle w:val="TM3"/>
        <w:rPr>
          <w:rFonts w:asciiTheme="minorHAnsi" w:eastAsiaTheme="minorEastAsia" w:hAnsiTheme="minorHAnsi" w:cstheme="minorBidi"/>
          <w:sz w:val="22"/>
          <w:szCs w:val="22"/>
          <w:lang w:eastAsia="fr-CA"/>
        </w:rPr>
      </w:pPr>
      <w:hyperlink w:anchor="_Toc106365858" w:history="1">
        <w:r w:rsidR="00B63180" w:rsidRPr="0003557C">
          <w:rPr>
            <w:rStyle w:val="Lienhypertexte"/>
          </w:rPr>
          <w:t>4.2.2    Expérience et réalisations antérieures</w:t>
        </w:r>
        <w:r w:rsidR="00B63180">
          <w:rPr>
            <w:webHidden/>
          </w:rPr>
          <w:tab/>
        </w:r>
        <w:r w:rsidR="00B63180">
          <w:rPr>
            <w:webHidden/>
          </w:rPr>
          <w:fldChar w:fldCharType="begin"/>
        </w:r>
        <w:r w:rsidR="00B63180">
          <w:rPr>
            <w:webHidden/>
          </w:rPr>
          <w:instrText xml:space="preserve"> PAGEREF _Toc106365858 \h </w:instrText>
        </w:r>
        <w:r w:rsidR="00B63180">
          <w:rPr>
            <w:webHidden/>
          </w:rPr>
        </w:r>
        <w:r w:rsidR="00B63180">
          <w:rPr>
            <w:webHidden/>
          </w:rPr>
          <w:fldChar w:fldCharType="separate"/>
        </w:r>
        <w:r w:rsidR="00B63180">
          <w:rPr>
            <w:webHidden/>
          </w:rPr>
          <w:t>39</w:t>
        </w:r>
        <w:r w:rsidR="00B63180">
          <w:rPr>
            <w:webHidden/>
          </w:rPr>
          <w:fldChar w:fldCharType="end"/>
        </w:r>
      </w:hyperlink>
    </w:p>
    <w:p w14:paraId="1A8AB126" w14:textId="7FB84E80" w:rsidR="00B63180" w:rsidRDefault="00496679">
      <w:pPr>
        <w:pStyle w:val="TM2"/>
        <w:tabs>
          <w:tab w:val="left" w:pos="900"/>
        </w:tabs>
        <w:rPr>
          <w:rFonts w:asciiTheme="minorHAnsi" w:eastAsiaTheme="minorEastAsia" w:hAnsiTheme="minorHAnsi" w:cstheme="minorBidi"/>
          <w:sz w:val="22"/>
          <w:szCs w:val="22"/>
        </w:rPr>
      </w:pPr>
      <w:hyperlink w:anchor="_Toc106365859" w:history="1">
        <w:r w:rsidR="00B63180" w:rsidRPr="0003557C">
          <w:rPr>
            <w:rStyle w:val="Lienhypertexte"/>
          </w:rPr>
          <w:t>4.3</w:t>
        </w:r>
        <w:r w:rsidR="00B63180">
          <w:rPr>
            <w:rFonts w:asciiTheme="minorHAnsi" w:eastAsiaTheme="minorEastAsia" w:hAnsiTheme="minorHAnsi" w:cstheme="minorBidi"/>
            <w:sz w:val="22"/>
            <w:szCs w:val="22"/>
          </w:rPr>
          <w:tab/>
        </w:r>
        <w:r w:rsidR="00B63180" w:rsidRPr="0003557C">
          <w:rPr>
            <w:rStyle w:val="Lienhypertexte"/>
          </w:rPr>
          <w:t>Capacité financière</w:t>
        </w:r>
        <w:r w:rsidR="00B63180">
          <w:rPr>
            <w:webHidden/>
          </w:rPr>
          <w:tab/>
        </w:r>
        <w:r w:rsidR="00B63180">
          <w:rPr>
            <w:webHidden/>
          </w:rPr>
          <w:fldChar w:fldCharType="begin"/>
        </w:r>
        <w:r w:rsidR="00B63180">
          <w:rPr>
            <w:webHidden/>
          </w:rPr>
          <w:instrText xml:space="preserve"> PAGEREF _Toc106365859 \h </w:instrText>
        </w:r>
        <w:r w:rsidR="00B63180">
          <w:rPr>
            <w:webHidden/>
          </w:rPr>
        </w:r>
        <w:r w:rsidR="00B63180">
          <w:rPr>
            <w:webHidden/>
          </w:rPr>
          <w:fldChar w:fldCharType="separate"/>
        </w:r>
        <w:r w:rsidR="00B63180">
          <w:rPr>
            <w:webHidden/>
          </w:rPr>
          <w:t>40</w:t>
        </w:r>
        <w:r w:rsidR="00B63180">
          <w:rPr>
            <w:webHidden/>
          </w:rPr>
          <w:fldChar w:fldCharType="end"/>
        </w:r>
      </w:hyperlink>
    </w:p>
    <w:p w14:paraId="55BAADB5" w14:textId="5D9D05AF" w:rsidR="00B63180" w:rsidRDefault="00496679">
      <w:pPr>
        <w:pStyle w:val="TM3"/>
        <w:rPr>
          <w:rFonts w:asciiTheme="minorHAnsi" w:eastAsiaTheme="minorEastAsia" w:hAnsiTheme="minorHAnsi" w:cstheme="minorBidi"/>
          <w:sz w:val="22"/>
          <w:szCs w:val="22"/>
          <w:lang w:eastAsia="fr-CA"/>
        </w:rPr>
      </w:pPr>
      <w:hyperlink w:anchor="_Toc106365860" w:history="1">
        <w:r w:rsidR="00B63180" w:rsidRPr="0003557C">
          <w:rPr>
            <w:rStyle w:val="Lienhypertexte"/>
          </w:rPr>
          <w:t>4.3.1    Notation de crédit du soumissionnaire</w:t>
        </w:r>
        <w:r w:rsidR="00B63180">
          <w:rPr>
            <w:webHidden/>
          </w:rPr>
          <w:tab/>
        </w:r>
        <w:r w:rsidR="00B63180">
          <w:rPr>
            <w:webHidden/>
          </w:rPr>
          <w:fldChar w:fldCharType="begin"/>
        </w:r>
        <w:r w:rsidR="00B63180">
          <w:rPr>
            <w:webHidden/>
          </w:rPr>
          <w:instrText xml:space="preserve"> PAGEREF _Toc106365860 \h </w:instrText>
        </w:r>
        <w:r w:rsidR="00B63180">
          <w:rPr>
            <w:webHidden/>
          </w:rPr>
        </w:r>
        <w:r w:rsidR="00B63180">
          <w:rPr>
            <w:webHidden/>
          </w:rPr>
          <w:fldChar w:fldCharType="separate"/>
        </w:r>
        <w:r w:rsidR="00B63180">
          <w:rPr>
            <w:webHidden/>
          </w:rPr>
          <w:t>40</w:t>
        </w:r>
        <w:r w:rsidR="00B63180">
          <w:rPr>
            <w:webHidden/>
          </w:rPr>
          <w:fldChar w:fldCharType="end"/>
        </w:r>
      </w:hyperlink>
    </w:p>
    <w:p w14:paraId="75A6EDB7" w14:textId="226E3B52" w:rsidR="00B63180" w:rsidRDefault="00496679">
      <w:pPr>
        <w:pStyle w:val="TM3"/>
        <w:rPr>
          <w:rFonts w:asciiTheme="minorHAnsi" w:eastAsiaTheme="minorEastAsia" w:hAnsiTheme="minorHAnsi" w:cstheme="minorBidi"/>
          <w:sz w:val="22"/>
          <w:szCs w:val="22"/>
          <w:lang w:eastAsia="fr-CA"/>
        </w:rPr>
      </w:pPr>
      <w:hyperlink w:anchor="_Toc106365861" w:history="1">
        <w:r w:rsidR="00B63180" w:rsidRPr="0003557C">
          <w:rPr>
            <w:rStyle w:val="Lienhypertexte"/>
          </w:rPr>
          <w:t>4.3.2    Demande pour la réalisation d’une évaluation de crédit</w:t>
        </w:r>
        <w:r w:rsidR="00B63180">
          <w:rPr>
            <w:webHidden/>
          </w:rPr>
          <w:tab/>
        </w:r>
        <w:r w:rsidR="00B63180">
          <w:rPr>
            <w:webHidden/>
          </w:rPr>
          <w:fldChar w:fldCharType="begin"/>
        </w:r>
        <w:r w:rsidR="00B63180">
          <w:rPr>
            <w:webHidden/>
          </w:rPr>
          <w:instrText xml:space="preserve"> PAGEREF _Toc106365861 \h </w:instrText>
        </w:r>
        <w:r w:rsidR="00B63180">
          <w:rPr>
            <w:webHidden/>
          </w:rPr>
        </w:r>
        <w:r w:rsidR="00B63180">
          <w:rPr>
            <w:webHidden/>
          </w:rPr>
          <w:fldChar w:fldCharType="separate"/>
        </w:r>
        <w:r w:rsidR="00B63180">
          <w:rPr>
            <w:webHidden/>
          </w:rPr>
          <w:t>40</w:t>
        </w:r>
        <w:r w:rsidR="00B63180">
          <w:rPr>
            <w:webHidden/>
          </w:rPr>
          <w:fldChar w:fldCharType="end"/>
        </w:r>
      </w:hyperlink>
    </w:p>
    <w:p w14:paraId="1FFA7414" w14:textId="4B6F7C24" w:rsidR="00B63180" w:rsidRDefault="00496679">
      <w:pPr>
        <w:pStyle w:val="TM4"/>
        <w:rPr>
          <w:rFonts w:asciiTheme="minorHAnsi" w:eastAsiaTheme="minorEastAsia" w:hAnsiTheme="minorHAnsi" w:cstheme="minorBidi"/>
          <w:sz w:val="22"/>
          <w:szCs w:val="22"/>
        </w:rPr>
      </w:pPr>
      <w:hyperlink w:anchor="_Toc106365862" w:history="1">
        <w:r w:rsidR="00B63180" w:rsidRPr="0003557C">
          <w:rPr>
            <w:rStyle w:val="Lienhypertexte"/>
          </w:rPr>
          <w:t>4.3.2.1    Entité à évaluer</w:t>
        </w:r>
        <w:r w:rsidR="00B63180">
          <w:rPr>
            <w:webHidden/>
          </w:rPr>
          <w:tab/>
        </w:r>
        <w:r w:rsidR="00B63180">
          <w:rPr>
            <w:webHidden/>
          </w:rPr>
          <w:fldChar w:fldCharType="begin"/>
        </w:r>
        <w:r w:rsidR="00B63180">
          <w:rPr>
            <w:webHidden/>
          </w:rPr>
          <w:instrText xml:space="preserve"> PAGEREF _Toc106365862 \h </w:instrText>
        </w:r>
        <w:r w:rsidR="00B63180">
          <w:rPr>
            <w:webHidden/>
          </w:rPr>
        </w:r>
        <w:r w:rsidR="00B63180">
          <w:rPr>
            <w:webHidden/>
          </w:rPr>
          <w:fldChar w:fldCharType="separate"/>
        </w:r>
        <w:r w:rsidR="00B63180">
          <w:rPr>
            <w:webHidden/>
          </w:rPr>
          <w:t>40</w:t>
        </w:r>
        <w:r w:rsidR="00B63180">
          <w:rPr>
            <w:webHidden/>
          </w:rPr>
          <w:fldChar w:fldCharType="end"/>
        </w:r>
      </w:hyperlink>
    </w:p>
    <w:p w14:paraId="6643DAA3" w14:textId="1232B38E" w:rsidR="00B63180" w:rsidRDefault="00496679">
      <w:pPr>
        <w:pStyle w:val="TM4"/>
        <w:rPr>
          <w:rFonts w:asciiTheme="minorHAnsi" w:eastAsiaTheme="minorEastAsia" w:hAnsiTheme="minorHAnsi" w:cstheme="minorBidi"/>
          <w:sz w:val="22"/>
          <w:szCs w:val="22"/>
        </w:rPr>
      </w:pPr>
      <w:hyperlink w:anchor="_Toc106365863" w:history="1">
        <w:r w:rsidR="00B63180" w:rsidRPr="0003557C">
          <w:rPr>
            <w:rStyle w:val="Lienhypertexte"/>
          </w:rPr>
          <w:t>4.3.2.2    Rapports annuels et autres informations pertinentes</w:t>
        </w:r>
        <w:r w:rsidR="00B63180">
          <w:rPr>
            <w:webHidden/>
          </w:rPr>
          <w:tab/>
        </w:r>
        <w:r w:rsidR="00B63180">
          <w:rPr>
            <w:webHidden/>
          </w:rPr>
          <w:fldChar w:fldCharType="begin"/>
        </w:r>
        <w:r w:rsidR="00B63180">
          <w:rPr>
            <w:webHidden/>
          </w:rPr>
          <w:instrText xml:space="preserve"> PAGEREF _Toc106365863 \h </w:instrText>
        </w:r>
        <w:r w:rsidR="00B63180">
          <w:rPr>
            <w:webHidden/>
          </w:rPr>
        </w:r>
        <w:r w:rsidR="00B63180">
          <w:rPr>
            <w:webHidden/>
          </w:rPr>
          <w:fldChar w:fldCharType="separate"/>
        </w:r>
        <w:r w:rsidR="00B63180">
          <w:rPr>
            <w:webHidden/>
          </w:rPr>
          <w:t>41</w:t>
        </w:r>
        <w:r w:rsidR="00B63180">
          <w:rPr>
            <w:webHidden/>
          </w:rPr>
          <w:fldChar w:fldCharType="end"/>
        </w:r>
      </w:hyperlink>
    </w:p>
    <w:p w14:paraId="542781F8" w14:textId="249B1486" w:rsidR="00B63180" w:rsidRDefault="00496679">
      <w:pPr>
        <w:pStyle w:val="TM3"/>
        <w:rPr>
          <w:rFonts w:asciiTheme="minorHAnsi" w:eastAsiaTheme="minorEastAsia" w:hAnsiTheme="minorHAnsi" w:cstheme="minorBidi"/>
          <w:sz w:val="22"/>
          <w:szCs w:val="22"/>
          <w:lang w:eastAsia="fr-CA"/>
        </w:rPr>
      </w:pPr>
      <w:hyperlink w:anchor="_Toc106365864" w:history="1">
        <w:r w:rsidR="00B63180" w:rsidRPr="0003557C">
          <w:rPr>
            <w:rStyle w:val="Lienhypertexte"/>
          </w:rPr>
          <w:t>4.3.3    Plan de financement</w:t>
        </w:r>
        <w:r w:rsidR="00B63180">
          <w:rPr>
            <w:webHidden/>
          </w:rPr>
          <w:tab/>
        </w:r>
        <w:r w:rsidR="00B63180">
          <w:rPr>
            <w:webHidden/>
          </w:rPr>
          <w:fldChar w:fldCharType="begin"/>
        </w:r>
        <w:r w:rsidR="00B63180">
          <w:rPr>
            <w:webHidden/>
          </w:rPr>
          <w:instrText xml:space="preserve"> PAGEREF _Toc106365864 \h </w:instrText>
        </w:r>
        <w:r w:rsidR="00B63180">
          <w:rPr>
            <w:webHidden/>
          </w:rPr>
        </w:r>
        <w:r w:rsidR="00B63180">
          <w:rPr>
            <w:webHidden/>
          </w:rPr>
          <w:fldChar w:fldCharType="separate"/>
        </w:r>
        <w:r w:rsidR="00B63180">
          <w:rPr>
            <w:webHidden/>
          </w:rPr>
          <w:t>42</w:t>
        </w:r>
        <w:r w:rsidR="00B63180">
          <w:rPr>
            <w:webHidden/>
          </w:rPr>
          <w:fldChar w:fldCharType="end"/>
        </w:r>
      </w:hyperlink>
    </w:p>
    <w:p w14:paraId="0AB1F05F" w14:textId="27CD1345" w:rsidR="00B63180" w:rsidRDefault="00496679">
      <w:pPr>
        <w:pStyle w:val="TM2"/>
        <w:tabs>
          <w:tab w:val="left" w:pos="900"/>
        </w:tabs>
        <w:rPr>
          <w:rFonts w:asciiTheme="minorHAnsi" w:eastAsiaTheme="minorEastAsia" w:hAnsiTheme="minorHAnsi" w:cstheme="minorBidi"/>
          <w:sz w:val="22"/>
          <w:szCs w:val="22"/>
        </w:rPr>
      </w:pPr>
      <w:hyperlink w:anchor="_Toc106365865" w:history="1">
        <w:r w:rsidR="00B63180" w:rsidRPr="0003557C">
          <w:rPr>
            <w:rStyle w:val="Lienhypertexte"/>
          </w:rPr>
          <w:t>4.4</w:t>
        </w:r>
        <w:r w:rsidR="00B63180">
          <w:rPr>
            <w:rFonts w:asciiTheme="minorHAnsi" w:eastAsiaTheme="minorEastAsia" w:hAnsiTheme="minorHAnsi" w:cstheme="minorBidi"/>
            <w:sz w:val="22"/>
            <w:szCs w:val="22"/>
          </w:rPr>
          <w:tab/>
        </w:r>
        <w:r w:rsidR="00B63180" w:rsidRPr="0003557C">
          <w:rPr>
            <w:rStyle w:val="Lienhypertexte"/>
          </w:rPr>
          <w:t>Attestation de Revenu Québec (ARQ)</w:t>
        </w:r>
        <w:r w:rsidR="00B63180">
          <w:rPr>
            <w:webHidden/>
          </w:rPr>
          <w:tab/>
        </w:r>
        <w:r w:rsidR="00B63180">
          <w:rPr>
            <w:webHidden/>
          </w:rPr>
          <w:fldChar w:fldCharType="begin"/>
        </w:r>
        <w:r w:rsidR="00B63180">
          <w:rPr>
            <w:webHidden/>
          </w:rPr>
          <w:instrText xml:space="preserve"> PAGEREF _Toc106365865 \h </w:instrText>
        </w:r>
        <w:r w:rsidR="00B63180">
          <w:rPr>
            <w:webHidden/>
          </w:rPr>
        </w:r>
        <w:r w:rsidR="00B63180">
          <w:rPr>
            <w:webHidden/>
          </w:rPr>
          <w:fldChar w:fldCharType="separate"/>
        </w:r>
        <w:r w:rsidR="00B63180">
          <w:rPr>
            <w:webHidden/>
          </w:rPr>
          <w:t>42</w:t>
        </w:r>
        <w:r w:rsidR="00B63180">
          <w:rPr>
            <w:webHidden/>
          </w:rPr>
          <w:fldChar w:fldCharType="end"/>
        </w:r>
      </w:hyperlink>
    </w:p>
    <w:p w14:paraId="675F27DA" w14:textId="73F8C706" w:rsidR="00B63180" w:rsidRDefault="00496679">
      <w:pPr>
        <w:pStyle w:val="TM2"/>
        <w:tabs>
          <w:tab w:val="left" w:pos="900"/>
        </w:tabs>
        <w:rPr>
          <w:rFonts w:asciiTheme="minorHAnsi" w:eastAsiaTheme="minorEastAsia" w:hAnsiTheme="minorHAnsi" w:cstheme="minorBidi"/>
          <w:sz w:val="22"/>
          <w:szCs w:val="22"/>
        </w:rPr>
      </w:pPr>
      <w:hyperlink w:anchor="_Toc106365866" w:history="1">
        <w:r w:rsidR="00B63180" w:rsidRPr="0003557C">
          <w:rPr>
            <w:rStyle w:val="Lienhypertexte"/>
          </w:rPr>
          <w:t>4.5</w:t>
        </w:r>
        <w:r w:rsidR="00B63180">
          <w:rPr>
            <w:rFonts w:asciiTheme="minorHAnsi" w:eastAsiaTheme="minorEastAsia" w:hAnsiTheme="minorHAnsi" w:cstheme="minorBidi"/>
            <w:sz w:val="22"/>
            <w:szCs w:val="22"/>
          </w:rPr>
          <w:tab/>
        </w:r>
        <w:r w:rsidR="00B63180" w:rsidRPr="0003557C">
          <w:rPr>
            <w:rStyle w:val="Lienhypertexte"/>
          </w:rPr>
          <w:t>Formulaire : « Absence d’établissement au Québec »</w:t>
        </w:r>
        <w:r w:rsidR="00B63180">
          <w:rPr>
            <w:webHidden/>
          </w:rPr>
          <w:tab/>
        </w:r>
        <w:r w:rsidR="00B63180">
          <w:rPr>
            <w:webHidden/>
          </w:rPr>
          <w:fldChar w:fldCharType="begin"/>
        </w:r>
        <w:r w:rsidR="00B63180">
          <w:rPr>
            <w:webHidden/>
          </w:rPr>
          <w:instrText xml:space="preserve"> PAGEREF _Toc106365866 \h </w:instrText>
        </w:r>
        <w:r w:rsidR="00B63180">
          <w:rPr>
            <w:webHidden/>
          </w:rPr>
        </w:r>
        <w:r w:rsidR="00B63180">
          <w:rPr>
            <w:webHidden/>
          </w:rPr>
          <w:fldChar w:fldCharType="separate"/>
        </w:r>
        <w:r w:rsidR="00B63180">
          <w:rPr>
            <w:webHidden/>
          </w:rPr>
          <w:t>43</w:t>
        </w:r>
        <w:r w:rsidR="00B63180">
          <w:rPr>
            <w:webHidden/>
          </w:rPr>
          <w:fldChar w:fldCharType="end"/>
        </w:r>
      </w:hyperlink>
    </w:p>
    <w:p w14:paraId="4888D101" w14:textId="79D181BC" w:rsidR="00B63180" w:rsidRDefault="00496679">
      <w:pPr>
        <w:pStyle w:val="TM1"/>
        <w:rPr>
          <w:rFonts w:asciiTheme="minorHAnsi" w:eastAsiaTheme="minorEastAsia" w:hAnsiTheme="minorHAnsi" w:cstheme="minorBidi"/>
          <w:b w:val="0"/>
          <w:bCs w:val="0"/>
          <w:sz w:val="22"/>
          <w:lang w:eastAsia="fr-CA"/>
        </w:rPr>
      </w:pPr>
      <w:hyperlink w:anchor="_Toc106365867" w:history="1">
        <w:r w:rsidR="00B63180" w:rsidRPr="0003557C">
          <w:rPr>
            <w:rStyle w:val="Lienhypertexte"/>
          </w:rPr>
          <w:t>5</w:t>
        </w:r>
        <w:r w:rsidR="00B63180">
          <w:rPr>
            <w:rFonts w:asciiTheme="minorHAnsi" w:eastAsiaTheme="minorEastAsia" w:hAnsiTheme="minorHAnsi" w:cstheme="minorBidi"/>
            <w:b w:val="0"/>
            <w:bCs w:val="0"/>
            <w:sz w:val="22"/>
            <w:lang w:eastAsia="fr-CA"/>
          </w:rPr>
          <w:tab/>
        </w:r>
        <w:r w:rsidR="00B63180" w:rsidRPr="0003557C">
          <w:rPr>
            <w:rStyle w:val="Lienhypertexte"/>
          </w:rPr>
          <w:t>Sections 5 - Autres</w:t>
        </w:r>
        <w:r w:rsidR="00B63180">
          <w:rPr>
            <w:webHidden/>
          </w:rPr>
          <w:tab/>
        </w:r>
        <w:r w:rsidR="00B63180">
          <w:rPr>
            <w:webHidden/>
          </w:rPr>
          <w:fldChar w:fldCharType="begin"/>
        </w:r>
        <w:r w:rsidR="00B63180">
          <w:rPr>
            <w:webHidden/>
          </w:rPr>
          <w:instrText xml:space="preserve"> PAGEREF _Toc106365867 \h </w:instrText>
        </w:r>
        <w:r w:rsidR="00B63180">
          <w:rPr>
            <w:webHidden/>
          </w:rPr>
        </w:r>
        <w:r w:rsidR="00B63180">
          <w:rPr>
            <w:webHidden/>
          </w:rPr>
          <w:fldChar w:fldCharType="separate"/>
        </w:r>
        <w:r w:rsidR="00B63180">
          <w:rPr>
            <w:webHidden/>
          </w:rPr>
          <w:t>44</w:t>
        </w:r>
        <w:r w:rsidR="00B63180">
          <w:rPr>
            <w:webHidden/>
          </w:rPr>
          <w:fldChar w:fldCharType="end"/>
        </w:r>
      </w:hyperlink>
    </w:p>
    <w:p w14:paraId="43C6E20A" w14:textId="46E672AD" w:rsidR="00B63180" w:rsidRDefault="00496679">
      <w:pPr>
        <w:pStyle w:val="TM2"/>
        <w:tabs>
          <w:tab w:val="left" w:pos="900"/>
        </w:tabs>
        <w:rPr>
          <w:rFonts w:asciiTheme="minorHAnsi" w:eastAsiaTheme="minorEastAsia" w:hAnsiTheme="minorHAnsi" w:cstheme="minorBidi"/>
          <w:sz w:val="22"/>
          <w:szCs w:val="22"/>
        </w:rPr>
      </w:pPr>
      <w:hyperlink w:anchor="_Toc106365868" w:history="1">
        <w:r w:rsidR="00B63180" w:rsidRPr="0003557C">
          <w:rPr>
            <w:rStyle w:val="Lienhypertexte"/>
          </w:rPr>
          <w:t>5.1</w:t>
        </w:r>
        <w:r w:rsidR="00B63180">
          <w:rPr>
            <w:rFonts w:asciiTheme="minorHAnsi" w:eastAsiaTheme="minorEastAsia" w:hAnsiTheme="minorHAnsi" w:cstheme="minorBidi"/>
            <w:sz w:val="22"/>
            <w:szCs w:val="22"/>
          </w:rPr>
          <w:tab/>
        </w:r>
        <w:r w:rsidR="00B63180" w:rsidRPr="0003557C">
          <w:rPr>
            <w:rStyle w:val="Lienhypertexte"/>
          </w:rPr>
          <w:t>Variante Numéro 1</w:t>
        </w:r>
        <w:r w:rsidR="00B63180">
          <w:rPr>
            <w:webHidden/>
          </w:rPr>
          <w:tab/>
        </w:r>
        <w:r w:rsidR="00B63180">
          <w:rPr>
            <w:webHidden/>
          </w:rPr>
          <w:fldChar w:fldCharType="begin"/>
        </w:r>
        <w:r w:rsidR="00B63180">
          <w:rPr>
            <w:webHidden/>
          </w:rPr>
          <w:instrText xml:space="preserve"> PAGEREF _Toc106365868 \h </w:instrText>
        </w:r>
        <w:r w:rsidR="00B63180">
          <w:rPr>
            <w:webHidden/>
          </w:rPr>
        </w:r>
        <w:r w:rsidR="00B63180">
          <w:rPr>
            <w:webHidden/>
          </w:rPr>
          <w:fldChar w:fldCharType="separate"/>
        </w:r>
        <w:r w:rsidR="00B63180">
          <w:rPr>
            <w:webHidden/>
          </w:rPr>
          <w:t>44</w:t>
        </w:r>
        <w:r w:rsidR="00B63180">
          <w:rPr>
            <w:webHidden/>
          </w:rPr>
          <w:fldChar w:fldCharType="end"/>
        </w:r>
      </w:hyperlink>
    </w:p>
    <w:p w14:paraId="3FDA68D5" w14:textId="05FF6C79" w:rsidR="00B63180" w:rsidRDefault="00496679">
      <w:pPr>
        <w:pStyle w:val="TM2"/>
        <w:tabs>
          <w:tab w:val="left" w:pos="900"/>
        </w:tabs>
        <w:rPr>
          <w:rFonts w:asciiTheme="minorHAnsi" w:eastAsiaTheme="minorEastAsia" w:hAnsiTheme="minorHAnsi" w:cstheme="minorBidi"/>
          <w:sz w:val="22"/>
          <w:szCs w:val="22"/>
        </w:rPr>
      </w:pPr>
      <w:hyperlink w:anchor="_Toc106365869" w:history="1">
        <w:r w:rsidR="00B63180" w:rsidRPr="0003557C">
          <w:rPr>
            <w:rStyle w:val="Lienhypertexte"/>
          </w:rPr>
          <w:t>5.2</w:t>
        </w:r>
        <w:r w:rsidR="00B63180">
          <w:rPr>
            <w:rFonts w:asciiTheme="minorHAnsi" w:eastAsiaTheme="minorEastAsia" w:hAnsiTheme="minorHAnsi" w:cstheme="minorBidi"/>
            <w:sz w:val="22"/>
            <w:szCs w:val="22"/>
          </w:rPr>
          <w:tab/>
        </w:r>
        <w:r w:rsidR="00B63180" w:rsidRPr="0003557C">
          <w:rPr>
            <w:rStyle w:val="Lienhypertexte"/>
          </w:rPr>
          <w:t>Variante Numéro 2</w:t>
        </w:r>
        <w:r w:rsidR="00B63180">
          <w:rPr>
            <w:webHidden/>
          </w:rPr>
          <w:tab/>
        </w:r>
        <w:r w:rsidR="00B63180">
          <w:rPr>
            <w:webHidden/>
          </w:rPr>
          <w:fldChar w:fldCharType="begin"/>
        </w:r>
        <w:r w:rsidR="00B63180">
          <w:rPr>
            <w:webHidden/>
          </w:rPr>
          <w:instrText xml:space="preserve"> PAGEREF _Toc106365869 \h </w:instrText>
        </w:r>
        <w:r w:rsidR="00B63180">
          <w:rPr>
            <w:webHidden/>
          </w:rPr>
        </w:r>
        <w:r w:rsidR="00B63180">
          <w:rPr>
            <w:webHidden/>
          </w:rPr>
          <w:fldChar w:fldCharType="separate"/>
        </w:r>
        <w:r w:rsidR="00B63180">
          <w:rPr>
            <w:webHidden/>
          </w:rPr>
          <w:t>44</w:t>
        </w:r>
        <w:r w:rsidR="00B63180">
          <w:rPr>
            <w:webHidden/>
          </w:rPr>
          <w:fldChar w:fldCharType="end"/>
        </w:r>
      </w:hyperlink>
    </w:p>
    <w:p w14:paraId="38F48CFE" w14:textId="4F43A5F9" w:rsidR="00B63180" w:rsidRDefault="00496679">
      <w:pPr>
        <w:pStyle w:val="TM2"/>
        <w:tabs>
          <w:tab w:val="left" w:pos="900"/>
        </w:tabs>
        <w:rPr>
          <w:rFonts w:asciiTheme="minorHAnsi" w:eastAsiaTheme="minorEastAsia" w:hAnsiTheme="minorHAnsi" w:cstheme="minorBidi"/>
          <w:sz w:val="22"/>
          <w:szCs w:val="22"/>
        </w:rPr>
      </w:pPr>
      <w:hyperlink w:anchor="_Toc106365870" w:history="1">
        <w:r w:rsidR="00B63180" w:rsidRPr="0003557C">
          <w:rPr>
            <w:rStyle w:val="Lienhypertexte"/>
          </w:rPr>
          <w:t>5.3</w:t>
        </w:r>
        <w:r w:rsidR="00B63180">
          <w:rPr>
            <w:rFonts w:asciiTheme="minorHAnsi" w:eastAsiaTheme="minorEastAsia" w:hAnsiTheme="minorHAnsi" w:cstheme="minorBidi"/>
            <w:sz w:val="22"/>
            <w:szCs w:val="22"/>
          </w:rPr>
          <w:tab/>
        </w:r>
        <w:r w:rsidR="00B63180" w:rsidRPr="0003557C">
          <w:rPr>
            <w:rStyle w:val="Lienhypertexte"/>
          </w:rPr>
          <w:t>Variante Numéro 3</w:t>
        </w:r>
        <w:r w:rsidR="00B63180">
          <w:rPr>
            <w:webHidden/>
          </w:rPr>
          <w:tab/>
        </w:r>
        <w:r w:rsidR="00B63180">
          <w:rPr>
            <w:webHidden/>
          </w:rPr>
          <w:fldChar w:fldCharType="begin"/>
        </w:r>
        <w:r w:rsidR="00B63180">
          <w:rPr>
            <w:webHidden/>
          </w:rPr>
          <w:instrText xml:space="preserve"> PAGEREF _Toc106365870 \h </w:instrText>
        </w:r>
        <w:r w:rsidR="00B63180">
          <w:rPr>
            <w:webHidden/>
          </w:rPr>
        </w:r>
        <w:r w:rsidR="00B63180">
          <w:rPr>
            <w:webHidden/>
          </w:rPr>
          <w:fldChar w:fldCharType="separate"/>
        </w:r>
        <w:r w:rsidR="00B63180">
          <w:rPr>
            <w:webHidden/>
          </w:rPr>
          <w:t>44</w:t>
        </w:r>
        <w:r w:rsidR="00B63180">
          <w:rPr>
            <w:webHidden/>
          </w:rPr>
          <w:fldChar w:fldCharType="end"/>
        </w:r>
      </w:hyperlink>
    </w:p>
    <w:p w14:paraId="18D1CF68" w14:textId="08CC1443" w:rsidR="00B63180" w:rsidRDefault="00496679">
      <w:pPr>
        <w:pStyle w:val="TM2"/>
        <w:tabs>
          <w:tab w:val="left" w:pos="900"/>
        </w:tabs>
        <w:rPr>
          <w:rFonts w:asciiTheme="minorHAnsi" w:eastAsiaTheme="minorEastAsia" w:hAnsiTheme="minorHAnsi" w:cstheme="minorBidi"/>
          <w:sz w:val="22"/>
          <w:szCs w:val="22"/>
        </w:rPr>
      </w:pPr>
      <w:hyperlink w:anchor="_Toc106365871" w:history="1">
        <w:r w:rsidR="00B63180" w:rsidRPr="0003557C">
          <w:rPr>
            <w:rStyle w:val="Lienhypertexte"/>
          </w:rPr>
          <w:t>5.4</w:t>
        </w:r>
        <w:r w:rsidR="00B63180">
          <w:rPr>
            <w:rFonts w:asciiTheme="minorHAnsi" w:eastAsiaTheme="minorEastAsia" w:hAnsiTheme="minorHAnsi" w:cstheme="minorBidi"/>
            <w:sz w:val="22"/>
            <w:szCs w:val="22"/>
          </w:rPr>
          <w:tab/>
        </w:r>
        <w:r w:rsidR="00B63180" w:rsidRPr="0003557C">
          <w:rPr>
            <w:rStyle w:val="Lienhypertexte"/>
          </w:rPr>
          <w:t>Variante Numéro 4</w:t>
        </w:r>
        <w:r w:rsidR="00B63180">
          <w:rPr>
            <w:webHidden/>
          </w:rPr>
          <w:tab/>
        </w:r>
        <w:r w:rsidR="00B63180">
          <w:rPr>
            <w:webHidden/>
          </w:rPr>
          <w:fldChar w:fldCharType="begin"/>
        </w:r>
        <w:r w:rsidR="00B63180">
          <w:rPr>
            <w:webHidden/>
          </w:rPr>
          <w:instrText xml:space="preserve"> PAGEREF _Toc106365871 \h </w:instrText>
        </w:r>
        <w:r w:rsidR="00B63180">
          <w:rPr>
            <w:webHidden/>
          </w:rPr>
        </w:r>
        <w:r w:rsidR="00B63180">
          <w:rPr>
            <w:webHidden/>
          </w:rPr>
          <w:fldChar w:fldCharType="separate"/>
        </w:r>
        <w:r w:rsidR="00B63180">
          <w:rPr>
            <w:webHidden/>
          </w:rPr>
          <w:t>44</w:t>
        </w:r>
        <w:r w:rsidR="00B63180">
          <w:rPr>
            <w:webHidden/>
          </w:rPr>
          <w:fldChar w:fldCharType="end"/>
        </w:r>
      </w:hyperlink>
    </w:p>
    <w:p w14:paraId="440E882C" w14:textId="14CDD92E" w:rsidR="00B63180" w:rsidRDefault="00496679">
      <w:pPr>
        <w:pStyle w:val="TM1"/>
        <w:rPr>
          <w:rFonts w:asciiTheme="minorHAnsi" w:eastAsiaTheme="minorEastAsia" w:hAnsiTheme="minorHAnsi" w:cstheme="minorBidi"/>
          <w:b w:val="0"/>
          <w:bCs w:val="0"/>
          <w:sz w:val="22"/>
          <w:lang w:eastAsia="fr-CA"/>
        </w:rPr>
      </w:pPr>
      <w:hyperlink w:anchor="_Toc106365872" w:history="1">
        <w:r w:rsidR="00B63180" w:rsidRPr="0003557C">
          <w:rPr>
            <w:rStyle w:val="Lienhypertexte"/>
          </w:rPr>
          <w:t>Annexe 1 Estimation du coût du poste électrique et du Réseau collecteur</w:t>
        </w:r>
        <w:r w:rsidR="00B63180">
          <w:rPr>
            <w:webHidden/>
          </w:rPr>
          <w:tab/>
        </w:r>
        <w:r w:rsidR="00B63180">
          <w:rPr>
            <w:webHidden/>
          </w:rPr>
          <w:fldChar w:fldCharType="begin"/>
        </w:r>
        <w:r w:rsidR="00B63180">
          <w:rPr>
            <w:webHidden/>
          </w:rPr>
          <w:instrText xml:space="preserve"> PAGEREF _Toc106365872 \h </w:instrText>
        </w:r>
        <w:r w:rsidR="00B63180">
          <w:rPr>
            <w:webHidden/>
          </w:rPr>
        </w:r>
        <w:r w:rsidR="00B63180">
          <w:rPr>
            <w:webHidden/>
          </w:rPr>
          <w:fldChar w:fldCharType="separate"/>
        </w:r>
        <w:r w:rsidR="00B63180">
          <w:rPr>
            <w:webHidden/>
          </w:rPr>
          <w:t>45</w:t>
        </w:r>
        <w:r w:rsidR="00B63180">
          <w:rPr>
            <w:webHidden/>
          </w:rPr>
          <w:fldChar w:fldCharType="end"/>
        </w:r>
      </w:hyperlink>
    </w:p>
    <w:p w14:paraId="5E384E22" w14:textId="7C8ACD15" w:rsidR="00405B2C" w:rsidRDefault="00405B2C" w:rsidP="00405B2C">
      <w:pPr>
        <w:pStyle w:val="Sansinterligne"/>
        <w:rPr>
          <w:rFonts w:cs="Times"/>
          <w:b/>
          <w:bCs/>
          <w:noProof/>
          <w:sz w:val="19"/>
          <w:szCs w:val="22"/>
          <w:lang w:val="fr-CA" w:eastAsia="fr-FR"/>
        </w:rPr>
      </w:pPr>
      <w:r>
        <w:rPr>
          <w:rFonts w:cs="Times"/>
          <w:b/>
          <w:bCs/>
          <w:noProof/>
          <w:sz w:val="19"/>
          <w:szCs w:val="22"/>
          <w:lang w:val="fr-CA" w:eastAsia="fr-FR"/>
        </w:rPr>
        <w:fldChar w:fldCharType="end"/>
      </w:r>
    </w:p>
    <w:p w14:paraId="27872779" w14:textId="0702192A" w:rsidR="007E0E5D" w:rsidRDefault="007E0E5D">
      <w:pPr>
        <w:rPr>
          <w:rFonts w:cs="Arial"/>
          <w:sz w:val="24"/>
          <w:szCs w:val="24"/>
          <w:lang w:val="fr-CA" w:eastAsia="fr-CA"/>
        </w:rPr>
      </w:pPr>
      <w:r>
        <w:rPr>
          <w:rFonts w:cs="Arial"/>
          <w:sz w:val="24"/>
        </w:rPr>
        <w:br w:type="page"/>
      </w:r>
    </w:p>
    <w:p w14:paraId="768C0951" w14:textId="77777777" w:rsidR="007E0E5D" w:rsidRDefault="007E0E5D" w:rsidP="007E0E5D">
      <w:pPr>
        <w:pStyle w:val="PagetitreDate"/>
        <w:spacing w:before="360"/>
        <w:jc w:val="center"/>
        <w:rPr>
          <w:rFonts w:cs="Arial"/>
          <w:sz w:val="24"/>
        </w:rPr>
      </w:pPr>
    </w:p>
    <w:p w14:paraId="0D25A8E0" w14:textId="153FDE64" w:rsidR="007E0E5D" w:rsidRDefault="007E0E5D" w:rsidP="007E0E5D">
      <w:pPr>
        <w:pStyle w:val="PagetitreDate"/>
        <w:spacing w:before="5160"/>
        <w:jc w:val="center"/>
        <w:rPr>
          <w:rFonts w:cs="Arial"/>
          <w:b/>
          <w:bCs/>
          <w:sz w:val="24"/>
        </w:rPr>
      </w:pPr>
      <w:proofErr w:type="gramStart"/>
      <w:r>
        <w:rPr>
          <w:rFonts w:cs="Arial"/>
          <w:b/>
          <w:bCs/>
          <w:sz w:val="24"/>
        </w:rPr>
        <w:t>[ PAGE</w:t>
      </w:r>
      <w:proofErr w:type="gramEnd"/>
      <w:r>
        <w:rPr>
          <w:rFonts w:cs="Arial"/>
          <w:b/>
          <w:bCs/>
          <w:spacing w:val="38"/>
          <w:sz w:val="24"/>
        </w:rPr>
        <w:t xml:space="preserve"> </w:t>
      </w:r>
      <w:r>
        <w:rPr>
          <w:rFonts w:cs="Arial"/>
          <w:b/>
          <w:bCs/>
          <w:sz w:val="24"/>
        </w:rPr>
        <w:t>LAISSÉE</w:t>
      </w:r>
      <w:r>
        <w:rPr>
          <w:rFonts w:cs="Arial"/>
          <w:b/>
          <w:bCs/>
          <w:spacing w:val="48"/>
          <w:sz w:val="24"/>
        </w:rPr>
        <w:t xml:space="preserve"> </w:t>
      </w:r>
      <w:r>
        <w:rPr>
          <w:rFonts w:cs="Arial"/>
          <w:b/>
          <w:bCs/>
          <w:sz w:val="24"/>
        </w:rPr>
        <w:t>EN</w:t>
      </w:r>
      <w:r>
        <w:rPr>
          <w:rFonts w:cs="Arial"/>
          <w:b/>
          <w:bCs/>
          <w:spacing w:val="13"/>
          <w:sz w:val="24"/>
        </w:rPr>
        <w:t xml:space="preserve"> </w:t>
      </w:r>
      <w:r>
        <w:rPr>
          <w:rFonts w:cs="Arial"/>
          <w:b/>
          <w:bCs/>
          <w:sz w:val="24"/>
        </w:rPr>
        <w:t>BLANC</w:t>
      </w:r>
      <w:r>
        <w:rPr>
          <w:rFonts w:cs="Arial"/>
          <w:b/>
          <w:bCs/>
          <w:spacing w:val="24"/>
          <w:sz w:val="24"/>
        </w:rPr>
        <w:t xml:space="preserve"> </w:t>
      </w:r>
      <w:r>
        <w:rPr>
          <w:rFonts w:cs="Arial"/>
          <w:b/>
          <w:bCs/>
          <w:spacing w:val="1"/>
          <w:sz w:val="24"/>
        </w:rPr>
        <w:t>PO</w:t>
      </w:r>
      <w:r>
        <w:rPr>
          <w:rFonts w:cs="Arial"/>
          <w:b/>
          <w:bCs/>
          <w:sz w:val="24"/>
        </w:rPr>
        <w:t>UR</w:t>
      </w:r>
      <w:r>
        <w:rPr>
          <w:rFonts w:cs="Arial"/>
          <w:b/>
          <w:bCs/>
          <w:spacing w:val="34"/>
          <w:sz w:val="24"/>
        </w:rPr>
        <w:t xml:space="preserve"> </w:t>
      </w:r>
      <w:r>
        <w:rPr>
          <w:rFonts w:cs="Arial"/>
          <w:b/>
          <w:bCs/>
          <w:sz w:val="24"/>
        </w:rPr>
        <w:t>FIN</w:t>
      </w:r>
      <w:r w:rsidR="00CC1896">
        <w:rPr>
          <w:rFonts w:cs="Arial"/>
          <w:b/>
          <w:bCs/>
          <w:sz w:val="24"/>
        </w:rPr>
        <w:t>S</w:t>
      </w:r>
      <w:r>
        <w:rPr>
          <w:rFonts w:cs="Arial"/>
          <w:b/>
          <w:bCs/>
          <w:spacing w:val="23"/>
          <w:sz w:val="24"/>
        </w:rPr>
        <w:t xml:space="preserve"> </w:t>
      </w:r>
      <w:r>
        <w:rPr>
          <w:rFonts w:cs="Arial"/>
          <w:b/>
          <w:bCs/>
          <w:sz w:val="24"/>
        </w:rPr>
        <w:t>DE</w:t>
      </w:r>
      <w:r>
        <w:rPr>
          <w:rFonts w:cs="Arial"/>
          <w:b/>
          <w:bCs/>
          <w:spacing w:val="13"/>
          <w:sz w:val="24"/>
        </w:rPr>
        <w:t xml:space="preserve"> </w:t>
      </w:r>
      <w:r>
        <w:rPr>
          <w:rFonts w:cs="Arial"/>
          <w:b/>
          <w:bCs/>
          <w:w w:val="105"/>
          <w:sz w:val="24"/>
        </w:rPr>
        <w:t>PAGINATION </w:t>
      </w:r>
      <w:r>
        <w:rPr>
          <w:rFonts w:cs="Arial"/>
          <w:b/>
          <w:bCs/>
          <w:sz w:val="24"/>
        </w:rPr>
        <w:t>]</w:t>
      </w:r>
    </w:p>
    <w:sdt>
      <w:sdtPr>
        <w:id w:val="-997643078"/>
        <w:lock w:val="contentLocked"/>
        <w:placeholder>
          <w:docPart w:val="DefaultPlaceholder_1082065158"/>
        </w:placeholder>
      </w:sdtPr>
      <w:sdtEndPr>
        <w:rPr>
          <w:rFonts w:cs="Times"/>
          <w:sz w:val="19"/>
          <w:szCs w:val="22"/>
        </w:rPr>
      </w:sdtEndPr>
      <w:sdtContent>
        <w:p w14:paraId="5E384E23" w14:textId="77777777" w:rsidR="00405B2C" w:rsidRDefault="00405B2C" w:rsidP="00405B2C">
          <w:pPr>
            <w:pStyle w:val="Corpsdetexte"/>
            <w:rPr>
              <w:rFonts w:cs="Times"/>
              <w:sz w:val="19"/>
              <w:szCs w:val="22"/>
            </w:rPr>
            <w:sectPr w:rsidR="00405B2C" w:rsidSect="00405B2C">
              <w:headerReference w:type="even" r:id="rId17"/>
              <w:headerReference w:type="default" r:id="rId18"/>
              <w:footerReference w:type="even" r:id="rId19"/>
              <w:footerReference w:type="default" r:id="rId20"/>
              <w:headerReference w:type="first" r:id="rId21"/>
              <w:footerReference w:type="first" r:id="rId22"/>
              <w:pgSz w:w="12240" w:h="15840" w:code="1"/>
              <w:pgMar w:top="1440" w:right="1440" w:bottom="960" w:left="1440" w:header="480" w:footer="480" w:gutter="0"/>
              <w:pgNumType w:fmt="lowerRoman"/>
              <w:cols w:space="720"/>
            </w:sectPr>
          </w:pPr>
          <w:r>
            <w:t xml:space="preserve"> </w:t>
          </w:r>
        </w:p>
      </w:sdtContent>
    </w:sdt>
    <w:p w14:paraId="5E384E24" w14:textId="77777777" w:rsidR="00405B2C" w:rsidRDefault="00405B2C" w:rsidP="00405B2C">
      <w:pPr>
        <w:pStyle w:val="Titre1"/>
        <w:numPr>
          <w:ilvl w:val="0"/>
          <w:numId w:val="0"/>
        </w:numPr>
        <w:ind w:left="567" w:hanging="567"/>
      </w:pPr>
      <w:bookmarkStart w:id="0" w:name="_Toc106365780"/>
      <w:bookmarkStart w:id="1" w:name="_Toc246496119"/>
      <w:r>
        <w:lastRenderedPageBreak/>
        <w:t>Introduction</w:t>
      </w:r>
      <w:bookmarkEnd w:id="0"/>
    </w:p>
    <w:p w14:paraId="5E384E25" w14:textId="77777777" w:rsidR="00405B2C" w:rsidRPr="007B1A1F" w:rsidRDefault="00405B2C" w:rsidP="007B1A1F">
      <w:pPr>
        <w:pStyle w:val="Corpsdetexte"/>
        <w:jc w:val="both"/>
      </w:pPr>
      <w:r w:rsidRPr="007B1A1F">
        <w:t xml:space="preserve">La présente annexe constitue le </w:t>
      </w:r>
      <w:r w:rsidRPr="007B1A1F">
        <w:rPr>
          <w:b/>
          <w:bCs/>
        </w:rPr>
        <w:t>FORMULAIRE DE SOUMISSION</w:t>
      </w:r>
      <w:r w:rsidRPr="007B1A1F">
        <w:t xml:space="preserve"> de l’appel d’offres A/O 2021</w:t>
      </w:r>
      <w:r w:rsidRPr="007B1A1F">
        <w:noBreakHyphen/>
        <w:t>01 (l</w:t>
      </w:r>
      <w:proofErr w:type="gramStart"/>
      <w:r w:rsidRPr="007B1A1F">
        <w:t>’«</w:t>
      </w:r>
      <w:proofErr w:type="gramEnd"/>
      <w:r w:rsidRPr="007B1A1F">
        <w:t> </w:t>
      </w:r>
      <w:r w:rsidRPr="00CF05B9">
        <w:rPr>
          <w:b/>
          <w:bCs/>
        </w:rPr>
        <w:t>Appel d’offres</w:t>
      </w:r>
      <w:r w:rsidRPr="007B1A1F">
        <w:t> »).</w:t>
      </w:r>
    </w:p>
    <w:p w14:paraId="5E384E26" w14:textId="77777777" w:rsidR="00405B2C" w:rsidRPr="007B1A1F" w:rsidRDefault="00405B2C" w:rsidP="007B1A1F">
      <w:pPr>
        <w:pStyle w:val="Corpsdetexte"/>
        <w:jc w:val="both"/>
      </w:pPr>
      <w:r w:rsidRPr="007B1A1F">
        <w:t>Le Formulaire de soumission doit être dûment rempli et signé en y joignant tous les documents demandés conformément à l’article 3.6 du document d’Appel d’offres.</w:t>
      </w:r>
    </w:p>
    <w:p w14:paraId="5E384E27" w14:textId="77777777" w:rsidR="00405B2C" w:rsidRPr="007B1A1F" w:rsidRDefault="00405B2C" w:rsidP="007B1A1F">
      <w:pPr>
        <w:pStyle w:val="Corpsdetexte"/>
        <w:jc w:val="both"/>
      </w:pPr>
      <w:r w:rsidRPr="007B1A1F">
        <w:t>Le soumissionnaire doit ensuite transmettre sa soumission conformément aux instructions énoncées à l’article 3.13 du document d’Appel d’offres.</w:t>
      </w:r>
    </w:p>
    <w:p w14:paraId="5E384E28" w14:textId="7F51842C" w:rsidR="00405B2C" w:rsidRPr="007B1A1F" w:rsidRDefault="00405B2C" w:rsidP="007B1A1F">
      <w:pPr>
        <w:pStyle w:val="Corpsdetexte"/>
        <w:jc w:val="both"/>
      </w:pPr>
      <w:r w:rsidRPr="007B1A1F">
        <w:t>Le soumissionnaire doit obligatoirement présenter sa soumission en suivant le plan du Formulaire de soumission. Pour les cas où un soumissionnaire juge qu’une question ne s’applique pas à sa soumission, le soumissionnaire doit inscrire comme réponse la mention « S/O » et fournir une justification.</w:t>
      </w:r>
    </w:p>
    <w:p w14:paraId="5E384E29" w14:textId="77777777" w:rsidR="00405B2C" w:rsidRPr="00335AA1" w:rsidRDefault="00405B2C" w:rsidP="007B1A1F">
      <w:pPr>
        <w:pStyle w:val="Corpsdetexte"/>
        <w:jc w:val="both"/>
      </w:pPr>
      <w:r w:rsidRPr="007B1A1F">
        <w:t>Une version Word du Formulaire de soumission est disponible sur le site Web d’Hydro Québec, dans ses activités de distribution d’électricité (le « </w:t>
      </w:r>
      <w:r w:rsidRPr="007B1A1F">
        <w:rPr>
          <w:b/>
          <w:bCs/>
        </w:rPr>
        <w:t>Distributeur</w:t>
      </w:r>
      <w:r w:rsidRPr="007B1A1F">
        <w:t> ») à l’adresse suivante :</w:t>
      </w:r>
    </w:p>
    <w:p w14:paraId="1B4FAA3A" w14:textId="648396B5" w:rsidR="00FF37ED" w:rsidRDefault="00496679" w:rsidP="00405B2C">
      <w:pPr>
        <w:pStyle w:val="Corpsdetexte"/>
        <w:jc w:val="center"/>
      </w:pPr>
      <w:hyperlink r:id="rId23" w:history="1">
        <w:r w:rsidR="00405B2C" w:rsidRPr="00335AA1">
          <w:t>http://www.hydroquebec.com/distribution/fr/marchequebecois/index.html</w:t>
        </w:r>
      </w:hyperlink>
    </w:p>
    <w:p w14:paraId="5E384E2B" w14:textId="77777777" w:rsidR="00405B2C" w:rsidRDefault="00405B2C" w:rsidP="00405B2C">
      <w:pPr>
        <w:pStyle w:val="Titre1"/>
        <w:numPr>
          <w:ilvl w:val="0"/>
          <w:numId w:val="6"/>
        </w:numPr>
      </w:pPr>
      <w:bookmarkStart w:id="2" w:name="_Toc106365781"/>
      <w:r>
        <w:lastRenderedPageBreak/>
        <w:t>Section 1 - Identification</w:t>
      </w:r>
      <w:bookmarkEnd w:id="2"/>
    </w:p>
    <w:p w14:paraId="5E384E2C" w14:textId="77777777" w:rsidR="00405B2C" w:rsidRDefault="00405B2C" w:rsidP="00405B2C">
      <w:pPr>
        <w:pStyle w:val="Titre2"/>
      </w:pPr>
      <w:bookmarkStart w:id="3" w:name="_Toc106365782"/>
      <w:r>
        <w:t>Attestation du soumissionnaire</w:t>
      </w:r>
      <w:bookmarkEnd w:id="3"/>
    </w:p>
    <w:tbl>
      <w:tblPr>
        <w:tblStyle w:val="Grilledutableau"/>
        <w:tblW w:w="0" w:type="auto"/>
        <w:tblLook w:val="04A0" w:firstRow="1" w:lastRow="0" w:firstColumn="1" w:lastColumn="0" w:noHBand="0" w:noVBand="1"/>
      </w:tblPr>
      <w:tblGrid>
        <w:gridCol w:w="2977"/>
        <w:gridCol w:w="6373"/>
      </w:tblGrid>
      <w:tr w:rsidR="00D841C7" w14:paraId="5E384E2F" w14:textId="77777777" w:rsidTr="00405B2C">
        <w:tc>
          <w:tcPr>
            <w:tcW w:w="2977" w:type="dxa"/>
            <w:tcBorders>
              <w:top w:val="nil"/>
              <w:left w:val="nil"/>
              <w:bottom w:val="nil"/>
              <w:right w:val="nil"/>
            </w:tcBorders>
          </w:tcPr>
          <w:p w14:paraId="5E384E2D" w14:textId="77777777" w:rsidR="00405B2C" w:rsidRDefault="00405B2C" w:rsidP="00405B2C">
            <w:pPr>
              <w:pStyle w:val="Corpsdetexte"/>
              <w:spacing w:before="120" w:after="0"/>
            </w:pPr>
            <w:r w:rsidRPr="008230A0">
              <w:t>Nom du soumissionnaire :</w:t>
            </w:r>
          </w:p>
        </w:tc>
        <w:tc>
          <w:tcPr>
            <w:tcW w:w="6373" w:type="dxa"/>
            <w:tcBorders>
              <w:top w:val="nil"/>
              <w:left w:val="nil"/>
              <w:right w:val="nil"/>
            </w:tcBorders>
          </w:tcPr>
          <w:p w14:paraId="5E384E2E" w14:textId="77777777" w:rsidR="00405B2C" w:rsidRDefault="00405B2C" w:rsidP="00405B2C">
            <w:pPr>
              <w:pStyle w:val="Corpsdetexte"/>
              <w:spacing w:before="120" w:after="0"/>
            </w:pPr>
          </w:p>
        </w:tc>
      </w:tr>
      <w:tr w:rsidR="00D841C7" w14:paraId="5E384E32" w14:textId="77777777" w:rsidTr="00405B2C">
        <w:tc>
          <w:tcPr>
            <w:tcW w:w="2977" w:type="dxa"/>
            <w:tcBorders>
              <w:top w:val="nil"/>
              <w:left w:val="nil"/>
              <w:bottom w:val="nil"/>
              <w:right w:val="nil"/>
            </w:tcBorders>
          </w:tcPr>
          <w:p w14:paraId="5E384E30" w14:textId="77777777" w:rsidR="00405B2C" w:rsidRDefault="00405B2C" w:rsidP="00405B2C">
            <w:pPr>
              <w:pStyle w:val="Corpsdetexte"/>
              <w:spacing w:before="120" w:after="0"/>
            </w:pPr>
            <w:r w:rsidRPr="008230A0">
              <w:t>Adresse du soumissionnaire :</w:t>
            </w:r>
          </w:p>
        </w:tc>
        <w:tc>
          <w:tcPr>
            <w:tcW w:w="6373" w:type="dxa"/>
            <w:tcBorders>
              <w:left w:val="nil"/>
              <w:right w:val="nil"/>
            </w:tcBorders>
          </w:tcPr>
          <w:p w14:paraId="5E384E31" w14:textId="77777777" w:rsidR="00405B2C" w:rsidRDefault="00405B2C" w:rsidP="00405B2C">
            <w:pPr>
              <w:pStyle w:val="Corpsdetexte"/>
              <w:spacing w:before="120" w:after="0"/>
            </w:pPr>
          </w:p>
        </w:tc>
      </w:tr>
      <w:tr w:rsidR="00D841C7" w14:paraId="5E384E35" w14:textId="77777777" w:rsidTr="00405B2C">
        <w:tc>
          <w:tcPr>
            <w:tcW w:w="2977" w:type="dxa"/>
            <w:tcBorders>
              <w:top w:val="nil"/>
              <w:left w:val="nil"/>
              <w:bottom w:val="nil"/>
              <w:right w:val="nil"/>
            </w:tcBorders>
          </w:tcPr>
          <w:p w14:paraId="5E384E33" w14:textId="77777777" w:rsidR="00405B2C" w:rsidRDefault="00405B2C" w:rsidP="00405B2C">
            <w:pPr>
              <w:pStyle w:val="Corpsdetexte"/>
              <w:spacing w:before="120" w:after="0"/>
            </w:pPr>
          </w:p>
        </w:tc>
        <w:tc>
          <w:tcPr>
            <w:tcW w:w="6373" w:type="dxa"/>
            <w:tcBorders>
              <w:left w:val="nil"/>
              <w:right w:val="nil"/>
            </w:tcBorders>
          </w:tcPr>
          <w:p w14:paraId="5E384E34" w14:textId="77777777" w:rsidR="00405B2C" w:rsidRDefault="00405B2C" w:rsidP="00405B2C">
            <w:pPr>
              <w:pStyle w:val="Corpsdetexte"/>
              <w:spacing w:before="120" w:after="0"/>
            </w:pPr>
          </w:p>
        </w:tc>
      </w:tr>
      <w:tr w:rsidR="00D841C7" w14:paraId="5E384E38" w14:textId="77777777" w:rsidTr="00405B2C">
        <w:tc>
          <w:tcPr>
            <w:tcW w:w="2977" w:type="dxa"/>
            <w:tcBorders>
              <w:top w:val="nil"/>
              <w:left w:val="nil"/>
              <w:bottom w:val="nil"/>
              <w:right w:val="nil"/>
            </w:tcBorders>
          </w:tcPr>
          <w:p w14:paraId="5E384E36" w14:textId="77777777" w:rsidR="00405B2C" w:rsidRDefault="00405B2C" w:rsidP="00405B2C">
            <w:pPr>
              <w:pStyle w:val="Corpsdetexte"/>
              <w:spacing w:before="120" w:after="0"/>
            </w:pPr>
          </w:p>
        </w:tc>
        <w:tc>
          <w:tcPr>
            <w:tcW w:w="6373" w:type="dxa"/>
            <w:tcBorders>
              <w:left w:val="nil"/>
              <w:right w:val="nil"/>
            </w:tcBorders>
          </w:tcPr>
          <w:p w14:paraId="5E384E37" w14:textId="77777777" w:rsidR="00405B2C" w:rsidRDefault="00405B2C" w:rsidP="00405B2C">
            <w:pPr>
              <w:pStyle w:val="Corpsdetexte"/>
              <w:spacing w:before="120" w:after="0"/>
            </w:pPr>
          </w:p>
        </w:tc>
      </w:tr>
      <w:tr w:rsidR="00D841C7" w14:paraId="5E384E3B" w14:textId="77777777" w:rsidTr="00405B2C">
        <w:tc>
          <w:tcPr>
            <w:tcW w:w="2977" w:type="dxa"/>
            <w:tcBorders>
              <w:top w:val="nil"/>
              <w:left w:val="nil"/>
              <w:bottom w:val="nil"/>
              <w:right w:val="nil"/>
            </w:tcBorders>
          </w:tcPr>
          <w:p w14:paraId="5E384E39" w14:textId="77777777" w:rsidR="00405B2C" w:rsidRDefault="00405B2C" w:rsidP="00405B2C">
            <w:pPr>
              <w:pStyle w:val="Corpsdetexte"/>
              <w:spacing w:before="120" w:after="0"/>
            </w:pPr>
          </w:p>
        </w:tc>
        <w:tc>
          <w:tcPr>
            <w:tcW w:w="6373" w:type="dxa"/>
            <w:tcBorders>
              <w:left w:val="nil"/>
              <w:right w:val="nil"/>
            </w:tcBorders>
          </w:tcPr>
          <w:p w14:paraId="5E384E3A" w14:textId="77777777" w:rsidR="00405B2C" w:rsidRDefault="00405B2C" w:rsidP="00405B2C">
            <w:pPr>
              <w:pStyle w:val="Corpsdetexte"/>
              <w:spacing w:before="120" w:after="0"/>
            </w:pPr>
          </w:p>
        </w:tc>
      </w:tr>
      <w:tr w:rsidR="00D841C7" w14:paraId="5E384E3E" w14:textId="77777777" w:rsidTr="00405B2C">
        <w:tc>
          <w:tcPr>
            <w:tcW w:w="2977" w:type="dxa"/>
            <w:tcBorders>
              <w:top w:val="nil"/>
              <w:left w:val="nil"/>
              <w:bottom w:val="nil"/>
              <w:right w:val="nil"/>
            </w:tcBorders>
          </w:tcPr>
          <w:p w14:paraId="5E384E3C" w14:textId="77777777" w:rsidR="00405B2C" w:rsidRDefault="00405B2C" w:rsidP="00405B2C">
            <w:pPr>
              <w:pStyle w:val="Corpsdetexte"/>
              <w:spacing w:before="120" w:after="0"/>
            </w:pPr>
          </w:p>
        </w:tc>
        <w:tc>
          <w:tcPr>
            <w:tcW w:w="6373" w:type="dxa"/>
            <w:tcBorders>
              <w:left w:val="nil"/>
              <w:right w:val="nil"/>
            </w:tcBorders>
          </w:tcPr>
          <w:p w14:paraId="5E384E3D" w14:textId="77777777" w:rsidR="00405B2C" w:rsidRDefault="00405B2C" w:rsidP="00405B2C">
            <w:pPr>
              <w:pStyle w:val="Corpsdetexte"/>
              <w:spacing w:before="120" w:after="0"/>
            </w:pPr>
          </w:p>
        </w:tc>
      </w:tr>
    </w:tbl>
    <w:p w14:paraId="5E384E3F" w14:textId="77777777" w:rsidR="00405B2C" w:rsidRPr="008230A0" w:rsidRDefault="00405B2C" w:rsidP="00405B2C">
      <w:pPr>
        <w:pStyle w:val="Corpsdetexte"/>
      </w:pPr>
      <w:r w:rsidRPr="008230A0">
        <w:t>Code d’utilisateur reçu lors de l’inscription à l’</w:t>
      </w:r>
      <w:r>
        <w:t>Appel</w:t>
      </w:r>
      <w:r w:rsidRPr="008230A0">
        <w:t xml:space="preserve"> d’offres : _________________</w:t>
      </w:r>
    </w:p>
    <w:p w14:paraId="5E384E40" w14:textId="77777777" w:rsidR="00405B2C" w:rsidRPr="008230A0" w:rsidRDefault="00405B2C" w:rsidP="00405B2C">
      <w:pPr>
        <w:pStyle w:val="Corpsdetexte"/>
      </w:pPr>
      <w:r w:rsidRPr="008230A0">
        <w:t>Nombre d’addendas reçus : ____________</w:t>
      </w:r>
    </w:p>
    <w:p w14:paraId="5E384E41" w14:textId="77777777" w:rsidR="00405B2C" w:rsidRDefault="00405B2C" w:rsidP="00405B2C">
      <w:pPr>
        <w:pStyle w:val="Corpsdetexte"/>
      </w:pPr>
      <w:bookmarkStart w:id="4" w:name="_Hlk87428479"/>
      <w:r w:rsidRPr="008230A0">
        <w:t xml:space="preserve">Les </w:t>
      </w:r>
      <w:r>
        <w:t>modalités</w:t>
      </w:r>
      <w:r w:rsidRPr="008230A0">
        <w:t xml:space="preserve"> de cette soumission sont valides jusqu’au </w:t>
      </w:r>
      <w:r>
        <w:rPr>
          <w:u w:val="single"/>
        </w:rPr>
        <w:t>_____________</w:t>
      </w:r>
      <w:r w:rsidRPr="008230A0">
        <w:t>.</w:t>
      </w:r>
      <w:r>
        <w:br/>
        <w:t>(</w:t>
      </w:r>
      <w:r w:rsidRPr="007B4A7D">
        <w:rPr>
          <w:i/>
          <w:iCs/>
        </w:rPr>
        <w:t xml:space="preserve">Note : </w:t>
      </w:r>
      <w:bookmarkStart w:id="5" w:name="_Hlk87362298"/>
      <w:r w:rsidRPr="007B4A7D">
        <w:rPr>
          <w:i/>
          <w:iCs/>
        </w:rPr>
        <w:t>La soumission est valide pour une période de 10 mois à partir de la date de dépôt des soumissions indiqué</w:t>
      </w:r>
      <w:r>
        <w:rPr>
          <w:i/>
          <w:iCs/>
        </w:rPr>
        <w:t>e</w:t>
      </w:r>
      <w:r w:rsidRPr="007B4A7D">
        <w:rPr>
          <w:i/>
          <w:iCs/>
        </w:rPr>
        <w:t xml:space="preserve"> à l'article 3.1 du document d'Appel d'offres.</w:t>
      </w:r>
      <w:r>
        <w:t>)</w:t>
      </w:r>
    </w:p>
    <w:bookmarkEnd w:id="4"/>
    <w:bookmarkEnd w:id="5"/>
    <w:p w14:paraId="5E384E42" w14:textId="77777777" w:rsidR="00405B2C" w:rsidRPr="008230A0" w:rsidRDefault="00405B2C" w:rsidP="007B1A1F">
      <w:pPr>
        <w:pStyle w:val="Corpsdetexte"/>
        <w:jc w:val="both"/>
      </w:pPr>
      <w:r w:rsidRPr="008230A0">
        <w:t>Nous, soussigné(e)s, après avoir pris connaissance du document d’</w:t>
      </w:r>
      <w:r>
        <w:t>Appel</w:t>
      </w:r>
      <w:r w:rsidRPr="008230A0">
        <w:t xml:space="preserve"> d’offres, de ses annexes, des documents mis à notre disposition par </w:t>
      </w:r>
      <w:r>
        <w:t>le Distributeur</w:t>
      </w:r>
      <w:r w:rsidRPr="008230A0">
        <w:t xml:space="preserve"> ainsi que des addendas, et des réponses aux questions affichées sur le site Web d</w:t>
      </w:r>
      <w:r>
        <w:t>u Distributeur</w:t>
      </w:r>
      <w:r w:rsidRPr="008230A0">
        <w:t xml:space="preserve">, avons fourni les informations demandées </w:t>
      </w:r>
      <w:r>
        <w:t>au</w:t>
      </w:r>
      <w:r w:rsidRPr="008230A0">
        <w:t xml:space="preserve"> Formul</w:t>
      </w:r>
      <w:r>
        <w:t>air</w:t>
      </w:r>
      <w:r w:rsidRPr="008230A0">
        <w:t>e de soumission, ce qui représente notre soumission. Nous certifions que toute information fournie et affirmation faite sont véridiques et acceptons d’être lié(e)s par les représentations</w:t>
      </w:r>
      <w:r>
        <w:t xml:space="preserve"> </w:t>
      </w:r>
      <w:r w:rsidRPr="008230A0">
        <w:t xml:space="preserve">et </w:t>
      </w:r>
      <w:r>
        <w:t>modalités</w:t>
      </w:r>
      <w:r w:rsidRPr="008230A0">
        <w:t xml:space="preserve"> contenu</w:t>
      </w:r>
      <w:r>
        <w:t>e</w:t>
      </w:r>
      <w:r w:rsidRPr="008230A0">
        <w:t>s dans notre soumission.</w:t>
      </w:r>
    </w:p>
    <w:p w14:paraId="5E384E43" w14:textId="77777777" w:rsidR="00405B2C" w:rsidRPr="008230A0" w:rsidRDefault="00405B2C" w:rsidP="00405B2C">
      <w:pPr>
        <w:pStyle w:val="Corpsdetexte"/>
      </w:pPr>
      <w:r w:rsidRPr="008230A0">
        <w:t>Nous joignons à notre soumission (cochez) :</w:t>
      </w:r>
    </w:p>
    <w:p w14:paraId="5E384E44" w14:textId="510257CD" w:rsidR="00405B2C" w:rsidRPr="008230A0" w:rsidRDefault="00CB7BA6" w:rsidP="007B1A1F">
      <w:pPr>
        <w:pStyle w:val="Corpsdetexte"/>
        <w:tabs>
          <w:tab w:val="clear" w:pos="360"/>
          <w:tab w:val="left" w:pos="567"/>
        </w:tabs>
        <w:ind w:left="567" w:hanging="567"/>
        <w:jc w:val="both"/>
      </w:pPr>
      <w:r>
        <w:rPr>
          <w:lang w:eastAsia="fr-CA"/>
        </w:rPr>
        <w:fldChar w:fldCharType="begin">
          <w:ffData>
            <w:name w:val="CaseACocher1"/>
            <w:enabled/>
            <w:calcOnExit w:val="0"/>
            <w:checkBox>
              <w:sizeAuto/>
              <w:default w:val="0"/>
            </w:checkBox>
          </w:ffData>
        </w:fldChar>
      </w:r>
      <w:r>
        <w:rPr>
          <w:lang w:eastAsia="fr-CA"/>
        </w:rPr>
        <w:instrText xml:space="preserve"> FORMCHECKBOX </w:instrText>
      </w:r>
      <w:r w:rsidR="00496679">
        <w:rPr>
          <w:lang w:eastAsia="fr-CA"/>
        </w:rPr>
      </w:r>
      <w:r w:rsidR="00496679">
        <w:rPr>
          <w:lang w:eastAsia="fr-CA"/>
        </w:rPr>
        <w:fldChar w:fldCharType="separate"/>
      </w:r>
      <w:r>
        <w:rPr>
          <w:lang w:eastAsia="fr-CA"/>
        </w:rPr>
        <w:fldChar w:fldCharType="end"/>
      </w:r>
      <w:r w:rsidR="00405B2C" w:rsidRPr="008230A0">
        <w:tab/>
      </w:r>
      <w:proofErr w:type="gramStart"/>
      <w:r w:rsidR="00405B2C">
        <w:t>u</w:t>
      </w:r>
      <w:r w:rsidR="00405B2C" w:rsidRPr="008230A0">
        <w:t>ne</w:t>
      </w:r>
      <w:proofErr w:type="gramEnd"/>
      <w:r w:rsidR="00405B2C" w:rsidRPr="008230A0">
        <w:t xml:space="preserve"> copie certifiée de la résolution du conseil d’administration du soumissionnaire autorisant le représentant autorisé à déposer et signer la présente soumission ou, une copie certifiée d’une résolution du conseil d’administration à laquelle est jointe une certification attestant que son représentant autorisé a la capacité d’engager le soumissionnaire par la présente soumission;</w:t>
      </w:r>
    </w:p>
    <w:p w14:paraId="5E384E45" w14:textId="32A3E577" w:rsidR="00405B2C" w:rsidRDefault="00CB7BA6" w:rsidP="007B1A1F">
      <w:pPr>
        <w:pStyle w:val="Corpsdetexte"/>
        <w:tabs>
          <w:tab w:val="clear" w:pos="360"/>
          <w:tab w:val="left" w:pos="567"/>
        </w:tabs>
        <w:ind w:left="567" w:hanging="567"/>
        <w:jc w:val="both"/>
      </w:pPr>
      <w:r>
        <w:rPr>
          <w:lang w:eastAsia="fr-CA"/>
        </w:rPr>
        <w:fldChar w:fldCharType="begin">
          <w:ffData>
            <w:name w:val="CaseACocher1"/>
            <w:enabled/>
            <w:calcOnExit w:val="0"/>
            <w:checkBox>
              <w:sizeAuto/>
              <w:default w:val="0"/>
            </w:checkBox>
          </w:ffData>
        </w:fldChar>
      </w:r>
      <w:r>
        <w:rPr>
          <w:lang w:eastAsia="fr-CA"/>
        </w:rPr>
        <w:instrText xml:space="preserve"> FORMCHECKBOX </w:instrText>
      </w:r>
      <w:r w:rsidR="00496679">
        <w:rPr>
          <w:lang w:eastAsia="fr-CA"/>
        </w:rPr>
      </w:r>
      <w:r w:rsidR="00496679">
        <w:rPr>
          <w:lang w:eastAsia="fr-CA"/>
        </w:rPr>
        <w:fldChar w:fldCharType="separate"/>
      </w:r>
      <w:r>
        <w:rPr>
          <w:lang w:eastAsia="fr-CA"/>
        </w:rPr>
        <w:fldChar w:fldCharType="end"/>
      </w:r>
      <w:r w:rsidR="00405B2C" w:rsidRPr="008230A0">
        <w:tab/>
      </w:r>
      <w:proofErr w:type="gramStart"/>
      <w:r w:rsidR="00405B2C">
        <w:t>u</w:t>
      </w:r>
      <w:r w:rsidR="00405B2C" w:rsidRPr="008230A0">
        <w:t>ne</w:t>
      </w:r>
      <w:proofErr w:type="gramEnd"/>
      <w:r w:rsidR="00405B2C" w:rsidRPr="008230A0">
        <w:t xml:space="preserve"> procuration en faveur de chacun des signataires dans le cas d’une société, d’une coentreprise ou d’une coopérative;</w:t>
      </w:r>
    </w:p>
    <w:p w14:paraId="5E384E46" w14:textId="1E2EA3E6" w:rsidR="00405B2C" w:rsidRDefault="00CB7BA6" w:rsidP="007B1A1F">
      <w:pPr>
        <w:pStyle w:val="Corpsdetexte"/>
        <w:tabs>
          <w:tab w:val="clear" w:pos="360"/>
          <w:tab w:val="left" w:pos="567"/>
        </w:tabs>
        <w:ind w:left="567" w:hanging="567"/>
        <w:jc w:val="both"/>
      </w:pPr>
      <w:r>
        <w:rPr>
          <w:lang w:eastAsia="fr-CA"/>
        </w:rPr>
        <w:fldChar w:fldCharType="begin">
          <w:ffData>
            <w:name w:val="CaseACocher1"/>
            <w:enabled/>
            <w:calcOnExit w:val="0"/>
            <w:checkBox>
              <w:sizeAuto/>
              <w:default w:val="0"/>
            </w:checkBox>
          </w:ffData>
        </w:fldChar>
      </w:r>
      <w:r>
        <w:rPr>
          <w:lang w:eastAsia="fr-CA"/>
        </w:rPr>
        <w:instrText xml:space="preserve"> FORMCHECKBOX </w:instrText>
      </w:r>
      <w:r w:rsidR="00496679">
        <w:rPr>
          <w:lang w:eastAsia="fr-CA"/>
        </w:rPr>
      </w:r>
      <w:r w:rsidR="00496679">
        <w:rPr>
          <w:lang w:eastAsia="fr-CA"/>
        </w:rPr>
        <w:fldChar w:fldCharType="separate"/>
      </w:r>
      <w:r>
        <w:rPr>
          <w:lang w:eastAsia="fr-CA"/>
        </w:rPr>
        <w:fldChar w:fldCharType="end"/>
      </w:r>
      <w:r w:rsidR="00405B2C" w:rsidRPr="008230A0">
        <w:tab/>
      </w:r>
      <w:r w:rsidR="00405B2C">
        <w:t>u</w:t>
      </w:r>
      <w:r w:rsidR="00405B2C" w:rsidRPr="008230A0">
        <w:t>ne résolution, le cas échéant, du conseil de la MRC ou de la municipalité locale ou du conseil dûment constitué de chaque nation autochtone ou communauté autochtone ou de la régie intermunicipale autorisant le représentant autorisé à déposer et signer la présente soumission ou, une copie certifiée d'une résolution du conseil de la MRC ou de la municipalité locale ou du conseil dûment constitué de chaque nation autochtone ou communauté autochtone ou de la régie intermunicipale à laquelle est jointe une certification attestant que le représentant autorisé a la capacité d'engager le soumissionnaire par la présente soumission;</w:t>
      </w:r>
    </w:p>
    <w:p w14:paraId="5E384E47" w14:textId="1FEB909F" w:rsidR="00405B2C" w:rsidRPr="008230A0" w:rsidRDefault="00CB7BA6" w:rsidP="007B1A1F">
      <w:pPr>
        <w:pStyle w:val="Corpsdetexte"/>
        <w:tabs>
          <w:tab w:val="clear" w:pos="360"/>
          <w:tab w:val="left" w:pos="567"/>
        </w:tabs>
        <w:ind w:left="567" w:hanging="567"/>
        <w:jc w:val="both"/>
      </w:pPr>
      <w:r>
        <w:rPr>
          <w:lang w:eastAsia="fr-CA"/>
        </w:rPr>
        <w:fldChar w:fldCharType="begin">
          <w:ffData>
            <w:name w:val="CaseACocher1"/>
            <w:enabled/>
            <w:calcOnExit w:val="0"/>
            <w:checkBox>
              <w:sizeAuto/>
              <w:default w:val="0"/>
            </w:checkBox>
          </w:ffData>
        </w:fldChar>
      </w:r>
      <w:r>
        <w:rPr>
          <w:lang w:eastAsia="fr-CA"/>
        </w:rPr>
        <w:instrText xml:space="preserve"> FORMCHECKBOX </w:instrText>
      </w:r>
      <w:r w:rsidR="00496679">
        <w:rPr>
          <w:lang w:eastAsia="fr-CA"/>
        </w:rPr>
      </w:r>
      <w:r w:rsidR="00496679">
        <w:rPr>
          <w:lang w:eastAsia="fr-CA"/>
        </w:rPr>
        <w:fldChar w:fldCharType="separate"/>
      </w:r>
      <w:r>
        <w:rPr>
          <w:lang w:eastAsia="fr-CA"/>
        </w:rPr>
        <w:fldChar w:fldCharType="end"/>
      </w:r>
      <w:r w:rsidR="00405B2C" w:rsidRPr="008230A0">
        <w:tab/>
      </w:r>
      <w:proofErr w:type="gramStart"/>
      <w:r w:rsidR="00405B2C">
        <w:t>la</w:t>
      </w:r>
      <w:proofErr w:type="gramEnd"/>
      <w:r w:rsidR="00405B2C" w:rsidRPr="008230A0">
        <w:t xml:space="preserve"> déclaration </w:t>
      </w:r>
      <w:r w:rsidR="00405B2C">
        <w:t xml:space="preserve">obligatoire : </w:t>
      </w:r>
      <w:r w:rsidR="00405B2C" w:rsidRPr="008230A0">
        <w:t>conflits d'intérêts</w:t>
      </w:r>
      <w:r w:rsidR="00405B2C">
        <w:t xml:space="preserve"> et affirmations solennelles, laquelle est disponible à l’adresse suivante : </w:t>
      </w:r>
      <w:hyperlink r:id="rId24" w:history="1">
        <w:r w:rsidR="004E6129" w:rsidRPr="00216786">
          <w:rPr>
            <w:rStyle w:val="Lienhypertexte"/>
            <w:szCs w:val="20"/>
            <w:lang w:eastAsia="en-US"/>
          </w:rPr>
          <w:t>https://www.hydroquebec.com/data/fournisseurs/pdf/963-2800-declaration-obligatoire-conflit-interets-affirmations-solennelle.pdf?v=20211029</w:t>
        </w:r>
      </w:hyperlink>
      <w:r w:rsidR="00405B2C" w:rsidRPr="008230A0">
        <w:t>.</w:t>
      </w:r>
      <w:bookmarkStart w:id="6" w:name="_Hlk86154495"/>
    </w:p>
    <w:p w14:paraId="5E384E48" w14:textId="77777777" w:rsidR="00405B2C" w:rsidRPr="003A3689" w:rsidRDefault="00405B2C" w:rsidP="007B1A1F">
      <w:pPr>
        <w:pStyle w:val="Corpsdetexte"/>
        <w:jc w:val="both"/>
      </w:pPr>
      <w:r w:rsidRPr="003A3689">
        <w:lastRenderedPageBreak/>
        <w:t xml:space="preserve">Le soumissionnaire doit respecter les principes </w:t>
      </w:r>
      <w:bookmarkStart w:id="7" w:name="_Hlk85636678"/>
      <w:r w:rsidRPr="003A3689">
        <w:t xml:space="preserve">du </w:t>
      </w:r>
      <w:r w:rsidRPr="003A3689">
        <w:rPr>
          <w:i/>
          <w:iCs/>
        </w:rPr>
        <w:t>Code de conduite des fournisseurs d'Hydro-Québec</w:t>
      </w:r>
      <w:r w:rsidRPr="003A3689">
        <w:t xml:space="preserve"> </w:t>
      </w:r>
      <w:bookmarkEnd w:id="7"/>
      <w:r w:rsidRPr="003A3689">
        <w:t xml:space="preserve">disponible au : </w:t>
      </w:r>
      <w:hyperlink r:id="rId25" w:history="1">
        <w:r w:rsidRPr="003A3689">
          <w:rPr>
            <w:rStyle w:val="Lienhypertexte"/>
            <w:szCs w:val="20"/>
            <w:lang w:eastAsia="en-US"/>
          </w:rPr>
          <w:t>www.hydroquebec.com/soumissionnez/code-conduite.html</w:t>
        </w:r>
      </w:hyperlink>
      <w:r w:rsidRPr="003A3689">
        <w:t>. Il doit prendre les mesures nécessaires pour s'y conformer et doit s'assurer que ses sous-traitants respectent également ces dispositions.</w:t>
      </w:r>
    </w:p>
    <w:p w14:paraId="5E384E49" w14:textId="5CC77576" w:rsidR="00405B2C" w:rsidRDefault="00CB7BA6" w:rsidP="007B1A1F">
      <w:pPr>
        <w:pStyle w:val="Corpsdetexte"/>
        <w:tabs>
          <w:tab w:val="clear" w:pos="360"/>
          <w:tab w:val="left" w:pos="567"/>
        </w:tabs>
        <w:ind w:left="567" w:hanging="567"/>
        <w:jc w:val="both"/>
      </w:pPr>
      <w:r>
        <w:rPr>
          <w:lang w:eastAsia="fr-CA"/>
        </w:rPr>
        <w:fldChar w:fldCharType="begin">
          <w:ffData>
            <w:name w:val="CaseACocher1"/>
            <w:enabled/>
            <w:calcOnExit w:val="0"/>
            <w:checkBox>
              <w:sizeAuto/>
              <w:default w:val="0"/>
            </w:checkBox>
          </w:ffData>
        </w:fldChar>
      </w:r>
      <w:r>
        <w:rPr>
          <w:lang w:eastAsia="fr-CA"/>
        </w:rPr>
        <w:instrText xml:space="preserve"> FORMCHECKBOX </w:instrText>
      </w:r>
      <w:r w:rsidR="00496679">
        <w:rPr>
          <w:lang w:eastAsia="fr-CA"/>
        </w:rPr>
      </w:r>
      <w:r w:rsidR="00496679">
        <w:rPr>
          <w:lang w:eastAsia="fr-CA"/>
        </w:rPr>
        <w:fldChar w:fldCharType="separate"/>
      </w:r>
      <w:r>
        <w:rPr>
          <w:lang w:eastAsia="fr-CA"/>
        </w:rPr>
        <w:fldChar w:fldCharType="end"/>
      </w:r>
      <w:r w:rsidR="00405B2C" w:rsidRPr="003A3689">
        <w:tab/>
      </w:r>
      <w:r w:rsidR="00405B2C" w:rsidRPr="00B06775">
        <w:t>Nous</w:t>
      </w:r>
      <w:r w:rsidR="00405B2C" w:rsidRPr="003A3689">
        <w:t xml:space="preserve"> confirm</w:t>
      </w:r>
      <w:r w:rsidR="00405B2C" w:rsidRPr="00B06775">
        <w:t>ons</w:t>
      </w:r>
      <w:r w:rsidR="00405B2C" w:rsidRPr="003A3689">
        <w:t xml:space="preserve"> avoir pris connaissance du </w:t>
      </w:r>
      <w:r w:rsidR="00405B2C" w:rsidRPr="003A3689">
        <w:rPr>
          <w:i/>
          <w:iCs/>
        </w:rPr>
        <w:t>Code de conduite des fournisseurs d'Hydro-Québec,</w:t>
      </w:r>
      <w:r w:rsidR="00405B2C" w:rsidRPr="003A3689">
        <w:t xml:space="preserve"> en comprend</w:t>
      </w:r>
      <w:r w:rsidR="00405B2C" w:rsidRPr="00B06775">
        <w:t>re</w:t>
      </w:r>
      <w:r w:rsidR="00405B2C" w:rsidRPr="003A3689">
        <w:t xml:space="preserve"> la portée et </w:t>
      </w:r>
      <w:r w:rsidR="00405B2C" w:rsidRPr="00B06775">
        <w:t xml:space="preserve">nous nous </w:t>
      </w:r>
      <w:r w:rsidR="00405B2C" w:rsidRPr="003A3689">
        <w:t>engage</w:t>
      </w:r>
      <w:r w:rsidR="00405B2C" w:rsidRPr="00B06775">
        <w:t>ons</w:t>
      </w:r>
      <w:r w:rsidR="00405B2C" w:rsidRPr="003A3689">
        <w:t xml:space="preserve"> à prendre les mesures nécessaires pour s'y conformer et </w:t>
      </w:r>
      <w:r w:rsidR="00405B2C" w:rsidRPr="00B06775">
        <w:t xml:space="preserve">nous </w:t>
      </w:r>
      <w:r w:rsidR="00405B2C" w:rsidRPr="003A3689">
        <w:t xml:space="preserve">assurer que </w:t>
      </w:r>
      <w:r w:rsidR="00405B2C" w:rsidRPr="00B06775">
        <w:t>nos</w:t>
      </w:r>
      <w:r w:rsidR="00405B2C" w:rsidRPr="003A3689">
        <w:t xml:space="preserve"> sous-traitants respectent également ces dispositions.</w:t>
      </w:r>
    </w:p>
    <w:bookmarkEnd w:id="6"/>
    <w:p w14:paraId="5E384E4A" w14:textId="77777777" w:rsidR="00405B2C" w:rsidRPr="007C3260" w:rsidRDefault="00405B2C" w:rsidP="007B1A1F">
      <w:pPr>
        <w:pStyle w:val="Corpsdetexte"/>
        <w:jc w:val="both"/>
        <w:rPr>
          <w:b/>
          <w:bCs/>
        </w:rPr>
      </w:pPr>
      <w:r w:rsidRPr="007C3260">
        <w:rPr>
          <w:b/>
          <w:bCs/>
        </w:rPr>
        <w:t xml:space="preserve">Reconnaissance du soumissionnaire s’il dépose une soumission pour un même site dans </w:t>
      </w:r>
      <w:r>
        <w:rPr>
          <w:b/>
          <w:bCs/>
        </w:rPr>
        <w:t xml:space="preserve">l’Appel d’offres et dans </w:t>
      </w:r>
      <w:r w:rsidRPr="007C3260">
        <w:rPr>
          <w:b/>
          <w:bCs/>
        </w:rPr>
        <w:t>l’appel d’offres AO 2021-0</w:t>
      </w:r>
      <w:r>
        <w:rPr>
          <w:b/>
          <w:bCs/>
        </w:rPr>
        <w:t>2 du Distributeur</w:t>
      </w:r>
      <w:r w:rsidRPr="007C3260">
        <w:rPr>
          <w:b/>
          <w:bCs/>
        </w:rPr>
        <w:t> :</w:t>
      </w:r>
    </w:p>
    <w:p w14:paraId="5E384E4B" w14:textId="6311EEEC" w:rsidR="00405B2C" w:rsidRDefault="00CB7BA6" w:rsidP="007B1A1F">
      <w:pPr>
        <w:pStyle w:val="Corpsdetexte"/>
        <w:tabs>
          <w:tab w:val="clear" w:pos="360"/>
          <w:tab w:val="left" w:pos="567"/>
        </w:tabs>
        <w:ind w:left="567" w:hanging="567"/>
        <w:jc w:val="both"/>
      </w:pPr>
      <w:r>
        <w:rPr>
          <w:lang w:eastAsia="fr-CA"/>
        </w:rPr>
        <w:fldChar w:fldCharType="begin">
          <w:ffData>
            <w:name w:val="CaseACocher1"/>
            <w:enabled/>
            <w:calcOnExit w:val="0"/>
            <w:checkBox>
              <w:sizeAuto/>
              <w:default w:val="0"/>
            </w:checkBox>
          </w:ffData>
        </w:fldChar>
      </w:r>
      <w:r>
        <w:rPr>
          <w:lang w:eastAsia="fr-CA"/>
        </w:rPr>
        <w:instrText xml:space="preserve"> FORMCHECKBOX </w:instrText>
      </w:r>
      <w:r w:rsidR="00496679">
        <w:rPr>
          <w:lang w:eastAsia="fr-CA"/>
        </w:rPr>
      </w:r>
      <w:r w:rsidR="00496679">
        <w:rPr>
          <w:lang w:eastAsia="fr-CA"/>
        </w:rPr>
        <w:fldChar w:fldCharType="separate"/>
      </w:r>
      <w:r>
        <w:rPr>
          <w:lang w:eastAsia="fr-CA"/>
        </w:rPr>
        <w:fldChar w:fldCharType="end"/>
      </w:r>
      <w:r w:rsidR="00405B2C" w:rsidRPr="00F161E6">
        <w:tab/>
      </w:r>
      <w:proofErr w:type="gramStart"/>
      <w:r w:rsidR="00405B2C">
        <w:t>n</w:t>
      </w:r>
      <w:r w:rsidR="00405B2C" w:rsidRPr="00F161E6">
        <w:t>ous</w:t>
      </w:r>
      <w:proofErr w:type="gramEnd"/>
      <w:r w:rsidR="00405B2C" w:rsidRPr="00F161E6">
        <w:t xml:space="preserve"> reconna</w:t>
      </w:r>
      <w:r w:rsidR="00405B2C" w:rsidRPr="007C3260">
        <w:t>issons</w:t>
      </w:r>
      <w:r w:rsidR="00405B2C" w:rsidRPr="00F161E6">
        <w:t xml:space="preserve"> que </w:t>
      </w:r>
      <w:r w:rsidR="00405B2C" w:rsidRPr="007C3260">
        <w:t>notre</w:t>
      </w:r>
      <w:r w:rsidR="00405B2C" w:rsidRPr="00F161E6">
        <w:t xml:space="preserve"> projet </w:t>
      </w:r>
      <w:r w:rsidR="00405B2C" w:rsidRPr="007C3260">
        <w:t>décrit dans l</w:t>
      </w:r>
      <w:r w:rsidR="00405B2C">
        <w:t>e</w:t>
      </w:r>
      <w:r w:rsidR="00405B2C" w:rsidRPr="007C3260">
        <w:t xml:space="preserve"> </w:t>
      </w:r>
      <w:r w:rsidR="00405B2C">
        <w:t xml:space="preserve">présent </w:t>
      </w:r>
      <w:r w:rsidR="00405B2C" w:rsidRPr="007C3260">
        <w:t>Formul</w:t>
      </w:r>
      <w:r w:rsidR="00405B2C">
        <w:t>air</w:t>
      </w:r>
      <w:r w:rsidR="00405B2C" w:rsidRPr="007C3260">
        <w:t xml:space="preserve">e de soumission </w:t>
      </w:r>
      <w:r w:rsidR="00405B2C" w:rsidRPr="00F161E6">
        <w:t xml:space="preserve">ne pourra être retenu que dans l’un ou l’autre des appels d’offres </w:t>
      </w:r>
      <w:r w:rsidR="00405B2C" w:rsidRPr="007C3260">
        <w:t>du Distributeur</w:t>
      </w:r>
      <w:r w:rsidR="00405B2C">
        <w:t>,</w:t>
      </w:r>
      <w:r w:rsidR="00405B2C" w:rsidRPr="007C3260">
        <w:t xml:space="preserve"> soit l’Appel d’offres et l’appel d’offres AO 2021-0</w:t>
      </w:r>
      <w:r w:rsidR="00405B2C">
        <w:t>2,</w:t>
      </w:r>
      <w:r w:rsidR="00405B2C" w:rsidRPr="007C3260">
        <w:t xml:space="preserve"> </w:t>
      </w:r>
      <w:r w:rsidR="00405B2C" w:rsidRPr="00F161E6">
        <w:t>selon ce qui est le plus avantageux pour le Distributeur</w:t>
      </w:r>
      <w:r w:rsidR="00405B2C" w:rsidRPr="00076B2A">
        <w:t>, et ce, sans possibilité de recours du soumissionnaire</w:t>
      </w:r>
      <w:r w:rsidR="00405B2C" w:rsidRPr="00F161E6">
        <w:t>.</w:t>
      </w:r>
    </w:p>
    <w:p w14:paraId="5E384E4C" w14:textId="77777777" w:rsidR="00405B2C" w:rsidRDefault="00405B2C" w:rsidP="00405B2C">
      <w:pPr>
        <w:pStyle w:val="Corpsdetexte"/>
      </w:pPr>
    </w:p>
    <w:p w14:paraId="5E384E4D" w14:textId="77777777" w:rsidR="00405B2C" w:rsidRDefault="00405B2C" w:rsidP="00405B2C">
      <w:pPr>
        <w:pStyle w:val="Corpsdetexte"/>
      </w:pPr>
    </w:p>
    <w:p w14:paraId="5E384E4E" w14:textId="77777777" w:rsidR="00405B2C" w:rsidRDefault="00405B2C" w:rsidP="00405B2C">
      <w:pPr>
        <w:pStyle w:val="Corpsdetexte"/>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8"/>
        <w:gridCol w:w="426"/>
        <w:gridCol w:w="3826"/>
      </w:tblGrid>
      <w:tr w:rsidR="00D841C7" w14:paraId="5E384E52" w14:textId="77777777" w:rsidTr="00405B2C">
        <w:tc>
          <w:tcPr>
            <w:tcW w:w="5098" w:type="dxa"/>
            <w:tcBorders>
              <w:top w:val="single" w:sz="4" w:space="0" w:color="auto"/>
            </w:tcBorders>
          </w:tcPr>
          <w:p w14:paraId="5E384E4F" w14:textId="77777777" w:rsidR="00405B2C" w:rsidRDefault="00405B2C" w:rsidP="00405B2C">
            <w:pPr>
              <w:pStyle w:val="Corpsdetexte"/>
              <w:spacing w:before="120" w:after="0"/>
            </w:pPr>
            <w:r w:rsidRPr="008230A0">
              <w:t>Signature du représentant autorisé</w:t>
            </w:r>
          </w:p>
        </w:tc>
        <w:tc>
          <w:tcPr>
            <w:tcW w:w="426" w:type="dxa"/>
          </w:tcPr>
          <w:p w14:paraId="5E384E50" w14:textId="77777777" w:rsidR="00405B2C" w:rsidRDefault="00405B2C" w:rsidP="00405B2C">
            <w:pPr>
              <w:pStyle w:val="Corpsdetexte"/>
              <w:spacing w:before="120" w:after="0"/>
            </w:pPr>
          </w:p>
        </w:tc>
        <w:tc>
          <w:tcPr>
            <w:tcW w:w="3826" w:type="dxa"/>
            <w:tcBorders>
              <w:top w:val="single" w:sz="4" w:space="0" w:color="auto"/>
            </w:tcBorders>
          </w:tcPr>
          <w:p w14:paraId="5E384E51" w14:textId="77777777" w:rsidR="00405B2C" w:rsidRDefault="00405B2C" w:rsidP="00405B2C">
            <w:pPr>
              <w:pStyle w:val="Corpsdetexte"/>
              <w:spacing w:before="120" w:after="0"/>
            </w:pPr>
            <w:r>
              <w:t xml:space="preserve">Date </w:t>
            </w:r>
          </w:p>
        </w:tc>
      </w:tr>
      <w:tr w:rsidR="00D841C7" w14:paraId="5E384E56" w14:textId="77777777" w:rsidTr="00405B2C">
        <w:tc>
          <w:tcPr>
            <w:tcW w:w="5098" w:type="dxa"/>
            <w:tcBorders>
              <w:bottom w:val="single" w:sz="4" w:space="0" w:color="auto"/>
            </w:tcBorders>
          </w:tcPr>
          <w:p w14:paraId="5E384E53" w14:textId="77777777" w:rsidR="00405B2C" w:rsidRDefault="00405B2C" w:rsidP="00405B2C">
            <w:pPr>
              <w:pStyle w:val="Corpsdetexte"/>
              <w:spacing w:before="120" w:after="0"/>
            </w:pPr>
          </w:p>
        </w:tc>
        <w:tc>
          <w:tcPr>
            <w:tcW w:w="426" w:type="dxa"/>
          </w:tcPr>
          <w:p w14:paraId="5E384E54" w14:textId="77777777" w:rsidR="00405B2C" w:rsidRDefault="00405B2C" w:rsidP="00405B2C">
            <w:pPr>
              <w:pStyle w:val="Corpsdetexte"/>
              <w:spacing w:before="120" w:after="0"/>
            </w:pPr>
          </w:p>
        </w:tc>
        <w:tc>
          <w:tcPr>
            <w:tcW w:w="3826" w:type="dxa"/>
          </w:tcPr>
          <w:p w14:paraId="5E384E55" w14:textId="77777777" w:rsidR="00405B2C" w:rsidRDefault="00405B2C" w:rsidP="00405B2C">
            <w:pPr>
              <w:pStyle w:val="Corpsdetexte"/>
              <w:spacing w:before="120" w:after="0"/>
            </w:pPr>
          </w:p>
        </w:tc>
      </w:tr>
      <w:tr w:rsidR="00D841C7" w14:paraId="5E384E5A" w14:textId="77777777" w:rsidTr="00405B2C">
        <w:tc>
          <w:tcPr>
            <w:tcW w:w="5098" w:type="dxa"/>
            <w:tcBorders>
              <w:top w:val="single" w:sz="4" w:space="0" w:color="auto"/>
            </w:tcBorders>
          </w:tcPr>
          <w:p w14:paraId="5E384E57" w14:textId="77777777" w:rsidR="00405B2C" w:rsidRDefault="00405B2C" w:rsidP="00405B2C">
            <w:pPr>
              <w:pStyle w:val="Corpsdetexte"/>
              <w:spacing w:before="120" w:after="0"/>
            </w:pPr>
            <w:r w:rsidRPr="008230A0">
              <w:t>Nom (caractères d’imprimerie)</w:t>
            </w:r>
          </w:p>
        </w:tc>
        <w:tc>
          <w:tcPr>
            <w:tcW w:w="426" w:type="dxa"/>
          </w:tcPr>
          <w:p w14:paraId="5E384E58" w14:textId="77777777" w:rsidR="00405B2C" w:rsidRDefault="00405B2C" w:rsidP="00405B2C">
            <w:pPr>
              <w:pStyle w:val="Corpsdetexte"/>
              <w:spacing w:before="120" w:after="0"/>
            </w:pPr>
          </w:p>
        </w:tc>
        <w:tc>
          <w:tcPr>
            <w:tcW w:w="3826" w:type="dxa"/>
          </w:tcPr>
          <w:p w14:paraId="5E384E59" w14:textId="77777777" w:rsidR="00405B2C" w:rsidRDefault="00405B2C" w:rsidP="00405B2C">
            <w:pPr>
              <w:pStyle w:val="Corpsdetexte"/>
              <w:spacing w:before="120" w:after="0"/>
            </w:pPr>
          </w:p>
        </w:tc>
      </w:tr>
      <w:tr w:rsidR="00D841C7" w14:paraId="5E384E5E" w14:textId="77777777" w:rsidTr="00405B2C">
        <w:tc>
          <w:tcPr>
            <w:tcW w:w="5098" w:type="dxa"/>
            <w:tcBorders>
              <w:bottom w:val="single" w:sz="4" w:space="0" w:color="auto"/>
            </w:tcBorders>
          </w:tcPr>
          <w:p w14:paraId="5E384E5B" w14:textId="77777777" w:rsidR="00405B2C" w:rsidRDefault="00405B2C" w:rsidP="00405B2C">
            <w:pPr>
              <w:pStyle w:val="Corpsdetexte"/>
              <w:spacing w:before="120" w:after="0"/>
            </w:pPr>
          </w:p>
        </w:tc>
        <w:tc>
          <w:tcPr>
            <w:tcW w:w="426" w:type="dxa"/>
          </w:tcPr>
          <w:p w14:paraId="5E384E5C" w14:textId="77777777" w:rsidR="00405B2C" w:rsidRDefault="00405B2C" w:rsidP="00405B2C">
            <w:pPr>
              <w:pStyle w:val="Corpsdetexte"/>
              <w:spacing w:before="120" w:after="0"/>
            </w:pPr>
          </w:p>
        </w:tc>
        <w:tc>
          <w:tcPr>
            <w:tcW w:w="3826" w:type="dxa"/>
          </w:tcPr>
          <w:p w14:paraId="5E384E5D" w14:textId="77777777" w:rsidR="00405B2C" w:rsidRDefault="00405B2C" w:rsidP="00405B2C">
            <w:pPr>
              <w:pStyle w:val="Corpsdetexte"/>
              <w:spacing w:before="120" w:after="0"/>
            </w:pPr>
          </w:p>
        </w:tc>
      </w:tr>
      <w:tr w:rsidR="00D841C7" w:rsidRPr="00496679" w14:paraId="5E384E62" w14:textId="77777777" w:rsidTr="00405B2C">
        <w:tc>
          <w:tcPr>
            <w:tcW w:w="5098" w:type="dxa"/>
            <w:tcBorders>
              <w:top w:val="single" w:sz="4" w:space="0" w:color="auto"/>
            </w:tcBorders>
          </w:tcPr>
          <w:p w14:paraId="5E384E5F" w14:textId="77777777" w:rsidR="00405B2C" w:rsidRDefault="00405B2C" w:rsidP="00405B2C">
            <w:pPr>
              <w:pStyle w:val="Corpsdetexte"/>
              <w:spacing w:before="120" w:after="0"/>
            </w:pPr>
            <w:r w:rsidRPr="008230A0">
              <w:t>Titre du représentant autorisé à signer</w:t>
            </w:r>
          </w:p>
        </w:tc>
        <w:tc>
          <w:tcPr>
            <w:tcW w:w="426" w:type="dxa"/>
          </w:tcPr>
          <w:p w14:paraId="5E384E60" w14:textId="77777777" w:rsidR="00405B2C" w:rsidRDefault="00405B2C" w:rsidP="00405B2C">
            <w:pPr>
              <w:pStyle w:val="Corpsdetexte"/>
              <w:spacing w:before="120" w:after="0"/>
            </w:pPr>
          </w:p>
        </w:tc>
        <w:tc>
          <w:tcPr>
            <w:tcW w:w="3826" w:type="dxa"/>
          </w:tcPr>
          <w:p w14:paraId="5E384E61" w14:textId="77777777" w:rsidR="00405B2C" w:rsidRDefault="00405B2C" w:rsidP="00405B2C">
            <w:pPr>
              <w:pStyle w:val="Corpsdetexte"/>
              <w:spacing w:before="120" w:after="0"/>
            </w:pPr>
          </w:p>
        </w:tc>
      </w:tr>
    </w:tbl>
    <w:p w14:paraId="5E384E63" w14:textId="77777777" w:rsidR="00405B2C" w:rsidRDefault="00405B2C" w:rsidP="00405B2C">
      <w:pPr>
        <w:pStyle w:val="Corpsdetexte"/>
      </w:pPr>
    </w:p>
    <w:p w14:paraId="5E384E64" w14:textId="77777777" w:rsidR="00405B2C" w:rsidRDefault="00405B2C" w:rsidP="00405B2C">
      <w:pPr>
        <w:pStyle w:val="Corpsdetexte"/>
      </w:pPr>
    </w:p>
    <w:p w14:paraId="5E384E65" w14:textId="77777777" w:rsidR="00405B2C" w:rsidRPr="008230A0" w:rsidRDefault="00405B2C" w:rsidP="00405B2C">
      <w:pPr>
        <w:pStyle w:val="Corpsdetexte"/>
      </w:pPr>
      <w:r w:rsidRPr="008230A0">
        <w:br w:type="page"/>
      </w:r>
    </w:p>
    <w:p w14:paraId="5E384E66" w14:textId="77777777" w:rsidR="00405B2C" w:rsidRDefault="00405B2C" w:rsidP="00405B2C">
      <w:pPr>
        <w:pStyle w:val="Titre2"/>
      </w:pPr>
      <w:bookmarkStart w:id="8" w:name="_Toc106365783"/>
      <w:r>
        <w:lastRenderedPageBreak/>
        <w:t>Personne désignée aux fins de communications</w:t>
      </w:r>
      <w:bookmarkEnd w:id="8"/>
    </w:p>
    <w:p w14:paraId="5E384E67" w14:textId="77777777" w:rsidR="00405B2C" w:rsidRDefault="00405B2C" w:rsidP="00405B2C">
      <w:pPr>
        <w:pStyle w:val="Corpsdetexte"/>
      </w:pPr>
      <w:r>
        <w:t>POUR LE SOUMISSIONAIRE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6945"/>
      </w:tblGrid>
      <w:tr w:rsidR="00D841C7" w14:paraId="5E384E6A" w14:textId="77777777" w:rsidTr="00405B2C">
        <w:tc>
          <w:tcPr>
            <w:tcW w:w="2405" w:type="dxa"/>
          </w:tcPr>
          <w:p w14:paraId="5E384E68" w14:textId="77777777" w:rsidR="00405B2C" w:rsidRDefault="00405B2C" w:rsidP="00405B2C">
            <w:pPr>
              <w:pStyle w:val="Corpsdetexte"/>
              <w:spacing w:before="120" w:after="0"/>
            </w:pPr>
            <w:r w:rsidRPr="009D7C3F">
              <w:t>Nom de la personne :</w:t>
            </w:r>
          </w:p>
        </w:tc>
        <w:tc>
          <w:tcPr>
            <w:tcW w:w="6945" w:type="dxa"/>
            <w:tcBorders>
              <w:bottom w:val="single" w:sz="4" w:space="0" w:color="auto"/>
            </w:tcBorders>
          </w:tcPr>
          <w:p w14:paraId="5E384E69" w14:textId="77777777" w:rsidR="00405B2C" w:rsidRDefault="00405B2C" w:rsidP="00405B2C">
            <w:pPr>
              <w:pStyle w:val="Corpsdetexte"/>
              <w:spacing w:before="120" w:after="0"/>
            </w:pPr>
          </w:p>
        </w:tc>
      </w:tr>
      <w:tr w:rsidR="00D841C7" w14:paraId="5E384E6D" w14:textId="77777777" w:rsidTr="00405B2C">
        <w:tc>
          <w:tcPr>
            <w:tcW w:w="2405" w:type="dxa"/>
          </w:tcPr>
          <w:p w14:paraId="5E384E6B" w14:textId="77777777" w:rsidR="00405B2C" w:rsidRDefault="00405B2C" w:rsidP="00405B2C">
            <w:pPr>
              <w:pStyle w:val="Corpsdetexte"/>
              <w:spacing w:before="120" w:after="0"/>
            </w:pPr>
            <w:r w:rsidRPr="009D7C3F">
              <w:t>Titre :</w:t>
            </w:r>
          </w:p>
        </w:tc>
        <w:tc>
          <w:tcPr>
            <w:tcW w:w="6945" w:type="dxa"/>
            <w:tcBorders>
              <w:top w:val="single" w:sz="4" w:space="0" w:color="auto"/>
              <w:bottom w:val="single" w:sz="4" w:space="0" w:color="auto"/>
            </w:tcBorders>
          </w:tcPr>
          <w:p w14:paraId="5E384E6C" w14:textId="77777777" w:rsidR="00405B2C" w:rsidRDefault="00405B2C" w:rsidP="00405B2C">
            <w:pPr>
              <w:pStyle w:val="Corpsdetexte"/>
              <w:spacing w:before="120" w:after="0"/>
            </w:pPr>
          </w:p>
        </w:tc>
      </w:tr>
      <w:tr w:rsidR="00D841C7" w14:paraId="5E384E70" w14:textId="77777777" w:rsidTr="00405B2C">
        <w:tc>
          <w:tcPr>
            <w:tcW w:w="2405" w:type="dxa"/>
          </w:tcPr>
          <w:p w14:paraId="5E384E6E" w14:textId="77777777" w:rsidR="00405B2C" w:rsidRDefault="00405B2C" w:rsidP="00405B2C">
            <w:pPr>
              <w:pStyle w:val="Corpsdetexte"/>
              <w:spacing w:before="120" w:after="0"/>
            </w:pPr>
            <w:r w:rsidRPr="009D7C3F">
              <w:t>Entreprise :</w:t>
            </w:r>
          </w:p>
        </w:tc>
        <w:tc>
          <w:tcPr>
            <w:tcW w:w="6945" w:type="dxa"/>
            <w:tcBorders>
              <w:top w:val="single" w:sz="4" w:space="0" w:color="auto"/>
              <w:bottom w:val="single" w:sz="4" w:space="0" w:color="auto"/>
            </w:tcBorders>
          </w:tcPr>
          <w:p w14:paraId="5E384E6F" w14:textId="77777777" w:rsidR="00405B2C" w:rsidRDefault="00405B2C" w:rsidP="00405B2C">
            <w:pPr>
              <w:pStyle w:val="Corpsdetexte"/>
              <w:spacing w:before="120" w:after="0"/>
            </w:pPr>
          </w:p>
        </w:tc>
      </w:tr>
      <w:tr w:rsidR="00D841C7" w14:paraId="5E384E73" w14:textId="77777777" w:rsidTr="00405B2C">
        <w:tc>
          <w:tcPr>
            <w:tcW w:w="2405" w:type="dxa"/>
          </w:tcPr>
          <w:p w14:paraId="5E384E71" w14:textId="77777777" w:rsidR="00405B2C" w:rsidRDefault="00405B2C" w:rsidP="00405B2C">
            <w:pPr>
              <w:pStyle w:val="Corpsdetexte"/>
              <w:spacing w:before="120" w:after="0"/>
            </w:pPr>
            <w:r w:rsidRPr="009D7C3F">
              <w:t>Adresse complète :</w:t>
            </w:r>
          </w:p>
        </w:tc>
        <w:tc>
          <w:tcPr>
            <w:tcW w:w="6945" w:type="dxa"/>
            <w:tcBorders>
              <w:top w:val="single" w:sz="4" w:space="0" w:color="auto"/>
              <w:bottom w:val="single" w:sz="4" w:space="0" w:color="auto"/>
            </w:tcBorders>
          </w:tcPr>
          <w:p w14:paraId="5E384E72" w14:textId="77777777" w:rsidR="00405B2C" w:rsidRDefault="00405B2C" w:rsidP="00405B2C">
            <w:pPr>
              <w:pStyle w:val="Corpsdetexte"/>
              <w:spacing w:before="120" w:after="0"/>
            </w:pPr>
          </w:p>
        </w:tc>
      </w:tr>
      <w:tr w:rsidR="00D841C7" w14:paraId="5E384E76" w14:textId="77777777" w:rsidTr="00405B2C">
        <w:tc>
          <w:tcPr>
            <w:tcW w:w="2405" w:type="dxa"/>
          </w:tcPr>
          <w:p w14:paraId="5E384E74" w14:textId="77777777" w:rsidR="00405B2C" w:rsidRPr="009D7C3F" w:rsidRDefault="00405B2C" w:rsidP="00405B2C">
            <w:pPr>
              <w:pStyle w:val="Corpsdetexte"/>
              <w:spacing w:before="120" w:after="0"/>
            </w:pPr>
          </w:p>
        </w:tc>
        <w:tc>
          <w:tcPr>
            <w:tcW w:w="6945" w:type="dxa"/>
            <w:tcBorders>
              <w:top w:val="single" w:sz="4" w:space="0" w:color="auto"/>
              <w:bottom w:val="single" w:sz="4" w:space="0" w:color="auto"/>
            </w:tcBorders>
          </w:tcPr>
          <w:p w14:paraId="5E384E75" w14:textId="77777777" w:rsidR="00405B2C" w:rsidRDefault="00405B2C" w:rsidP="00405B2C">
            <w:pPr>
              <w:pStyle w:val="Corpsdetexte"/>
              <w:spacing w:before="120" w:after="0"/>
            </w:pPr>
          </w:p>
        </w:tc>
      </w:tr>
      <w:tr w:rsidR="00D841C7" w14:paraId="5E384E79" w14:textId="77777777" w:rsidTr="00405B2C">
        <w:tc>
          <w:tcPr>
            <w:tcW w:w="2405" w:type="dxa"/>
          </w:tcPr>
          <w:p w14:paraId="5E384E77" w14:textId="77777777" w:rsidR="00405B2C" w:rsidRPr="009D7C3F" w:rsidRDefault="00405B2C" w:rsidP="00405B2C">
            <w:pPr>
              <w:pStyle w:val="Corpsdetexte"/>
              <w:spacing w:before="120" w:after="0"/>
            </w:pPr>
          </w:p>
        </w:tc>
        <w:tc>
          <w:tcPr>
            <w:tcW w:w="6945" w:type="dxa"/>
            <w:tcBorders>
              <w:top w:val="single" w:sz="4" w:space="0" w:color="auto"/>
              <w:bottom w:val="single" w:sz="4" w:space="0" w:color="auto"/>
            </w:tcBorders>
          </w:tcPr>
          <w:p w14:paraId="5E384E78" w14:textId="77777777" w:rsidR="00405B2C" w:rsidRDefault="00405B2C" w:rsidP="00405B2C">
            <w:pPr>
              <w:pStyle w:val="Corpsdetexte"/>
              <w:spacing w:before="120" w:after="0"/>
            </w:pPr>
          </w:p>
        </w:tc>
      </w:tr>
      <w:tr w:rsidR="00D841C7" w14:paraId="5E384E7C" w14:textId="77777777" w:rsidTr="00405B2C">
        <w:tc>
          <w:tcPr>
            <w:tcW w:w="2405" w:type="dxa"/>
          </w:tcPr>
          <w:p w14:paraId="5E384E7A" w14:textId="77777777" w:rsidR="00405B2C" w:rsidRDefault="00405B2C" w:rsidP="00405B2C">
            <w:pPr>
              <w:pStyle w:val="Corpsdetexte"/>
              <w:spacing w:before="120" w:after="0"/>
            </w:pPr>
            <w:r w:rsidRPr="009D7C3F">
              <w:t>Téléphone (bureau)</w:t>
            </w:r>
            <w:r>
              <w:t> </w:t>
            </w:r>
            <w:r w:rsidRPr="009D7C3F">
              <w:t>:</w:t>
            </w:r>
          </w:p>
        </w:tc>
        <w:tc>
          <w:tcPr>
            <w:tcW w:w="6945" w:type="dxa"/>
            <w:tcBorders>
              <w:top w:val="single" w:sz="4" w:space="0" w:color="auto"/>
              <w:bottom w:val="single" w:sz="4" w:space="0" w:color="auto"/>
            </w:tcBorders>
          </w:tcPr>
          <w:p w14:paraId="5E384E7B" w14:textId="77777777" w:rsidR="00405B2C" w:rsidRDefault="00405B2C" w:rsidP="00405B2C">
            <w:pPr>
              <w:pStyle w:val="Corpsdetexte"/>
              <w:spacing w:before="120" w:after="0"/>
            </w:pPr>
          </w:p>
        </w:tc>
      </w:tr>
      <w:tr w:rsidR="00D841C7" w14:paraId="5E384E7F" w14:textId="77777777" w:rsidTr="00405B2C">
        <w:tc>
          <w:tcPr>
            <w:tcW w:w="2405" w:type="dxa"/>
          </w:tcPr>
          <w:p w14:paraId="5E384E7D" w14:textId="77777777" w:rsidR="00405B2C" w:rsidRDefault="00405B2C" w:rsidP="00405B2C">
            <w:pPr>
              <w:pStyle w:val="Corpsdetexte"/>
              <w:spacing w:before="120" w:after="0"/>
            </w:pPr>
            <w:r w:rsidRPr="009D7C3F">
              <w:t>Téléphone (cellulaire)</w:t>
            </w:r>
            <w:r>
              <w:t> :</w:t>
            </w:r>
          </w:p>
        </w:tc>
        <w:tc>
          <w:tcPr>
            <w:tcW w:w="6945" w:type="dxa"/>
            <w:tcBorders>
              <w:top w:val="single" w:sz="4" w:space="0" w:color="auto"/>
              <w:bottom w:val="single" w:sz="4" w:space="0" w:color="auto"/>
            </w:tcBorders>
          </w:tcPr>
          <w:p w14:paraId="5E384E7E" w14:textId="77777777" w:rsidR="00405B2C" w:rsidRDefault="00405B2C" w:rsidP="00405B2C">
            <w:pPr>
              <w:pStyle w:val="Corpsdetexte"/>
              <w:spacing w:before="120" w:after="0"/>
            </w:pPr>
          </w:p>
        </w:tc>
      </w:tr>
      <w:tr w:rsidR="00D841C7" w14:paraId="5E384E82" w14:textId="77777777" w:rsidTr="00405B2C">
        <w:tc>
          <w:tcPr>
            <w:tcW w:w="2405" w:type="dxa"/>
          </w:tcPr>
          <w:p w14:paraId="5E384E80" w14:textId="77777777" w:rsidR="00405B2C" w:rsidRDefault="00405B2C" w:rsidP="00405B2C">
            <w:pPr>
              <w:pStyle w:val="Corpsdetexte"/>
              <w:spacing w:before="120" w:after="0"/>
            </w:pPr>
            <w:r w:rsidRPr="009D7C3F">
              <w:t>Courrier électronique :</w:t>
            </w:r>
          </w:p>
        </w:tc>
        <w:tc>
          <w:tcPr>
            <w:tcW w:w="6945" w:type="dxa"/>
            <w:tcBorders>
              <w:top w:val="single" w:sz="4" w:space="0" w:color="auto"/>
              <w:bottom w:val="single" w:sz="4" w:space="0" w:color="auto"/>
            </w:tcBorders>
          </w:tcPr>
          <w:p w14:paraId="5E384E81" w14:textId="77777777" w:rsidR="00405B2C" w:rsidRDefault="00405B2C" w:rsidP="00405B2C">
            <w:pPr>
              <w:pStyle w:val="Corpsdetexte"/>
              <w:spacing w:before="120" w:after="0"/>
            </w:pPr>
          </w:p>
        </w:tc>
      </w:tr>
    </w:tbl>
    <w:p w14:paraId="5E384E83" w14:textId="77777777" w:rsidR="00405B2C" w:rsidRDefault="00405B2C" w:rsidP="00405B2C">
      <w:pPr>
        <w:pStyle w:val="Corpsdetexte"/>
      </w:pPr>
    </w:p>
    <w:p w14:paraId="5E384E84" w14:textId="77777777" w:rsidR="00405B2C" w:rsidRDefault="00405B2C">
      <w:pPr>
        <w:rPr>
          <w:rFonts w:eastAsiaTheme="majorEastAsia" w:cstheme="majorBidi"/>
          <w:b/>
          <w:sz w:val="24"/>
          <w:szCs w:val="26"/>
          <w:lang w:val="fr-CA"/>
        </w:rPr>
      </w:pPr>
      <w:bookmarkStart w:id="9" w:name="_Toc80087644"/>
      <w:r>
        <w:br w:type="page"/>
      </w:r>
    </w:p>
    <w:p w14:paraId="5E384E85" w14:textId="77777777" w:rsidR="00405B2C" w:rsidRDefault="00405B2C" w:rsidP="00405B2C">
      <w:pPr>
        <w:pStyle w:val="Titre2"/>
      </w:pPr>
      <w:bookmarkStart w:id="10" w:name="_Toc106365784"/>
      <w:r>
        <w:lastRenderedPageBreak/>
        <w:t>Informations rendues publiques à l’ouverture des soumissions</w:t>
      </w:r>
      <w:bookmarkEnd w:id="9"/>
      <w:bookmarkEnd w:id="10"/>
    </w:p>
    <w:tbl>
      <w:tblPr>
        <w:tblStyle w:val="Grilledutableau"/>
        <w:tblW w:w="945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
        <w:gridCol w:w="5317"/>
        <w:gridCol w:w="73"/>
        <w:gridCol w:w="3893"/>
        <w:gridCol w:w="104"/>
      </w:tblGrid>
      <w:tr w:rsidR="00D841C7" w14:paraId="5E384E88" w14:textId="77777777" w:rsidTr="00405B2C">
        <w:trPr>
          <w:gridBefore w:val="1"/>
          <w:wBefore w:w="73" w:type="dxa"/>
        </w:trPr>
        <w:tc>
          <w:tcPr>
            <w:tcW w:w="5280" w:type="dxa"/>
            <w:gridSpan w:val="2"/>
          </w:tcPr>
          <w:p w14:paraId="5E384E86" w14:textId="77777777" w:rsidR="00405B2C" w:rsidRPr="005B319E" w:rsidRDefault="00405B2C" w:rsidP="00405B2C">
            <w:pPr>
              <w:pStyle w:val="Corpsdetexte"/>
              <w:spacing w:before="120" w:after="0"/>
              <w:rPr>
                <w:b/>
                <w:bCs/>
              </w:rPr>
            </w:pPr>
            <w:r w:rsidRPr="005B319E">
              <w:rPr>
                <w:b/>
                <w:bCs/>
              </w:rPr>
              <w:t>Nom du soumissionnaire :</w:t>
            </w:r>
          </w:p>
        </w:tc>
        <w:tc>
          <w:tcPr>
            <w:tcW w:w="4105" w:type="dxa"/>
            <w:gridSpan w:val="2"/>
            <w:tcBorders>
              <w:bottom w:val="single" w:sz="4" w:space="0" w:color="auto"/>
            </w:tcBorders>
          </w:tcPr>
          <w:p w14:paraId="5E384E87" w14:textId="77777777" w:rsidR="00405B2C" w:rsidRDefault="00405B2C" w:rsidP="00405B2C">
            <w:pPr>
              <w:pStyle w:val="Corpsdetexte"/>
              <w:spacing w:before="120" w:after="0"/>
            </w:pPr>
          </w:p>
        </w:tc>
      </w:tr>
      <w:tr w:rsidR="00D841C7" w:rsidRPr="00496679" w14:paraId="5E384E8B" w14:textId="77777777" w:rsidTr="00405B2C">
        <w:trPr>
          <w:gridBefore w:val="1"/>
          <w:wBefore w:w="73" w:type="dxa"/>
        </w:trPr>
        <w:tc>
          <w:tcPr>
            <w:tcW w:w="5280" w:type="dxa"/>
            <w:gridSpan w:val="2"/>
          </w:tcPr>
          <w:p w14:paraId="5E384E89" w14:textId="77777777" w:rsidR="00405B2C" w:rsidRDefault="00405B2C" w:rsidP="00405B2C">
            <w:pPr>
              <w:pStyle w:val="Corpsdetexte"/>
              <w:spacing w:before="120" w:after="0"/>
            </w:pPr>
            <w:r w:rsidRPr="007F0B49">
              <w:rPr>
                <w:b/>
                <w:bCs/>
              </w:rPr>
              <w:t>Nom de la société-mère du soumissionnaire </w:t>
            </w:r>
            <w:r w:rsidRPr="007F0B49">
              <w:rPr>
                <w:b/>
                <w:bCs/>
                <w:lang w:eastAsia="fr-CA"/>
              </w:rPr>
              <w:t>:</w:t>
            </w:r>
            <w:r>
              <w:rPr>
                <w:lang w:eastAsia="fr-CA"/>
              </w:rPr>
              <w:br/>
            </w:r>
            <w:r w:rsidRPr="009D7C3F">
              <w:rPr>
                <w:sz w:val="16"/>
                <w:szCs w:val="16"/>
              </w:rPr>
              <w:t>(Généralement utilisé aux fins de relations publiques)</w:t>
            </w:r>
          </w:p>
        </w:tc>
        <w:tc>
          <w:tcPr>
            <w:tcW w:w="4105" w:type="dxa"/>
            <w:gridSpan w:val="2"/>
            <w:tcBorders>
              <w:top w:val="single" w:sz="4" w:space="0" w:color="auto"/>
              <w:bottom w:val="single" w:sz="4" w:space="0" w:color="auto"/>
            </w:tcBorders>
          </w:tcPr>
          <w:p w14:paraId="5E384E8A" w14:textId="77777777" w:rsidR="00405B2C" w:rsidRDefault="00405B2C" w:rsidP="00405B2C">
            <w:pPr>
              <w:pStyle w:val="Corpsdetexte"/>
              <w:spacing w:before="120" w:after="0"/>
            </w:pPr>
          </w:p>
        </w:tc>
      </w:tr>
      <w:tr w:rsidR="00D841C7" w14:paraId="5E384E8E" w14:textId="77777777" w:rsidTr="00405B2C">
        <w:trPr>
          <w:gridBefore w:val="1"/>
          <w:wBefore w:w="73" w:type="dxa"/>
        </w:trPr>
        <w:tc>
          <w:tcPr>
            <w:tcW w:w="5280" w:type="dxa"/>
            <w:gridSpan w:val="2"/>
          </w:tcPr>
          <w:p w14:paraId="5E384E8C" w14:textId="77777777" w:rsidR="00405B2C" w:rsidRPr="005B319E" w:rsidRDefault="00405B2C" w:rsidP="00405B2C">
            <w:pPr>
              <w:pStyle w:val="Corpsdetexte"/>
              <w:spacing w:before="120" w:after="0"/>
              <w:rPr>
                <w:b/>
                <w:bCs/>
              </w:rPr>
            </w:pPr>
            <w:r w:rsidRPr="005B319E">
              <w:rPr>
                <w:b/>
                <w:bCs/>
              </w:rPr>
              <w:t>Nom du projet :</w:t>
            </w:r>
          </w:p>
        </w:tc>
        <w:tc>
          <w:tcPr>
            <w:tcW w:w="4105" w:type="dxa"/>
            <w:gridSpan w:val="2"/>
            <w:tcBorders>
              <w:top w:val="single" w:sz="4" w:space="0" w:color="auto"/>
              <w:bottom w:val="single" w:sz="4" w:space="0" w:color="auto"/>
            </w:tcBorders>
          </w:tcPr>
          <w:p w14:paraId="5E384E8D" w14:textId="77777777" w:rsidR="00405B2C" w:rsidRDefault="00405B2C" w:rsidP="00405B2C">
            <w:pPr>
              <w:pStyle w:val="Corpsdetexte"/>
              <w:spacing w:before="120" w:after="0"/>
            </w:pPr>
          </w:p>
        </w:tc>
      </w:tr>
      <w:tr w:rsidR="00D841C7" w14:paraId="5E384E91" w14:textId="77777777" w:rsidTr="00405B2C">
        <w:trPr>
          <w:gridBefore w:val="1"/>
          <w:wBefore w:w="73" w:type="dxa"/>
        </w:trPr>
        <w:tc>
          <w:tcPr>
            <w:tcW w:w="5280" w:type="dxa"/>
            <w:gridSpan w:val="2"/>
          </w:tcPr>
          <w:p w14:paraId="5E384E8F" w14:textId="77777777" w:rsidR="00405B2C" w:rsidRPr="005B319E" w:rsidRDefault="00405B2C" w:rsidP="00405B2C">
            <w:pPr>
              <w:pStyle w:val="Corpsdetexte"/>
              <w:spacing w:before="120" w:after="0"/>
              <w:rPr>
                <w:b/>
                <w:bCs/>
              </w:rPr>
            </w:pPr>
            <w:r w:rsidRPr="005B319E">
              <w:rPr>
                <w:b/>
                <w:bCs/>
              </w:rPr>
              <w:t>Localisation :</w:t>
            </w:r>
          </w:p>
        </w:tc>
        <w:tc>
          <w:tcPr>
            <w:tcW w:w="4105" w:type="dxa"/>
            <w:gridSpan w:val="2"/>
            <w:tcBorders>
              <w:top w:val="single" w:sz="4" w:space="0" w:color="auto"/>
            </w:tcBorders>
          </w:tcPr>
          <w:p w14:paraId="5E384E90" w14:textId="77777777" w:rsidR="00405B2C" w:rsidRDefault="00405B2C" w:rsidP="00405B2C">
            <w:pPr>
              <w:pStyle w:val="Corpsdetexte"/>
              <w:spacing w:before="120" w:after="0"/>
            </w:pPr>
          </w:p>
        </w:tc>
      </w:tr>
      <w:tr w:rsidR="00D841C7" w14:paraId="5E384E94" w14:textId="77777777" w:rsidTr="00405B2C">
        <w:trPr>
          <w:gridAfter w:val="1"/>
          <w:wAfter w:w="73" w:type="dxa"/>
        </w:trPr>
        <w:tc>
          <w:tcPr>
            <w:tcW w:w="5353" w:type="dxa"/>
            <w:gridSpan w:val="3"/>
          </w:tcPr>
          <w:p w14:paraId="5E384E92" w14:textId="77777777" w:rsidR="00405B2C" w:rsidRPr="005B319E" w:rsidRDefault="00405B2C" w:rsidP="00405B2C">
            <w:pPr>
              <w:pStyle w:val="Corpsdetexte"/>
              <w:spacing w:before="0" w:after="0"/>
              <w:ind w:left="1412"/>
            </w:pPr>
            <w:r w:rsidRPr="005B319E">
              <w:t>Municipalité(s) :</w:t>
            </w:r>
          </w:p>
        </w:tc>
        <w:tc>
          <w:tcPr>
            <w:tcW w:w="4032" w:type="dxa"/>
            <w:tcBorders>
              <w:bottom w:val="single" w:sz="4" w:space="0" w:color="auto"/>
            </w:tcBorders>
          </w:tcPr>
          <w:p w14:paraId="5E384E93" w14:textId="77777777" w:rsidR="00405B2C" w:rsidRDefault="00405B2C" w:rsidP="00405B2C">
            <w:pPr>
              <w:pStyle w:val="Corpsdetexte"/>
              <w:spacing w:before="120" w:after="0"/>
            </w:pPr>
          </w:p>
        </w:tc>
      </w:tr>
      <w:tr w:rsidR="00D841C7" w:rsidRPr="00496679" w14:paraId="5E384E97" w14:textId="77777777" w:rsidTr="00405B2C">
        <w:trPr>
          <w:gridAfter w:val="1"/>
          <w:wAfter w:w="73" w:type="dxa"/>
        </w:trPr>
        <w:tc>
          <w:tcPr>
            <w:tcW w:w="5353" w:type="dxa"/>
            <w:gridSpan w:val="3"/>
          </w:tcPr>
          <w:p w14:paraId="5E384E95" w14:textId="77777777" w:rsidR="00405B2C" w:rsidRPr="005B319E" w:rsidRDefault="00405B2C" w:rsidP="00405B2C">
            <w:pPr>
              <w:pStyle w:val="Corpsdetexte"/>
              <w:spacing w:before="0" w:after="0"/>
              <w:ind w:left="1412"/>
            </w:pPr>
            <w:r>
              <w:t>Municipalité(s) régionale(s) de comté (MRC) :</w:t>
            </w:r>
          </w:p>
        </w:tc>
        <w:tc>
          <w:tcPr>
            <w:tcW w:w="4032" w:type="dxa"/>
            <w:tcBorders>
              <w:top w:val="single" w:sz="4" w:space="0" w:color="auto"/>
              <w:bottom w:val="single" w:sz="4" w:space="0" w:color="auto"/>
            </w:tcBorders>
          </w:tcPr>
          <w:p w14:paraId="5E384E96" w14:textId="77777777" w:rsidR="00405B2C" w:rsidRDefault="00405B2C" w:rsidP="00405B2C">
            <w:pPr>
              <w:pStyle w:val="Corpsdetexte"/>
              <w:spacing w:before="120" w:after="0"/>
            </w:pPr>
          </w:p>
        </w:tc>
      </w:tr>
      <w:tr w:rsidR="00D841C7" w14:paraId="5E384E9A" w14:textId="77777777" w:rsidTr="00405B2C">
        <w:trPr>
          <w:gridAfter w:val="1"/>
          <w:wAfter w:w="73" w:type="dxa"/>
        </w:trPr>
        <w:tc>
          <w:tcPr>
            <w:tcW w:w="5353" w:type="dxa"/>
            <w:gridSpan w:val="3"/>
          </w:tcPr>
          <w:p w14:paraId="5E384E98" w14:textId="77777777" w:rsidR="00405B2C" w:rsidRPr="009D7C3F" w:rsidRDefault="00405B2C" w:rsidP="00405B2C">
            <w:pPr>
              <w:pStyle w:val="Corpsdetexte"/>
              <w:spacing w:before="0" w:after="0"/>
              <w:ind w:left="1412"/>
            </w:pPr>
            <w:r w:rsidRPr="005B319E">
              <w:t>Région(s) administrative(s)</w:t>
            </w:r>
            <w:r>
              <w:t> :</w:t>
            </w:r>
          </w:p>
        </w:tc>
        <w:tc>
          <w:tcPr>
            <w:tcW w:w="4032" w:type="dxa"/>
            <w:tcBorders>
              <w:top w:val="single" w:sz="4" w:space="0" w:color="auto"/>
              <w:bottom w:val="single" w:sz="4" w:space="0" w:color="auto"/>
            </w:tcBorders>
          </w:tcPr>
          <w:p w14:paraId="5E384E99" w14:textId="77777777" w:rsidR="00405B2C" w:rsidRDefault="00405B2C" w:rsidP="00405B2C">
            <w:pPr>
              <w:pStyle w:val="Corpsdetexte"/>
              <w:spacing w:before="120" w:after="0"/>
            </w:pPr>
          </w:p>
        </w:tc>
      </w:tr>
      <w:tr w:rsidR="00D841C7" w:rsidRPr="00496679" w14:paraId="5E384E9D" w14:textId="77777777" w:rsidTr="00405B2C">
        <w:trPr>
          <w:gridBefore w:val="1"/>
          <w:wBefore w:w="73" w:type="dxa"/>
        </w:trPr>
        <w:tc>
          <w:tcPr>
            <w:tcW w:w="5280" w:type="dxa"/>
            <w:gridSpan w:val="2"/>
          </w:tcPr>
          <w:p w14:paraId="5E384E9B" w14:textId="01351629" w:rsidR="00405B2C" w:rsidRPr="006E2E5B" w:rsidRDefault="00405B2C" w:rsidP="00405B2C">
            <w:pPr>
              <w:pStyle w:val="Corpsdetexte"/>
              <w:spacing w:before="120" w:after="0"/>
              <w:rPr>
                <w:b/>
                <w:bCs/>
              </w:rPr>
            </w:pPr>
            <w:r w:rsidRPr="006E2E5B">
              <w:rPr>
                <w:b/>
                <w:bCs/>
              </w:rPr>
              <w:t>Puissance contractuelle (en MW)</w:t>
            </w:r>
            <w:r>
              <w:rPr>
                <w:b/>
                <w:bCs/>
              </w:rPr>
              <w:t> :</w:t>
            </w:r>
            <w:r>
              <w:rPr>
                <w:b/>
                <w:bCs/>
              </w:rPr>
              <w:br/>
            </w:r>
            <w:r w:rsidRPr="005B319E">
              <w:rPr>
                <w:sz w:val="16"/>
                <w:szCs w:val="16"/>
              </w:rPr>
              <w:t>(pour l’offre principale seulement)</w:t>
            </w:r>
            <w:r>
              <w:rPr>
                <w:sz w:val="16"/>
                <w:szCs w:val="16"/>
              </w:rPr>
              <w:br/>
            </w:r>
            <w:r w:rsidRPr="009B7AC3">
              <w:rPr>
                <w:sz w:val="16"/>
                <w:szCs w:val="16"/>
              </w:rPr>
              <w:t xml:space="preserve">(doit être égale à la puissance maximale à </w:t>
            </w:r>
            <w:r w:rsidRPr="00077F8E">
              <w:rPr>
                <w:sz w:val="16"/>
                <w:szCs w:val="16"/>
              </w:rPr>
              <w:t xml:space="preserve">transporter et ne doit pas inclure la puissance </w:t>
            </w:r>
            <w:r w:rsidR="00F04C58">
              <w:rPr>
                <w:sz w:val="16"/>
                <w:szCs w:val="16"/>
              </w:rPr>
              <w:t>garantie fournie par un</w:t>
            </w:r>
            <w:r w:rsidRPr="00077F8E">
              <w:rPr>
                <w:sz w:val="16"/>
                <w:szCs w:val="16"/>
              </w:rPr>
              <w:t xml:space="preserve"> système de stockage d’énergie, s’il y a lieu</w:t>
            </w:r>
            <w:r w:rsidRPr="009B7AC3">
              <w:rPr>
                <w:sz w:val="16"/>
                <w:szCs w:val="16"/>
              </w:rPr>
              <w:t>)</w:t>
            </w:r>
          </w:p>
        </w:tc>
        <w:tc>
          <w:tcPr>
            <w:tcW w:w="4105" w:type="dxa"/>
            <w:gridSpan w:val="2"/>
            <w:tcBorders>
              <w:top w:val="single" w:sz="4" w:space="0" w:color="auto"/>
              <w:bottom w:val="single" w:sz="4" w:space="0" w:color="auto"/>
            </w:tcBorders>
          </w:tcPr>
          <w:p w14:paraId="5E384E9C" w14:textId="77777777" w:rsidR="00405B2C" w:rsidRDefault="00405B2C" w:rsidP="00405B2C">
            <w:pPr>
              <w:pStyle w:val="Corpsdetexte"/>
              <w:spacing w:before="120" w:after="0"/>
            </w:pPr>
          </w:p>
        </w:tc>
      </w:tr>
      <w:tr w:rsidR="000128EF" w:rsidRPr="000128EF" w14:paraId="2E8A149B" w14:textId="77777777" w:rsidTr="00405B2C">
        <w:trPr>
          <w:gridAfter w:val="1"/>
          <w:wAfter w:w="108" w:type="dxa"/>
        </w:trPr>
        <w:tc>
          <w:tcPr>
            <w:tcW w:w="5280" w:type="dxa"/>
            <w:gridSpan w:val="2"/>
          </w:tcPr>
          <w:p w14:paraId="53885DBB" w14:textId="080FB21F" w:rsidR="000128EF" w:rsidRPr="00BC3BEC" w:rsidRDefault="000128EF" w:rsidP="00405B2C">
            <w:pPr>
              <w:pStyle w:val="Corpsdetexte"/>
              <w:spacing w:before="120" w:after="0"/>
              <w:rPr>
                <w:b/>
                <w:bCs/>
              </w:rPr>
            </w:pPr>
            <w:r w:rsidRPr="00255032">
              <w:rPr>
                <w:b/>
                <w:bCs/>
              </w:rPr>
              <w:t>Portion des livraisons d</w:t>
            </w:r>
            <w:r w:rsidRPr="00690FF8">
              <w:rPr>
                <w:b/>
                <w:bCs/>
              </w:rPr>
              <w:t>’</w:t>
            </w:r>
            <w:r w:rsidRPr="009B77E2">
              <w:rPr>
                <w:b/>
                <w:bCs/>
              </w:rPr>
              <w:t>énergie qui est cyclable</w:t>
            </w:r>
          </w:p>
        </w:tc>
        <w:tc>
          <w:tcPr>
            <w:tcW w:w="4105" w:type="dxa"/>
            <w:gridSpan w:val="2"/>
            <w:tcBorders>
              <w:top w:val="single" w:sz="4" w:space="0" w:color="auto"/>
              <w:bottom w:val="single" w:sz="4" w:space="0" w:color="auto"/>
            </w:tcBorders>
          </w:tcPr>
          <w:p w14:paraId="3180A015" w14:textId="5D30FB8B" w:rsidR="000128EF" w:rsidRPr="00BC3BEC" w:rsidRDefault="000128EF" w:rsidP="005724D8">
            <w:pPr>
              <w:pStyle w:val="Corpsdetexte"/>
              <w:spacing w:before="120" w:after="0"/>
              <w:jc w:val="right"/>
            </w:pPr>
            <w:r w:rsidRPr="00BC3BEC">
              <w:t>%</w:t>
            </w:r>
          </w:p>
        </w:tc>
      </w:tr>
      <w:tr w:rsidR="00D841C7" w:rsidRPr="00FE2F28" w14:paraId="5E384EA0" w14:textId="77777777" w:rsidTr="00405B2C">
        <w:trPr>
          <w:gridBefore w:val="1"/>
          <w:wBefore w:w="73" w:type="dxa"/>
        </w:trPr>
        <w:tc>
          <w:tcPr>
            <w:tcW w:w="5280" w:type="dxa"/>
            <w:gridSpan w:val="2"/>
          </w:tcPr>
          <w:tbl>
            <w:tblPr>
              <w:tblStyle w:val="Grilledutableau"/>
              <w:tblW w:w="5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70"/>
            </w:tblGrid>
            <w:tr w:rsidR="000128EF" w:rsidRPr="00F55641" w14:paraId="4C880019" w14:textId="77777777" w:rsidTr="00D94C15">
              <w:tc>
                <w:tcPr>
                  <w:tcW w:w="5170" w:type="dxa"/>
                </w:tcPr>
                <w:p w14:paraId="3C1A003D" w14:textId="4F190C5F" w:rsidR="000128EF" w:rsidRPr="00826353" w:rsidRDefault="000128EF" w:rsidP="00D46560">
                  <w:pPr>
                    <w:tabs>
                      <w:tab w:val="left" w:pos="5312"/>
                    </w:tabs>
                    <w:spacing w:after="120" w:line="240" w:lineRule="atLeast"/>
                    <w:rPr>
                      <w:rFonts w:cs="Arial"/>
                      <w:lang w:val="fr-CA" w:eastAsia="fr-CA"/>
                    </w:rPr>
                  </w:pPr>
                </w:p>
              </w:tc>
            </w:tr>
          </w:tbl>
          <w:p w14:paraId="76A2061D" w14:textId="77777777" w:rsidR="00102A28" w:rsidRDefault="00102A28" w:rsidP="00405B2C">
            <w:pPr>
              <w:pStyle w:val="Corpsdetexte"/>
              <w:spacing w:before="120" w:after="0"/>
              <w:rPr>
                <w:b/>
                <w:bCs/>
              </w:rPr>
            </w:pPr>
          </w:p>
          <w:p w14:paraId="5E384E9E" w14:textId="57B9C354" w:rsidR="00405B2C" w:rsidRPr="006E2E5B" w:rsidRDefault="00405B2C" w:rsidP="00405B2C">
            <w:pPr>
              <w:pStyle w:val="Corpsdetexte"/>
              <w:spacing w:before="120" w:after="0"/>
              <w:rPr>
                <w:b/>
                <w:bCs/>
              </w:rPr>
            </w:pPr>
            <w:r w:rsidRPr="00483AA1">
              <w:rPr>
                <w:b/>
                <w:bCs/>
              </w:rPr>
              <w:t>Disponibilité :</w:t>
            </w:r>
          </w:p>
        </w:tc>
        <w:tc>
          <w:tcPr>
            <w:tcW w:w="4105" w:type="dxa"/>
            <w:gridSpan w:val="2"/>
            <w:tcBorders>
              <w:top w:val="single" w:sz="4" w:space="0" w:color="auto"/>
              <w:bottom w:val="single" w:sz="4" w:space="0" w:color="auto"/>
            </w:tcBorders>
          </w:tcPr>
          <w:p w14:paraId="5E384E9F" w14:textId="77777777" w:rsidR="00405B2C" w:rsidRDefault="00405B2C" w:rsidP="00405B2C">
            <w:pPr>
              <w:pStyle w:val="Corpsdetexte"/>
              <w:spacing w:before="120" w:after="0"/>
            </w:pPr>
          </w:p>
        </w:tc>
      </w:tr>
      <w:tr w:rsidR="00D841C7" w:rsidRPr="00496679" w14:paraId="5E384EA3" w14:textId="77777777" w:rsidTr="00405B2C">
        <w:trPr>
          <w:gridBefore w:val="1"/>
          <w:wBefore w:w="73" w:type="dxa"/>
        </w:trPr>
        <w:tc>
          <w:tcPr>
            <w:tcW w:w="5280" w:type="dxa"/>
            <w:gridSpan w:val="2"/>
          </w:tcPr>
          <w:p w14:paraId="5E384EA1" w14:textId="77777777" w:rsidR="00405B2C" w:rsidRPr="00483AA1" w:rsidRDefault="00405B2C" w:rsidP="00405B2C">
            <w:pPr>
              <w:pStyle w:val="Corpsdetexte"/>
              <w:spacing w:before="0" w:after="0"/>
              <w:rPr>
                <w:b/>
                <w:bCs/>
              </w:rPr>
            </w:pPr>
            <w:r w:rsidRPr="005B319E">
              <w:t xml:space="preserve">Date </w:t>
            </w:r>
            <w:r>
              <w:t xml:space="preserve">garantie </w:t>
            </w:r>
            <w:r w:rsidRPr="005B319E">
              <w:t>offerte</w:t>
            </w:r>
            <w:r>
              <w:t xml:space="preserve"> </w:t>
            </w:r>
            <w:r w:rsidRPr="005B319E">
              <w:t>pour le début des livraisons</w:t>
            </w:r>
            <w:r>
              <w:br/>
            </w:r>
            <w:r w:rsidRPr="00704D9D">
              <w:rPr>
                <w:sz w:val="16"/>
                <w:szCs w:val="16"/>
              </w:rPr>
              <w:t>(pour l’offre principale seulement)</w:t>
            </w:r>
            <w:r>
              <w:rPr>
                <w:sz w:val="16"/>
                <w:szCs w:val="16"/>
              </w:rPr>
              <w:t xml:space="preserve"> </w:t>
            </w:r>
            <w:r w:rsidRPr="00704D9D">
              <w:rPr>
                <w:sz w:val="16"/>
                <w:szCs w:val="16"/>
              </w:rPr>
              <w:t>(sous format JJ/MM/AAAA)</w:t>
            </w:r>
          </w:p>
        </w:tc>
        <w:tc>
          <w:tcPr>
            <w:tcW w:w="4105" w:type="dxa"/>
            <w:gridSpan w:val="2"/>
            <w:tcBorders>
              <w:top w:val="single" w:sz="4" w:space="0" w:color="auto"/>
            </w:tcBorders>
          </w:tcPr>
          <w:p w14:paraId="5E384EA2" w14:textId="77777777" w:rsidR="00405B2C" w:rsidRDefault="00405B2C" w:rsidP="00405B2C">
            <w:pPr>
              <w:pStyle w:val="Corpsdetexte"/>
              <w:spacing w:before="120" w:after="0"/>
            </w:pPr>
          </w:p>
        </w:tc>
      </w:tr>
      <w:tr w:rsidR="00D841C7" w:rsidRPr="00496679" w14:paraId="5E384EA6" w14:textId="77777777" w:rsidTr="00405B2C">
        <w:trPr>
          <w:gridBefore w:val="1"/>
          <w:wBefore w:w="73" w:type="dxa"/>
        </w:trPr>
        <w:tc>
          <w:tcPr>
            <w:tcW w:w="5280" w:type="dxa"/>
            <w:gridSpan w:val="2"/>
          </w:tcPr>
          <w:p w14:paraId="5E384EA4" w14:textId="77777777" w:rsidR="00405B2C" w:rsidRDefault="00405B2C" w:rsidP="00405B2C">
            <w:pPr>
              <w:pStyle w:val="Corpsdetexte"/>
              <w:spacing w:before="120" w:after="0"/>
            </w:pPr>
            <w:r w:rsidRPr="000979E6">
              <w:rPr>
                <w:b/>
                <w:bCs/>
              </w:rPr>
              <w:t>Nature de la source d’approvisionnement :</w:t>
            </w:r>
            <w:r>
              <w:br/>
            </w:r>
            <w:r w:rsidRPr="00704D9D">
              <w:rPr>
                <w:sz w:val="16"/>
                <w:szCs w:val="16"/>
              </w:rPr>
              <w:t>(type d’installation de production</w:t>
            </w:r>
            <w:r>
              <w:rPr>
                <w:sz w:val="16"/>
                <w:szCs w:val="16"/>
              </w:rPr>
              <w:t xml:space="preserve"> d’électricité</w:t>
            </w:r>
            <w:r w:rsidRPr="00704D9D">
              <w:rPr>
                <w:sz w:val="16"/>
                <w:szCs w:val="16"/>
              </w:rPr>
              <w:t>)</w:t>
            </w:r>
          </w:p>
        </w:tc>
        <w:tc>
          <w:tcPr>
            <w:tcW w:w="4105" w:type="dxa"/>
            <w:gridSpan w:val="2"/>
          </w:tcPr>
          <w:p w14:paraId="5E384EA5" w14:textId="77777777" w:rsidR="00405B2C" w:rsidRDefault="00405B2C" w:rsidP="00405B2C">
            <w:pPr>
              <w:pStyle w:val="Corpsdetexte"/>
              <w:spacing w:before="120" w:after="0"/>
            </w:pPr>
          </w:p>
        </w:tc>
      </w:tr>
      <w:tr w:rsidR="00D841C7" w:rsidRPr="00496679" w14:paraId="5E384EA9" w14:textId="77777777" w:rsidTr="00405B2C">
        <w:trPr>
          <w:gridBefore w:val="1"/>
          <w:wBefore w:w="73" w:type="dxa"/>
        </w:trPr>
        <w:tc>
          <w:tcPr>
            <w:tcW w:w="5280" w:type="dxa"/>
            <w:gridSpan w:val="2"/>
          </w:tcPr>
          <w:p w14:paraId="5E384EA7" w14:textId="77777777" w:rsidR="00405B2C" w:rsidRPr="000979E6" w:rsidRDefault="00405B2C" w:rsidP="00405B2C">
            <w:pPr>
              <w:pStyle w:val="Corpsdetexte"/>
              <w:spacing w:before="0" w:after="0"/>
              <w:rPr>
                <w:b/>
                <w:bCs/>
              </w:rPr>
            </w:pPr>
          </w:p>
        </w:tc>
        <w:tc>
          <w:tcPr>
            <w:tcW w:w="4105" w:type="dxa"/>
            <w:gridSpan w:val="2"/>
          </w:tcPr>
          <w:p w14:paraId="5E384EA8" w14:textId="77777777" w:rsidR="00405B2C" w:rsidRDefault="00405B2C" w:rsidP="00405B2C">
            <w:pPr>
              <w:pStyle w:val="Corpsdetexte"/>
              <w:spacing w:before="0" w:after="0"/>
            </w:pPr>
          </w:p>
        </w:tc>
      </w:tr>
      <w:tr w:rsidR="00D841C7" w14:paraId="5E384ECF" w14:textId="77777777" w:rsidTr="00405B2C">
        <w:trPr>
          <w:gridBefore w:val="1"/>
          <w:wBefore w:w="73" w:type="dxa"/>
          <w:trHeight w:val="3968"/>
        </w:trPr>
        <w:tc>
          <w:tcPr>
            <w:tcW w:w="9385" w:type="dxa"/>
            <w:gridSpan w:val="4"/>
          </w:tcPr>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9"/>
              <w:gridCol w:w="4536"/>
              <w:gridCol w:w="3994"/>
            </w:tblGrid>
            <w:tr w:rsidR="00D841C7" w14:paraId="5E384EC5" w14:textId="77777777" w:rsidTr="00405B2C">
              <w:tc>
                <w:tcPr>
                  <w:tcW w:w="629" w:type="dxa"/>
                </w:tcPr>
                <w:p w14:paraId="1F1EBA90" w14:textId="77777777" w:rsidR="00405B2C" w:rsidRDefault="00B36D93" w:rsidP="00405B2C">
                  <w:pPr>
                    <w:tabs>
                      <w:tab w:val="left" w:pos="5312"/>
                    </w:tabs>
                    <w:spacing w:after="120" w:line="240" w:lineRule="atLeast"/>
                    <w:rPr>
                      <w:rFonts w:cs="Arial"/>
                      <w:lang w:eastAsia="fr-CA"/>
                    </w:rPr>
                  </w:pPr>
                  <w:r>
                    <w:rPr>
                      <w:rFonts w:cs="Arial"/>
                      <w:lang w:eastAsia="fr-CA"/>
                    </w:rPr>
                    <w:fldChar w:fldCharType="begin">
                      <w:ffData>
                        <w:name w:val="CaseACocher1"/>
                        <w:enabled/>
                        <w:calcOnExit w:val="0"/>
                        <w:checkBox>
                          <w:sizeAuto/>
                          <w:default w:val="0"/>
                        </w:checkBox>
                      </w:ffData>
                    </w:fldChar>
                  </w:r>
                  <w:r>
                    <w:rPr>
                      <w:rFonts w:cs="Arial"/>
                      <w:lang w:eastAsia="fr-CA"/>
                    </w:rPr>
                    <w:instrText xml:space="preserve"> FORMCHECKBOX </w:instrText>
                  </w:r>
                  <w:r w:rsidR="00496679">
                    <w:rPr>
                      <w:rFonts w:cs="Arial"/>
                      <w:lang w:eastAsia="fr-CA"/>
                    </w:rPr>
                  </w:r>
                  <w:r w:rsidR="00496679">
                    <w:rPr>
                      <w:rFonts w:cs="Arial"/>
                      <w:lang w:eastAsia="fr-CA"/>
                    </w:rPr>
                    <w:fldChar w:fldCharType="separate"/>
                  </w:r>
                  <w:r>
                    <w:rPr>
                      <w:rFonts w:cs="Arial"/>
                      <w:lang w:eastAsia="fr-CA"/>
                    </w:rPr>
                    <w:fldChar w:fldCharType="end"/>
                  </w:r>
                </w:p>
                <w:p w14:paraId="2DD509B6" w14:textId="60E247BC" w:rsidR="00B36D93" w:rsidRDefault="00B36D93" w:rsidP="00405B2C">
                  <w:pPr>
                    <w:tabs>
                      <w:tab w:val="left" w:pos="5312"/>
                    </w:tabs>
                    <w:spacing w:after="120" w:line="240" w:lineRule="atLeast"/>
                    <w:rPr>
                      <w:rFonts w:cs="Arial"/>
                      <w:lang w:eastAsia="fr-CA"/>
                    </w:rPr>
                  </w:pPr>
                  <w:r>
                    <w:rPr>
                      <w:rFonts w:cs="Arial"/>
                      <w:lang w:eastAsia="fr-CA"/>
                    </w:rPr>
                    <w:fldChar w:fldCharType="begin">
                      <w:ffData>
                        <w:name w:val="CaseACocher1"/>
                        <w:enabled/>
                        <w:calcOnExit w:val="0"/>
                        <w:checkBox>
                          <w:sizeAuto/>
                          <w:default w:val="0"/>
                        </w:checkBox>
                      </w:ffData>
                    </w:fldChar>
                  </w:r>
                  <w:r>
                    <w:rPr>
                      <w:rFonts w:cs="Arial"/>
                      <w:lang w:eastAsia="fr-CA"/>
                    </w:rPr>
                    <w:instrText xml:space="preserve"> FORMCHECKBOX </w:instrText>
                  </w:r>
                  <w:r w:rsidR="00496679">
                    <w:rPr>
                      <w:rFonts w:cs="Arial"/>
                      <w:lang w:eastAsia="fr-CA"/>
                    </w:rPr>
                  </w:r>
                  <w:r w:rsidR="00496679">
                    <w:rPr>
                      <w:rFonts w:cs="Arial"/>
                      <w:lang w:eastAsia="fr-CA"/>
                    </w:rPr>
                    <w:fldChar w:fldCharType="separate"/>
                  </w:r>
                  <w:r>
                    <w:rPr>
                      <w:rFonts w:cs="Arial"/>
                      <w:lang w:eastAsia="fr-CA"/>
                    </w:rPr>
                    <w:fldChar w:fldCharType="end"/>
                  </w:r>
                </w:p>
                <w:p w14:paraId="28A460E1" w14:textId="77777777" w:rsidR="00B36D93" w:rsidRDefault="00B36D93" w:rsidP="00405B2C">
                  <w:pPr>
                    <w:tabs>
                      <w:tab w:val="left" w:pos="5312"/>
                    </w:tabs>
                    <w:spacing w:after="120" w:line="240" w:lineRule="atLeast"/>
                    <w:rPr>
                      <w:rFonts w:cs="Arial"/>
                      <w:lang w:eastAsia="fr-CA"/>
                    </w:rPr>
                  </w:pPr>
                  <w:r>
                    <w:rPr>
                      <w:rFonts w:cs="Arial"/>
                      <w:lang w:eastAsia="fr-CA"/>
                    </w:rPr>
                    <w:fldChar w:fldCharType="begin">
                      <w:ffData>
                        <w:name w:val="CaseACocher1"/>
                        <w:enabled/>
                        <w:calcOnExit w:val="0"/>
                        <w:checkBox>
                          <w:sizeAuto/>
                          <w:default w:val="0"/>
                        </w:checkBox>
                      </w:ffData>
                    </w:fldChar>
                  </w:r>
                  <w:r>
                    <w:rPr>
                      <w:rFonts w:cs="Arial"/>
                      <w:lang w:eastAsia="fr-CA"/>
                    </w:rPr>
                    <w:instrText xml:space="preserve"> FORMCHECKBOX </w:instrText>
                  </w:r>
                  <w:r w:rsidR="00496679">
                    <w:rPr>
                      <w:rFonts w:cs="Arial"/>
                      <w:lang w:eastAsia="fr-CA"/>
                    </w:rPr>
                  </w:r>
                  <w:r w:rsidR="00496679">
                    <w:rPr>
                      <w:rFonts w:cs="Arial"/>
                      <w:lang w:eastAsia="fr-CA"/>
                    </w:rPr>
                    <w:fldChar w:fldCharType="separate"/>
                  </w:r>
                  <w:r>
                    <w:rPr>
                      <w:rFonts w:cs="Arial"/>
                      <w:lang w:eastAsia="fr-CA"/>
                    </w:rPr>
                    <w:fldChar w:fldCharType="end"/>
                  </w:r>
                </w:p>
                <w:p w14:paraId="47DF33CF" w14:textId="77777777" w:rsidR="00B36D93" w:rsidRDefault="00B36D93" w:rsidP="00405B2C">
                  <w:pPr>
                    <w:tabs>
                      <w:tab w:val="left" w:pos="5312"/>
                    </w:tabs>
                    <w:spacing w:after="120" w:line="240" w:lineRule="atLeast"/>
                    <w:rPr>
                      <w:rFonts w:cs="Arial"/>
                      <w:lang w:eastAsia="fr-CA"/>
                    </w:rPr>
                  </w:pPr>
                  <w:r>
                    <w:rPr>
                      <w:rFonts w:cs="Arial"/>
                      <w:lang w:eastAsia="fr-CA"/>
                    </w:rPr>
                    <w:fldChar w:fldCharType="begin">
                      <w:ffData>
                        <w:name w:val="CaseACocher1"/>
                        <w:enabled/>
                        <w:calcOnExit w:val="0"/>
                        <w:checkBox>
                          <w:sizeAuto/>
                          <w:default w:val="0"/>
                        </w:checkBox>
                      </w:ffData>
                    </w:fldChar>
                  </w:r>
                  <w:r>
                    <w:rPr>
                      <w:rFonts w:cs="Arial"/>
                      <w:lang w:eastAsia="fr-CA"/>
                    </w:rPr>
                    <w:instrText xml:space="preserve"> FORMCHECKBOX </w:instrText>
                  </w:r>
                  <w:r w:rsidR="00496679">
                    <w:rPr>
                      <w:rFonts w:cs="Arial"/>
                      <w:lang w:eastAsia="fr-CA"/>
                    </w:rPr>
                  </w:r>
                  <w:r w:rsidR="00496679">
                    <w:rPr>
                      <w:rFonts w:cs="Arial"/>
                      <w:lang w:eastAsia="fr-CA"/>
                    </w:rPr>
                    <w:fldChar w:fldCharType="separate"/>
                  </w:r>
                  <w:r>
                    <w:rPr>
                      <w:rFonts w:cs="Arial"/>
                      <w:lang w:eastAsia="fr-CA"/>
                    </w:rPr>
                    <w:fldChar w:fldCharType="end"/>
                  </w:r>
                </w:p>
                <w:p w14:paraId="0748A07F" w14:textId="77777777" w:rsidR="00B36D93" w:rsidRDefault="00B36D93" w:rsidP="00405B2C">
                  <w:pPr>
                    <w:tabs>
                      <w:tab w:val="left" w:pos="5312"/>
                    </w:tabs>
                    <w:spacing w:after="120" w:line="240" w:lineRule="atLeast"/>
                    <w:rPr>
                      <w:rFonts w:cs="Arial"/>
                      <w:lang w:eastAsia="fr-CA"/>
                    </w:rPr>
                  </w:pPr>
                  <w:r>
                    <w:rPr>
                      <w:rFonts w:cs="Arial"/>
                      <w:lang w:eastAsia="fr-CA"/>
                    </w:rPr>
                    <w:fldChar w:fldCharType="begin">
                      <w:ffData>
                        <w:name w:val="CaseACocher1"/>
                        <w:enabled/>
                        <w:calcOnExit w:val="0"/>
                        <w:checkBox>
                          <w:sizeAuto/>
                          <w:default w:val="0"/>
                        </w:checkBox>
                      </w:ffData>
                    </w:fldChar>
                  </w:r>
                  <w:r>
                    <w:rPr>
                      <w:rFonts w:cs="Arial"/>
                      <w:lang w:eastAsia="fr-CA"/>
                    </w:rPr>
                    <w:instrText xml:space="preserve"> FORMCHECKBOX </w:instrText>
                  </w:r>
                  <w:r w:rsidR="00496679">
                    <w:rPr>
                      <w:rFonts w:cs="Arial"/>
                      <w:lang w:eastAsia="fr-CA"/>
                    </w:rPr>
                  </w:r>
                  <w:r w:rsidR="00496679">
                    <w:rPr>
                      <w:rFonts w:cs="Arial"/>
                      <w:lang w:eastAsia="fr-CA"/>
                    </w:rPr>
                    <w:fldChar w:fldCharType="separate"/>
                  </w:r>
                  <w:r>
                    <w:rPr>
                      <w:rFonts w:cs="Arial"/>
                      <w:lang w:eastAsia="fr-CA"/>
                    </w:rPr>
                    <w:fldChar w:fldCharType="end"/>
                  </w:r>
                </w:p>
                <w:p w14:paraId="5B91A9EE" w14:textId="77777777" w:rsidR="00B36D93" w:rsidRDefault="00B36D93" w:rsidP="00405B2C">
                  <w:pPr>
                    <w:tabs>
                      <w:tab w:val="left" w:pos="5312"/>
                    </w:tabs>
                    <w:spacing w:after="120" w:line="240" w:lineRule="atLeast"/>
                    <w:rPr>
                      <w:rFonts w:cs="Arial"/>
                      <w:lang w:eastAsia="fr-CA"/>
                    </w:rPr>
                  </w:pPr>
                  <w:r>
                    <w:rPr>
                      <w:rFonts w:cs="Arial"/>
                      <w:lang w:eastAsia="fr-CA"/>
                    </w:rPr>
                    <w:fldChar w:fldCharType="begin">
                      <w:ffData>
                        <w:name w:val="CaseACocher1"/>
                        <w:enabled/>
                        <w:calcOnExit w:val="0"/>
                        <w:checkBox>
                          <w:sizeAuto/>
                          <w:default w:val="0"/>
                        </w:checkBox>
                      </w:ffData>
                    </w:fldChar>
                  </w:r>
                  <w:r>
                    <w:rPr>
                      <w:rFonts w:cs="Arial"/>
                      <w:lang w:eastAsia="fr-CA"/>
                    </w:rPr>
                    <w:instrText xml:space="preserve"> FORMCHECKBOX </w:instrText>
                  </w:r>
                  <w:r w:rsidR="00496679">
                    <w:rPr>
                      <w:rFonts w:cs="Arial"/>
                      <w:lang w:eastAsia="fr-CA"/>
                    </w:rPr>
                  </w:r>
                  <w:r w:rsidR="00496679">
                    <w:rPr>
                      <w:rFonts w:cs="Arial"/>
                      <w:lang w:eastAsia="fr-CA"/>
                    </w:rPr>
                    <w:fldChar w:fldCharType="separate"/>
                  </w:r>
                  <w:r>
                    <w:rPr>
                      <w:rFonts w:cs="Arial"/>
                      <w:lang w:eastAsia="fr-CA"/>
                    </w:rPr>
                    <w:fldChar w:fldCharType="end"/>
                  </w:r>
                </w:p>
                <w:p w14:paraId="453F8B44" w14:textId="77777777" w:rsidR="00B36D93" w:rsidRDefault="00B36D93" w:rsidP="00405B2C">
                  <w:pPr>
                    <w:tabs>
                      <w:tab w:val="left" w:pos="5312"/>
                    </w:tabs>
                    <w:spacing w:after="120" w:line="240" w:lineRule="atLeast"/>
                    <w:rPr>
                      <w:rFonts w:cs="Arial"/>
                      <w:lang w:eastAsia="fr-CA"/>
                    </w:rPr>
                  </w:pPr>
                  <w:r>
                    <w:rPr>
                      <w:rFonts w:cs="Arial"/>
                      <w:lang w:eastAsia="fr-CA"/>
                    </w:rPr>
                    <w:fldChar w:fldCharType="begin">
                      <w:ffData>
                        <w:name w:val="CaseACocher1"/>
                        <w:enabled/>
                        <w:calcOnExit w:val="0"/>
                        <w:checkBox>
                          <w:sizeAuto/>
                          <w:default w:val="0"/>
                        </w:checkBox>
                      </w:ffData>
                    </w:fldChar>
                  </w:r>
                  <w:r>
                    <w:rPr>
                      <w:rFonts w:cs="Arial"/>
                      <w:lang w:eastAsia="fr-CA"/>
                    </w:rPr>
                    <w:instrText xml:space="preserve"> FORMCHECKBOX </w:instrText>
                  </w:r>
                  <w:r w:rsidR="00496679">
                    <w:rPr>
                      <w:rFonts w:cs="Arial"/>
                      <w:lang w:eastAsia="fr-CA"/>
                    </w:rPr>
                  </w:r>
                  <w:r w:rsidR="00496679">
                    <w:rPr>
                      <w:rFonts w:cs="Arial"/>
                      <w:lang w:eastAsia="fr-CA"/>
                    </w:rPr>
                    <w:fldChar w:fldCharType="separate"/>
                  </w:r>
                  <w:r>
                    <w:rPr>
                      <w:rFonts w:cs="Arial"/>
                      <w:lang w:eastAsia="fr-CA"/>
                    </w:rPr>
                    <w:fldChar w:fldCharType="end"/>
                  </w:r>
                </w:p>
                <w:p w14:paraId="6FD05C15" w14:textId="77777777" w:rsidR="00B36D93" w:rsidRDefault="00B36D93" w:rsidP="00405B2C">
                  <w:pPr>
                    <w:tabs>
                      <w:tab w:val="left" w:pos="5312"/>
                    </w:tabs>
                    <w:spacing w:after="120" w:line="240" w:lineRule="atLeast"/>
                    <w:rPr>
                      <w:rFonts w:cs="Arial"/>
                      <w:lang w:eastAsia="fr-CA"/>
                    </w:rPr>
                  </w:pPr>
                  <w:r>
                    <w:rPr>
                      <w:rFonts w:cs="Arial"/>
                      <w:lang w:eastAsia="fr-CA"/>
                    </w:rPr>
                    <w:fldChar w:fldCharType="begin">
                      <w:ffData>
                        <w:name w:val="CaseACocher1"/>
                        <w:enabled/>
                        <w:calcOnExit w:val="0"/>
                        <w:checkBox>
                          <w:sizeAuto/>
                          <w:default w:val="0"/>
                        </w:checkBox>
                      </w:ffData>
                    </w:fldChar>
                  </w:r>
                  <w:r>
                    <w:rPr>
                      <w:rFonts w:cs="Arial"/>
                      <w:lang w:eastAsia="fr-CA"/>
                    </w:rPr>
                    <w:instrText xml:space="preserve"> FORMCHECKBOX </w:instrText>
                  </w:r>
                  <w:r w:rsidR="00496679">
                    <w:rPr>
                      <w:rFonts w:cs="Arial"/>
                      <w:lang w:eastAsia="fr-CA"/>
                    </w:rPr>
                  </w:r>
                  <w:r w:rsidR="00496679">
                    <w:rPr>
                      <w:rFonts w:cs="Arial"/>
                      <w:lang w:eastAsia="fr-CA"/>
                    </w:rPr>
                    <w:fldChar w:fldCharType="separate"/>
                  </w:r>
                  <w:r>
                    <w:rPr>
                      <w:rFonts w:cs="Arial"/>
                      <w:lang w:eastAsia="fr-CA"/>
                    </w:rPr>
                    <w:fldChar w:fldCharType="end"/>
                  </w:r>
                </w:p>
                <w:p w14:paraId="5B57D350" w14:textId="77777777" w:rsidR="00B36D93" w:rsidRDefault="00B36D93" w:rsidP="00405B2C">
                  <w:pPr>
                    <w:tabs>
                      <w:tab w:val="left" w:pos="5312"/>
                    </w:tabs>
                    <w:spacing w:after="120" w:line="240" w:lineRule="atLeast"/>
                    <w:rPr>
                      <w:rFonts w:cs="Arial"/>
                      <w:lang w:eastAsia="fr-CA"/>
                    </w:rPr>
                  </w:pPr>
                  <w:r>
                    <w:rPr>
                      <w:rFonts w:cs="Arial"/>
                      <w:lang w:eastAsia="fr-CA"/>
                    </w:rPr>
                    <w:fldChar w:fldCharType="begin">
                      <w:ffData>
                        <w:name w:val="CaseACocher1"/>
                        <w:enabled/>
                        <w:calcOnExit w:val="0"/>
                        <w:checkBox>
                          <w:sizeAuto/>
                          <w:default w:val="0"/>
                        </w:checkBox>
                      </w:ffData>
                    </w:fldChar>
                  </w:r>
                  <w:r>
                    <w:rPr>
                      <w:rFonts w:cs="Arial"/>
                      <w:lang w:eastAsia="fr-CA"/>
                    </w:rPr>
                    <w:instrText xml:space="preserve"> FORMCHECKBOX </w:instrText>
                  </w:r>
                  <w:r w:rsidR="00496679">
                    <w:rPr>
                      <w:rFonts w:cs="Arial"/>
                      <w:lang w:eastAsia="fr-CA"/>
                    </w:rPr>
                  </w:r>
                  <w:r w:rsidR="00496679">
                    <w:rPr>
                      <w:rFonts w:cs="Arial"/>
                      <w:lang w:eastAsia="fr-CA"/>
                    </w:rPr>
                    <w:fldChar w:fldCharType="separate"/>
                  </w:r>
                  <w:r>
                    <w:rPr>
                      <w:rFonts w:cs="Arial"/>
                      <w:lang w:eastAsia="fr-CA"/>
                    </w:rPr>
                    <w:fldChar w:fldCharType="end"/>
                  </w:r>
                </w:p>
                <w:p w14:paraId="34986FEE" w14:textId="77777777" w:rsidR="00B36D93" w:rsidRDefault="00B36D93" w:rsidP="00405B2C">
                  <w:pPr>
                    <w:tabs>
                      <w:tab w:val="left" w:pos="5312"/>
                    </w:tabs>
                    <w:spacing w:after="120" w:line="240" w:lineRule="atLeast"/>
                    <w:rPr>
                      <w:rFonts w:cs="Arial"/>
                      <w:lang w:eastAsia="fr-CA"/>
                    </w:rPr>
                  </w:pPr>
                  <w:r>
                    <w:rPr>
                      <w:rFonts w:cs="Arial"/>
                      <w:lang w:eastAsia="fr-CA"/>
                    </w:rPr>
                    <w:fldChar w:fldCharType="begin">
                      <w:ffData>
                        <w:name w:val="CaseACocher1"/>
                        <w:enabled/>
                        <w:calcOnExit w:val="0"/>
                        <w:checkBox>
                          <w:sizeAuto/>
                          <w:default w:val="0"/>
                        </w:checkBox>
                      </w:ffData>
                    </w:fldChar>
                  </w:r>
                  <w:r>
                    <w:rPr>
                      <w:rFonts w:cs="Arial"/>
                      <w:lang w:eastAsia="fr-CA"/>
                    </w:rPr>
                    <w:instrText xml:space="preserve"> FORMCHECKBOX </w:instrText>
                  </w:r>
                  <w:r w:rsidR="00496679">
                    <w:rPr>
                      <w:rFonts w:cs="Arial"/>
                      <w:lang w:eastAsia="fr-CA"/>
                    </w:rPr>
                  </w:r>
                  <w:r w:rsidR="00496679">
                    <w:rPr>
                      <w:rFonts w:cs="Arial"/>
                      <w:lang w:eastAsia="fr-CA"/>
                    </w:rPr>
                    <w:fldChar w:fldCharType="separate"/>
                  </w:r>
                  <w:r>
                    <w:rPr>
                      <w:rFonts w:cs="Arial"/>
                      <w:lang w:eastAsia="fr-CA"/>
                    </w:rPr>
                    <w:fldChar w:fldCharType="end"/>
                  </w:r>
                </w:p>
                <w:p w14:paraId="1A6C90BA" w14:textId="77777777" w:rsidR="00B36D93" w:rsidRDefault="00B36D93" w:rsidP="00405B2C">
                  <w:pPr>
                    <w:tabs>
                      <w:tab w:val="left" w:pos="5312"/>
                    </w:tabs>
                    <w:spacing w:after="120" w:line="240" w:lineRule="atLeast"/>
                    <w:rPr>
                      <w:rFonts w:cs="Arial"/>
                      <w:lang w:eastAsia="fr-CA"/>
                    </w:rPr>
                  </w:pPr>
                  <w:r>
                    <w:rPr>
                      <w:rFonts w:cs="Arial"/>
                      <w:lang w:eastAsia="fr-CA"/>
                    </w:rPr>
                    <w:fldChar w:fldCharType="begin">
                      <w:ffData>
                        <w:name w:val="CaseACocher1"/>
                        <w:enabled/>
                        <w:calcOnExit w:val="0"/>
                        <w:checkBox>
                          <w:sizeAuto/>
                          <w:default w:val="0"/>
                        </w:checkBox>
                      </w:ffData>
                    </w:fldChar>
                  </w:r>
                  <w:r>
                    <w:rPr>
                      <w:rFonts w:cs="Arial"/>
                      <w:lang w:eastAsia="fr-CA"/>
                    </w:rPr>
                    <w:instrText xml:space="preserve"> FORMCHECKBOX </w:instrText>
                  </w:r>
                  <w:r w:rsidR="00496679">
                    <w:rPr>
                      <w:rFonts w:cs="Arial"/>
                      <w:lang w:eastAsia="fr-CA"/>
                    </w:rPr>
                  </w:r>
                  <w:r w:rsidR="00496679">
                    <w:rPr>
                      <w:rFonts w:cs="Arial"/>
                      <w:lang w:eastAsia="fr-CA"/>
                    </w:rPr>
                    <w:fldChar w:fldCharType="separate"/>
                  </w:r>
                  <w:r>
                    <w:rPr>
                      <w:rFonts w:cs="Arial"/>
                      <w:lang w:eastAsia="fr-CA"/>
                    </w:rPr>
                    <w:fldChar w:fldCharType="end"/>
                  </w:r>
                </w:p>
                <w:p w14:paraId="5E384EB6" w14:textId="51F8FBC6" w:rsidR="00B36D93" w:rsidRPr="004C1AF1" w:rsidRDefault="00B36D93" w:rsidP="00405B2C">
                  <w:pPr>
                    <w:tabs>
                      <w:tab w:val="left" w:pos="5312"/>
                    </w:tabs>
                    <w:spacing w:after="120" w:line="240" w:lineRule="atLeast"/>
                    <w:rPr>
                      <w:rFonts w:cs="Arial"/>
                      <w:lang w:val="fr-CA" w:eastAsia="fr-CA"/>
                    </w:rPr>
                  </w:pPr>
                  <w:r>
                    <w:rPr>
                      <w:rFonts w:cs="Arial"/>
                      <w:lang w:eastAsia="fr-CA"/>
                    </w:rPr>
                    <w:fldChar w:fldCharType="begin">
                      <w:ffData>
                        <w:name w:val="CaseACocher1"/>
                        <w:enabled/>
                        <w:calcOnExit w:val="0"/>
                        <w:checkBox>
                          <w:sizeAuto/>
                          <w:default w:val="0"/>
                        </w:checkBox>
                      </w:ffData>
                    </w:fldChar>
                  </w:r>
                  <w:r>
                    <w:rPr>
                      <w:rFonts w:cs="Arial"/>
                      <w:lang w:eastAsia="fr-CA"/>
                    </w:rPr>
                    <w:instrText xml:space="preserve"> FORMCHECKBOX </w:instrText>
                  </w:r>
                  <w:r w:rsidR="00496679">
                    <w:rPr>
                      <w:rFonts w:cs="Arial"/>
                      <w:lang w:eastAsia="fr-CA"/>
                    </w:rPr>
                  </w:r>
                  <w:r w:rsidR="00496679">
                    <w:rPr>
                      <w:rFonts w:cs="Arial"/>
                      <w:lang w:eastAsia="fr-CA"/>
                    </w:rPr>
                    <w:fldChar w:fldCharType="separate"/>
                  </w:r>
                  <w:r>
                    <w:rPr>
                      <w:rFonts w:cs="Arial"/>
                      <w:lang w:eastAsia="fr-CA"/>
                    </w:rPr>
                    <w:fldChar w:fldCharType="end"/>
                  </w:r>
                </w:p>
              </w:tc>
              <w:tc>
                <w:tcPr>
                  <w:tcW w:w="4536" w:type="dxa"/>
                </w:tcPr>
                <w:p w14:paraId="5E384EB7" w14:textId="77777777" w:rsidR="00405B2C" w:rsidRPr="004C1AF1" w:rsidRDefault="00405B2C" w:rsidP="00405B2C">
                  <w:pPr>
                    <w:tabs>
                      <w:tab w:val="left" w:pos="5312"/>
                    </w:tabs>
                    <w:spacing w:after="120" w:line="240" w:lineRule="atLeast"/>
                    <w:rPr>
                      <w:rFonts w:cs="Arial"/>
                      <w:lang w:val="fr-CA"/>
                    </w:rPr>
                  </w:pPr>
                  <w:r w:rsidRPr="004C1AF1">
                    <w:rPr>
                      <w:rFonts w:cs="Arial"/>
                      <w:lang w:val="fr-CA" w:eastAsia="fr-CA"/>
                    </w:rPr>
                    <w:t>Hydraulique avec réservoir</w:t>
                  </w:r>
                </w:p>
                <w:p w14:paraId="5E384EB8" w14:textId="77777777" w:rsidR="00405B2C" w:rsidRPr="004C1AF1" w:rsidRDefault="00405B2C" w:rsidP="00405B2C">
                  <w:pPr>
                    <w:tabs>
                      <w:tab w:val="left" w:pos="5312"/>
                    </w:tabs>
                    <w:spacing w:after="120" w:line="240" w:lineRule="atLeast"/>
                    <w:rPr>
                      <w:rFonts w:cs="Arial"/>
                      <w:lang w:val="fr-CA"/>
                    </w:rPr>
                  </w:pPr>
                  <w:r w:rsidRPr="004C1AF1">
                    <w:rPr>
                      <w:rFonts w:cs="Arial"/>
                      <w:lang w:val="fr-CA" w:eastAsia="fr-CA"/>
                    </w:rPr>
                    <w:t>Hydraulique au fil de l’eau</w:t>
                  </w:r>
                </w:p>
                <w:p w14:paraId="5E384EB9" w14:textId="77777777" w:rsidR="00405B2C" w:rsidRPr="004C1AF1" w:rsidRDefault="00405B2C" w:rsidP="00405B2C">
                  <w:pPr>
                    <w:tabs>
                      <w:tab w:val="left" w:pos="5312"/>
                    </w:tabs>
                    <w:spacing w:after="120" w:line="240" w:lineRule="atLeast"/>
                    <w:rPr>
                      <w:rFonts w:cs="Arial"/>
                      <w:lang w:val="fr-CA"/>
                    </w:rPr>
                  </w:pPr>
                  <w:r w:rsidRPr="004C1AF1">
                    <w:rPr>
                      <w:rFonts w:cs="Arial"/>
                      <w:lang w:val="fr-CA" w:eastAsia="fr-CA"/>
                    </w:rPr>
                    <w:t>Cycle combiné au gaz naturel</w:t>
                  </w:r>
                  <w:r>
                    <w:rPr>
                      <w:rFonts w:cs="Arial"/>
                      <w:lang w:val="fr-CA" w:eastAsia="fr-CA"/>
                    </w:rPr>
                    <w:t xml:space="preserve"> renouvelable</w:t>
                  </w:r>
                </w:p>
                <w:p w14:paraId="5E384EBA" w14:textId="77777777" w:rsidR="00405B2C" w:rsidRPr="004C1AF1" w:rsidRDefault="00405B2C" w:rsidP="00405B2C">
                  <w:pPr>
                    <w:tabs>
                      <w:tab w:val="left" w:pos="5312"/>
                    </w:tabs>
                    <w:spacing w:after="120" w:line="240" w:lineRule="atLeast"/>
                    <w:rPr>
                      <w:rFonts w:cs="Arial"/>
                      <w:color w:val="000000"/>
                      <w:lang w:val="fr-CA"/>
                    </w:rPr>
                  </w:pPr>
                  <w:r w:rsidRPr="004C1AF1">
                    <w:rPr>
                      <w:rFonts w:cs="Arial"/>
                      <w:lang w:val="fr-CA" w:eastAsia="fr-CA"/>
                    </w:rPr>
                    <w:t>Cogénération au gaz naturel</w:t>
                  </w:r>
                  <w:r>
                    <w:rPr>
                      <w:rFonts w:cs="Arial"/>
                      <w:lang w:val="fr-CA" w:eastAsia="fr-CA"/>
                    </w:rPr>
                    <w:t xml:space="preserve"> renouvelable</w:t>
                  </w:r>
                </w:p>
                <w:p w14:paraId="5E384EBB" w14:textId="77777777" w:rsidR="00405B2C" w:rsidRPr="004C1AF1" w:rsidRDefault="00405B2C" w:rsidP="00405B2C">
                  <w:pPr>
                    <w:tabs>
                      <w:tab w:val="left" w:pos="5312"/>
                    </w:tabs>
                    <w:spacing w:after="120" w:line="240" w:lineRule="atLeast"/>
                    <w:rPr>
                      <w:rFonts w:cs="Arial"/>
                      <w:lang w:val="fr-CA"/>
                    </w:rPr>
                  </w:pPr>
                  <w:r w:rsidRPr="004C1AF1">
                    <w:rPr>
                      <w:rFonts w:cs="Arial"/>
                      <w:lang w:val="fr-CA" w:eastAsia="fr-CA"/>
                    </w:rPr>
                    <w:t>Cogénération à la biomasse forestière</w:t>
                  </w:r>
                </w:p>
                <w:p w14:paraId="5E384EBC" w14:textId="77777777" w:rsidR="00405B2C" w:rsidRPr="004C1AF1" w:rsidRDefault="00405B2C" w:rsidP="00405B2C">
                  <w:pPr>
                    <w:tabs>
                      <w:tab w:val="left" w:pos="5312"/>
                    </w:tabs>
                    <w:spacing w:after="120" w:line="240" w:lineRule="atLeast"/>
                    <w:rPr>
                      <w:rFonts w:cs="Arial"/>
                      <w:lang w:val="fr-CA"/>
                    </w:rPr>
                  </w:pPr>
                  <w:r w:rsidRPr="004C1AF1">
                    <w:rPr>
                      <w:rFonts w:cs="Arial"/>
                      <w:lang w:val="fr-CA" w:eastAsia="fr-CA"/>
                    </w:rPr>
                    <w:t>Cogénération à la biomasse urbaine</w:t>
                  </w:r>
                </w:p>
                <w:p w14:paraId="5E384EBD" w14:textId="77777777" w:rsidR="00405B2C" w:rsidRPr="004C1AF1" w:rsidRDefault="00405B2C" w:rsidP="00405B2C">
                  <w:pPr>
                    <w:tabs>
                      <w:tab w:val="left" w:pos="5312"/>
                    </w:tabs>
                    <w:spacing w:after="120" w:line="240" w:lineRule="atLeast"/>
                    <w:rPr>
                      <w:rFonts w:cs="Arial"/>
                      <w:lang w:val="fr-CA"/>
                    </w:rPr>
                  </w:pPr>
                  <w:r w:rsidRPr="004C1AF1">
                    <w:rPr>
                      <w:rFonts w:cs="Arial"/>
                      <w:lang w:val="fr-CA" w:eastAsia="fr-CA"/>
                    </w:rPr>
                    <w:t>Centrale à la biomasse forestière</w:t>
                  </w:r>
                </w:p>
                <w:p w14:paraId="5E384EBE" w14:textId="77777777" w:rsidR="00405B2C" w:rsidRPr="004C1AF1" w:rsidRDefault="00405B2C" w:rsidP="00405B2C">
                  <w:pPr>
                    <w:tabs>
                      <w:tab w:val="left" w:pos="5312"/>
                    </w:tabs>
                    <w:spacing w:after="120" w:line="240" w:lineRule="atLeast"/>
                    <w:rPr>
                      <w:rFonts w:cs="Arial"/>
                      <w:lang w:val="fr-CA"/>
                    </w:rPr>
                  </w:pPr>
                  <w:r w:rsidRPr="004C1AF1">
                    <w:rPr>
                      <w:rFonts w:cs="Arial"/>
                      <w:lang w:val="fr-CA" w:eastAsia="fr-CA"/>
                    </w:rPr>
                    <w:t>Centrale à la biomasse urbaine</w:t>
                  </w:r>
                </w:p>
                <w:p w14:paraId="5E384EBF" w14:textId="77777777" w:rsidR="00405B2C" w:rsidRPr="004C1AF1" w:rsidRDefault="00405B2C" w:rsidP="00405B2C">
                  <w:pPr>
                    <w:tabs>
                      <w:tab w:val="left" w:pos="5312"/>
                    </w:tabs>
                    <w:spacing w:after="120" w:line="240" w:lineRule="atLeast"/>
                    <w:rPr>
                      <w:rFonts w:cs="Arial"/>
                      <w:lang w:val="fr-CA"/>
                    </w:rPr>
                  </w:pPr>
                  <w:r w:rsidRPr="004C1AF1">
                    <w:rPr>
                      <w:rFonts w:cs="Arial"/>
                      <w:lang w:val="fr-CA" w:eastAsia="fr-CA"/>
                    </w:rPr>
                    <w:t>Cogénération au biogaz (sites d’enfouissement)</w:t>
                  </w:r>
                </w:p>
                <w:p w14:paraId="5E384EC0" w14:textId="77777777" w:rsidR="00405B2C" w:rsidRPr="004C1AF1" w:rsidRDefault="00405B2C" w:rsidP="00405B2C">
                  <w:pPr>
                    <w:tabs>
                      <w:tab w:val="left" w:pos="5312"/>
                    </w:tabs>
                    <w:spacing w:after="120" w:line="240" w:lineRule="atLeast"/>
                    <w:rPr>
                      <w:rFonts w:cs="Arial"/>
                      <w:lang w:val="fr-CA"/>
                    </w:rPr>
                  </w:pPr>
                  <w:r w:rsidRPr="004C1AF1">
                    <w:rPr>
                      <w:rFonts w:cs="Arial"/>
                      <w:lang w:val="fr-CA" w:eastAsia="fr-CA"/>
                    </w:rPr>
                    <w:t>Centrale au biogaz (sites d’enfouissement)</w:t>
                  </w:r>
                </w:p>
                <w:p w14:paraId="5E384EC1" w14:textId="77777777" w:rsidR="00405B2C" w:rsidRPr="004C1AF1" w:rsidRDefault="00405B2C" w:rsidP="00405B2C">
                  <w:pPr>
                    <w:tabs>
                      <w:tab w:val="left" w:pos="5312"/>
                    </w:tabs>
                    <w:spacing w:after="120" w:line="240" w:lineRule="atLeast"/>
                    <w:rPr>
                      <w:rFonts w:cs="Arial"/>
                      <w:lang w:val="fr-CA"/>
                    </w:rPr>
                  </w:pPr>
                  <w:r w:rsidRPr="004C1AF1">
                    <w:rPr>
                      <w:rFonts w:cs="Arial"/>
                      <w:lang w:val="fr-CA" w:eastAsia="fr-CA"/>
                    </w:rPr>
                    <w:t>Éolienne</w:t>
                  </w:r>
                </w:p>
                <w:p w14:paraId="5E384EC2" w14:textId="77777777" w:rsidR="00405B2C" w:rsidRPr="004C1AF1" w:rsidRDefault="00405B2C" w:rsidP="00405B2C">
                  <w:pPr>
                    <w:tabs>
                      <w:tab w:val="left" w:pos="5312"/>
                    </w:tabs>
                    <w:spacing w:after="120" w:line="240" w:lineRule="atLeast"/>
                    <w:rPr>
                      <w:rFonts w:cs="Arial"/>
                      <w:lang w:val="fr-CA"/>
                    </w:rPr>
                  </w:pPr>
                  <w:r>
                    <w:rPr>
                      <w:rFonts w:cs="Arial"/>
                      <w:lang w:val="fr-CA" w:eastAsia="fr-CA"/>
                    </w:rPr>
                    <w:t>C</w:t>
                  </w:r>
                  <w:r w:rsidRPr="004C1AF1">
                    <w:rPr>
                      <w:rFonts w:cs="Arial"/>
                      <w:lang w:val="fr-CA" w:eastAsia="fr-CA"/>
                    </w:rPr>
                    <w:t xml:space="preserve">entrale </w:t>
                  </w:r>
                  <w:r>
                    <w:rPr>
                      <w:rFonts w:cs="Arial"/>
                      <w:lang w:val="fr-CA" w:eastAsia="fr-CA"/>
                    </w:rPr>
                    <w:t xml:space="preserve">solaire </w:t>
                  </w:r>
                  <w:r w:rsidRPr="004C1AF1">
                    <w:rPr>
                      <w:rFonts w:cs="Arial"/>
                      <w:lang w:val="fr-CA" w:eastAsia="fr-CA"/>
                    </w:rPr>
                    <w:t>photovoltaïque</w:t>
                  </w:r>
                </w:p>
                <w:p w14:paraId="5E384EC3" w14:textId="77777777" w:rsidR="00405B2C" w:rsidRPr="004C1AF1" w:rsidRDefault="00405B2C" w:rsidP="00405B2C">
                  <w:pPr>
                    <w:tabs>
                      <w:tab w:val="left" w:pos="5312"/>
                    </w:tabs>
                    <w:spacing w:after="120" w:line="240" w:lineRule="atLeast"/>
                    <w:rPr>
                      <w:lang w:val="fr-CA"/>
                    </w:rPr>
                  </w:pPr>
                </w:p>
              </w:tc>
              <w:tc>
                <w:tcPr>
                  <w:tcW w:w="3994" w:type="dxa"/>
                </w:tcPr>
                <w:p w14:paraId="5E384EC4" w14:textId="77777777" w:rsidR="00405B2C" w:rsidRPr="004C1AF1" w:rsidRDefault="00405B2C" w:rsidP="00405B2C">
                  <w:pPr>
                    <w:tabs>
                      <w:tab w:val="left" w:pos="5312"/>
                    </w:tabs>
                    <w:spacing w:after="120" w:line="240" w:lineRule="atLeast"/>
                    <w:rPr>
                      <w:rFonts w:cs="Arial"/>
                      <w:lang w:val="fr-CA" w:eastAsia="fr-CA"/>
                    </w:rPr>
                  </w:pPr>
                </w:p>
              </w:tc>
            </w:tr>
            <w:tr w:rsidR="00D841C7" w14:paraId="5E384EC9" w14:textId="77777777" w:rsidTr="00405B2C">
              <w:tc>
                <w:tcPr>
                  <w:tcW w:w="629" w:type="dxa"/>
                </w:tcPr>
                <w:p w14:paraId="5E384EC6" w14:textId="3A972D37" w:rsidR="00405B2C" w:rsidRPr="004C1AF1" w:rsidRDefault="00B36D93" w:rsidP="00405B2C">
                  <w:pPr>
                    <w:tabs>
                      <w:tab w:val="left" w:pos="5312"/>
                    </w:tabs>
                    <w:spacing w:after="120" w:line="240" w:lineRule="atLeast"/>
                    <w:rPr>
                      <w:rFonts w:cs="Arial"/>
                      <w:lang w:val="fr-CA"/>
                    </w:rPr>
                  </w:pPr>
                  <w:r>
                    <w:rPr>
                      <w:rFonts w:cs="Arial"/>
                      <w:lang w:eastAsia="fr-CA"/>
                    </w:rPr>
                    <w:lastRenderedPageBreak/>
                    <w:fldChar w:fldCharType="begin">
                      <w:ffData>
                        <w:name w:val="CaseACocher1"/>
                        <w:enabled/>
                        <w:calcOnExit w:val="0"/>
                        <w:checkBox>
                          <w:sizeAuto/>
                          <w:default w:val="0"/>
                        </w:checkBox>
                      </w:ffData>
                    </w:fldChar>
                  </w:r>
                  <w:r>
                    <w:rPr>
                      <w:rFonts w:cs="Arial"/>
                      <w:lang w:eastAsia="fr-CA"/>
                    </w:rPr>
                    <w:instrText xml:space="preserve"> FORMCHECKBOX </w:instrText>
                  </w:r>
                  <w:r w:rsidR="00496679">
                    <w:rPr>
                      <w:rFonts w:cs="Arial"/>
                      <w:lang w:eastAsia="fr-CA"/>
                    </w:rPr>
                  </w:r>
                  <w:r w:rsidR="00496679">
                    <w:rPr>
                      <w:rFonts w:cs="Arial"/>
                      <w:lang w:eastAsia="fr-CA"/>
                    </w:rPr>
                    <w:fldChar w:fldCharType="separate"/>
                  </w:r>
                  <w:r>
                    <w:rPr>
                      <w:rFonts w:cs="Arial"/>
                      <w:lang w:eastAsia="fr-CA"/>
                    </w:rPr>
                    <w:fldChar w:fldCharType="end"/>
                  </w:r>
                </w:p>
              </w:tc>
              <w:tc>
                <w:tcPr>
                  <w:tcW w:w="4536" w:type="dxa"/>
                </w:tcPr>
                <w:p w14:paraId="5E384EC7" w14:textId="77777777" w:rsidR="00405B2C" w:rsidRPr="004C1AF1" w:rsidRDefault="00405B2C" w:rsidP="00405B2C">
                  <w:pPr>
                    <w:tabs>
                      <w:tab w:val="left" w:pos="5312"/>
                    </w:tabs>
                    <w:spacing w:after="120" w:line="240" w:lineRule="atLeast"/>
                    <w:rPr>
                      <w:rFonts w:cs="Arial"/>
                      <w:lang w:val="fr-CA" w:eastAsia="fr-CA"/>
                    </w:rPr>
                  </w:pPr>
                  <w:r w:rsidRPr="006E2E5B">
                    <w:rPr>
                      <w:rFonts w:cs="Arial"/>
                      <w:lang w:val="fr-CA" w:eastAsia="fr-CA"/>
                    </w:rPr>
                    <w:t>Combinaisons de sources (spécifiez)</w:t>
                  </w:r>
                </w:p>
              </w:tc>
              <w:tc>
                <w:tcPr>
                  <w:tcW w:w="3994" w:type="dxa"/>
                  <w:tcBorders>
                    <w:bottom w:val="single" w:sz="4" w:space="0" w:color="auto"/>
                  </w:tcBorders>
                </w:tcPr>
                <w:p w14:paraId="5E384EC8" w14:textId="77777777" w:rsidR="00405B2C" w:rsidRPr="004C1AF1" w:rsidRDefault="00405B2C" w:rsidP="00405B2C">
                  <w:pPr>
                    <w:tabs>
                      <w:tab w:val="left" w:pos="5312"/>
                    </w:tabs>
                    <w:spacing w:after="120" w:line="240" w:lineRule="atLeast"/>
                    <w:rPr>
                      <w:rFonts w:cs="Arial"/>
                      <w:lang w:val="fr-CA" w:eastAsia="fr-CA"/>
                    </w:rPr>
                  </w:pPr>
                </w:p>
              </w:tc>
            </w:tr>
            <w:tr w:rsidR="00D841C7" w14:paraId="5E384ECD" w14:textId="77777777" w:rsidTr="00405B2C">
              <w:tc>
                <w:tcPr>
                  <w:tcW w:w="629" w:type="dxa"/>
                </w:tcPr>
                <w:p w14:paraId="5E384ECA" w14:textId="42B51F43" w:rsidR="00405B2C" w:rsidRPr="004C1AF1" w:rsidRDefault="00B36D93" w:rsidP="00405B2C">
                  <w:pPr>
                    <w:tabs>
                      <w:tab w:val="left" w:pos="5312"/>
                    </w:tabs>
                    <w:spacing w:after="120" w:line="240" w:lineRule="atLeast"/>
                    <w:rPr>
                      <w:rFonts w:cs="Arial"/>
                      <w:lang w:val="fr-CA"/>
                    </w:rPr>
                  </w:pPr>
                  <w:r>
                    <w:rPr>
                      <w:rFonts w:cs="Arial"/>
                      <w:lang w:eastAsia="fr-CA"/>
                    </w:rPr>
                    <w:fldChar w:fldCharType="begin">
                      <w:ffData>
                        <w:name w:val="CaseACocher1"/>
                        <w:enabled/>
                        <w:calcOnExit w:val="0"/>
                        <w:checkBox>
                          <w:sizeAuto/>
                          <w:default w:val="0"/>
                        </w:checkBox>
                      </w:ffData>
                    </w:fldChar>
                  </w:r>
                  <w:r>
                    <w:rPr>
                      <w:rFonts w:cs="Arial"/>
                      <w:lang w:eastAsia="fr-CA"/>
                    </w:rPr>
                    <w:instrText xml:space="preserve"> FORMCHECKBOX </w:instrText>
                  </w:r>
                  <w:r w:rsidR="00496679">
                    <w:rPr>
                      <w:rFonts w:cs="Arial"/>
                      <w:lang w:eastAsia="fr-CA"/>
                    </w:rPr>
                  </w:r>
                  <w:r w:rsidR="00496679">
                    <w:rPr>
                      <w:rFonts w:cs="Arial"/>
                      <w:lang w:eastAsia="fr-CA"/>
                    </w:rPr>
                    <w:fldChar w:fldCharType="separate"/>
                  </w:r>
                  <w:r>
                    <w:rPr>
                      <w:rFonts w:cs="Arial"/>
                      <w:lang w:eastAsia="fr-CA"/>
                    </w:rPr>
                    <w:fldChar w:fldCharType="end"/>
                  </w:r>
                </w:p>
              </w:tc>
              <w:tc>
                <w:tcPr>
                  <w:tcW w:w="4536" w:type="dxa"/>
                </w:tcPr>
                <w:p w14:paraId="5E384ECB" w14:textId="77777777" w:rsidR="00405B2C" w:rsidRPr="004C1AF1" w:rsidRDefault="00405B2C" w:rsidP="00405B2C">
                  <w:pPr>
                    <w:tabs>
                      <w:tab w:val="left" w:pos="5312"/>
                    </w:tabs>
                    <w:spacing w:after="120" w:line="240" w:lineRule="atLeast"/>
                    <w:rPr>
                      <w:rFonts w:cs="Arial"/>
                      <w:lang w:val="fr-CA" w:eastAsia="fr-CA"/>
                    </w:rPr>
                  </w:pPr>
                  <w:r w:rsidRPr="006E2E5B">
                    <w:rPr>
                      <w:rFonts w:cs="Arial"/>
                      <w:lang w:val="fr-CA" w:eastAsia="fr-CA"/>
                    </w:rPr>
                    <w:t>Autres (spécifiez)</w:t>
                  </w:r>
                </w:p>
              </w:tc>
              <w:tc>
                <w:tcPr>
                  <w:tcW w:w="3994" w:type="dxa"/>
                  <w:tcBorders>
                    <w:top w:val="single" w:sz="4" w:space="0" w:color="auto"/>
                    <w:bottom w:val="single" w:sz="4" w:space="0" w:color="auto"/>
                  </w:tcBorders>
                </w:tcPr>
                <w:p w14:paraId="5E384ECC" w14:textId="77777777" w:rsidR="00405B2C" w:rsidRPr="004C1AF1" w:rsidRDefault="00405B2C" w:rsidP="00405B2C">
                  <w:pPr>
                    <w:tabs>
                      <w:tab w:val="left" w:pos="5312"/>
                    </w:tabs>
                    <w:spacing w:after="120" w:line="240" w:lineRule="atLeast"/>
                    <w:rPr>
                      <w:rFonts w:cs="Arial"/>
                      <w:lang w:val="fr-CA" w:eastAsia="fr-CA"/>
                    </w:rPr>
                  </w:pPr>
                </w:p>
              </w:tc>
            </w:tr>
          </w:tbl>
          <w:p w14:paraId="5E384ECE" w14:textId="77777777" w:rsidR="00405B2C" w:rsidRDefault="00405B2C" w:rsidP="00405B2C">
            <w:pPr>
              <w:pStyle w:val="Corpsdetexte"/>
              <w:spacing w:before="120" w:after="0"/>
            </w:pPr>
          </w:p>
        </w:tc>
      </w:tr>
    </w:tbl>
    <w:p w14:paraId="5E384ED0" w14:textId="77777777" w:rsidR="00405B2C" w:rsidRDefault="00405B2C" w:rsidP="00405B2C">
      <w:pPr>
        <w:pStyle w:val="Corpsdetexte"/>
      </w:pPr>
    </w:p>
    <w:p w14:paraId="5E384ED1" w14:textId="77777777" w:rsidR="00405B2C" w:rsidRDefault="00405B2C" w:rsidP="00405B2C">
      <w:pPr>
        <w:pStyle w:val="Titre1"/>
      </w:pPr>
      <w:bookmarkStart w:id="11" w:name="_Toc106365785"/>
      <w:r>
        <w:lastRenderedPageBreak/>
        <w:t>Section 2 - Informations contractuelles</w:t>
      </w:r>
      <w:bookmarkEnd w:id="11"/>
    </w:p>
    <w:p w14:paraId="5E384ED2" w14:textId="77777777" w:rsidR="00405B2C" w:rsidRDefault="00405B2C" w:rsidP="007B1A1F">
      <w:pPr>
        <w:pStyle w:val="Corpsdetexte"/>
        <w:jc w:val="both"/>
      </w:pPr>
      <w:r w:rsidRPr="00B01756">
        <w:t xml:space="preserve">Les informations de cette section servent à établir les engagements du soumissionnaire relatifs à </w:t>
      </w:r>
      <w:r>
        <w:t xml:space="preserve">la date garantie de début des livraisons, </w:t>
      </w:r>
      <w:r w:rsidRPr="00B01756">
        <w:t xml:space="preserve">à la durée du </w:t>
      </w:r>
      <w:r>
        <w:t>c</w:t>
      </w:r>
      <w:r w:rsidRPr="00B01756">
        <w:t xml:space="preserve">ontrat </w:t>
      </w:r>
      <w:r>
        <w:t xml:space="preserve">à intervenir </w:t>
      </w:r>
      <w:r w:rsidRPr="00B01756">
        <w:t xml:space="preserve">et aux </w:t>
      </w:r>
      <w:r>
        <w:t>qu</w:t>
      </w:r>
      <w:r w:rsidRPr="00B01756">
        <w:t>antités contractuelles</w:t>
      </w:r>
      <w:r>
        <w:t>.</w:t>
      </w:r>
    </w:p>
    <w:p w14:paraId="5E384ED3" w14:textId="77777777" w:rsidR="00405B2C" w:rsidRDefault="00405B2C" w:rsidP="00405B2C">
      <w:pPr>
        <w:pStyle w:val="Titre2"/>
      </w:pPr>
      <w:bookmarkStart w:id="12" w:name="_Toc106365786"/>
      <w:r>
        <w:t>D</w:t>
      </w:r>
      <w:r w:rsidRPr="00B01756">
        <w:t xml:space="preserve">ate </w:t>
      </w:r>
      <w:r>
        <w:t xml:space="preserve">garantie </w:t>
      </w:r>
      <w:r w:rsidRPr="00B01756">
        <w:t>de début des livraisons</w:t>
      </w:r>
      <w:bookmarkEnd w:id="12"/>
    </w:p>
    <w:p w14:paraId="5E384ED4" w14:textId="77777777" w:rsidR="00405B2C" w:rsidRPr="00B01756" w:rsidRDefault="00405B2C" w:rsidP="007B1A1F">
      <w:pPr>
        <w:pStyle w:val="Corpsdetexte"/>
        <w:jc w:val="both"/>
      </w:pPr>
      <w:r w:rsidRPr="00B01756">
        <w:t>Le soumissionnaire doit indiquer l</w:t>
      </w:r>
      <w:r>
        <w:t>a</w:t>
      </w:r>
      <w:r w:rsidRPr="00B01756">
        <w:t xml:space="preserve"> date </w:t>
      </w:r>
      <w:r>
        <w:t xml:space="preserve">garantie </w:t>
      </w:r>
      <w:r w:rsidRPr="00B01756">
        <w:t xml:space="preserve">de début des livraisons </w:t>
      </w:r>
      <w:r>
        <w:t>qu’</w:t>
      </w:r>
      <w:r w:rsidRPr="00B01756">
        <w:t>il offre.</w:t>
      </w:r>
    </w:p>
    <w:tbl>
      <w:tblPr>
        <w:tblW w:w="7531"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87"/>
        <w:gridCol w:w="3544"/>
      </w:tblGrid>
      <w:tr w:rsidR="00D841C7" w:rsidRPr="00496679" w14:paraId="5E384ED7" w14:textId="77777777" w:rsidTr="00405B2C">
        <w:trPr>
          <w:trHeight w:val="574"/>
        </w:trPr>
        <w:tc>
          <w:tcPr>
            <w:tcW w:w="3987" w:type="dxa"/>
            <w:tcBorders>
              <w:top w:val="single" w:sz="4" w:space="0" w:color="auto"/>
              <w:left w:val="single" w:sz="4" w:space="0" w:color="auto"/>
              <w:bottom w:val="single" w:sz="4" w:space="0" w:color="auto"/>
              <w:right w:val="single" w:sz="4" w:space="0" w:color="auto"/>
            </w:tcBorders>
          </w:tcPr>
          <w:p w14:paraId="5E384ED5" w14:textId="77777777" w:rsidR="00405B2C" w:rsidRPr="00B01756" w:rsidRDefault="00405B2C" w:rsidP="00405B2C">
            <w:pPr>
              <w:pStyle w:val="Corpsdetexte"/>
              <w:spacing w:before="0" w:after="0"/>
            </w:pPr>
          </w:p>
        </w:tc>
        <w:tc>
          <w:tcPr>
            <w:tcW w:w="3544" w:type="dxa"/>
            <w:tcBorders>
              <w:top w:val="single" w:sz="4" w:space="0" w:color="auto"/>
              <w:left w:val="single" w:sz="4" w:space="0" w:color="auto"/>
              <w:bottom w:val="single" w:sz="4" w:space="0" w:color="auto"/>
              <w:right w:val="single" w:sz="4" w:space="0" w:color="auto"/>
            </w:tcBorders>
            <w:hideMark/>
          </w:tcPr>
          <w:p w14:paraId="5E384ED6" w14:textId="77777777" w:rsidR="00405B2C" w:rsidRPr="00C53540" w:rsidRDefault="00405B2C" w:rsidP="00405B2C">
            <w:pPr>
              <w:pStyle w:val="Corpsdetexte"/>
              <w:spacing w:before="0" w:after="0"/>
              <w:jc w:val="center"/>
              <w:rPr>
                <w:sz w:val="16"/>
                <w:szCs w:val="16"/>
              </w:rPr>
            </w:pPr>
            <w:r w:rsidRPr="00C53540">
              <w:rPr>
                <w:b/>
                <w:bCs/>
              </w:rPr>
              <w:t>Date</w:t>
            </w:r>
            <w:r>
              <w:rPr>
                <w:b/>
                <w:bCs/>
              </w:rPr>
              <w:br/>
            </w:r>
            <w:r w:rsidRPr="00C53540">
              <w:rPr>
                <w:b/>
                <w:bCs/>
                <w:sz w:val="16"/>
                <w:szCs w:val="16"/>
              </w:rPr>
              <w:t>(sous format JJ/MM/AAAA)</w:t>
            </w:r>
          </w:p>
        </w:tc>
      </w:tr>
      <w:tr w:rsidR="00D841C7" w:rsidRPr="00496679" w14:paraId="5E384EDA" w14:textId="77777777" w:rsidTr="00405B2C">
        <w:trPr>
          <w:trHeight w:val="450"/>
        </w:trPr>
        <w:tc>
          <w:tcPr>
            <w:tcW w:w="3987" w:type="dxa"/>
            <w:tcBorders>
              <w:top w:val="single" w:sz="4" w:space="0" w:color="auto"/>
              <w:left w:val="single" w:sz="4" w:space="0" w:color="auto"/>
              <w:bottom w:val="single" w:sz="4" w:space="0" w:color="auto"/>
              <w:right w:val="single" w:sz="4" w:space="0" w:color="auto"/>
            </w:tcBorders>
            <w:vAlign w:val="center"/>
            <w:hideMark/>
          </w:tcPr>
          <w:p w14:paraId="5E384ED8" w14:textId="77777777" w:rsidR="00405B2C" w:rsidRPr="00C53540" w:rsidRDefault="00405B2C" w:rsidP="00405B2C">
            <w:pPr>
              <w:pStyle w:val="Corpsdetexte"/>
              <w:spacing w:before="0" w:after="0"/>
              <w:rPr>
                <w:b/>
                <w:bCs/>
              </w:rPr>
            </w:pPr>
            <w:r w:rsidRPr="00C53540">
              <w:rPr>
                <w:b/>
                <w:bCs/>
              </w:rPr>
              <w:t xml:space="preserve">Date </w:t>
            </w:r>
            <w:r>
              <w:rPr>
                <w:b/>
                <w:bCs/>
              </w:rPr>
              <w:t xml:space="preserve">garantie </w:t>
            </w:r>
            <w:r w:rsidRPr="00C53540">
              <w:rPr>
                <w:b/>
                <w:bCs/>
              </w:rPr>
              <w:t>de début des livraisons :</w:t>
            </w:r>
          </w:p>
        </w:tc>
        <w:tc>
          <w:tcPr>
            <w:tcW w:w="3544" w:type="dxa"/>
            <w:tcBorders>
              <w:top w:val="single" w:sz="4" w:space="0" w:color="auto"/>
              <w:left w:val="single" w:sz="4" w:space="0" w:color="auto"/>
              <w:bottom w:val="single" w:sz="4" w:space="0" w:color="auto"/>
              <w:right w:val="single" w:sz="4" w:space="0" w:color="auto"/>
            </w:tcBorders>
            <w:vAlign w:val="center"/>
          </w:tcPr>
          <w:p w14:paraId="5E384ED9" w14:textId="77777777" w:rsidR="00405B2C" w:rsidRPr="00B01756" w:rsidRDefault="00405B2C" w:rsidP="00405B2C">
            <w:pPr>
              <w:pStyle w:val="Corpsdetexte"/>
              <w:spacing w:before="0" w:after="0"/>
              <w:jc w:val="center"/>
            </w:pPr>
          </w:p>
        </w:tc>
      </w:tr>
    </w:tbl>
    <w:p w14:paraId="5E384EDB" w14:textId="77777777" w:rsidR="00405B2C" w:rsidRDefault="00405B2C" w:rsidP="00405B2C">
      <w:pPr>
        <w:pStyle w:val="Titre2"/>
      </w:pPr>
      <w:bookmarkStart w:id="13" w:name="_Toc106365787"/>
      <w:r>
        <w:t>Durée du contrat</w:t>
      </w:r>
      <w:bookmarkEnd w:id="13"/>
    </w:p>
    <w:p w14:paraId="5E384EDC" w14:textId="2C038BC7" w:rsidR="00405B2C" w:rsidRPr="00C53540" w:rsidRDefault="00405B2C" w:rsidP="007B1A1F">
      <w:pPr>
        <w:pStyle w:val="Corpsdetexte"/>
        <w:jc w:val="both"/>
      </w:pPr>
      <w:r w:rsidRPr="00C53540">
        <w:t>Pour la soumission et chaque variante, le soumissionnaire doit indiquer la durée du contrat débutant à la date d</w:t>
      </w:r>
      <w:r w:rsidR="00EF6E7A">
        <w:t>e</w:t>
      </w:r>
      <w:r w:rsidRPr="00C53540">
        <w:t xml:space="preserve"> début des livraisons. Par exemple, une durée de contrat de 20 ans signifie que le soumissionnaire s'engage à livrer l'électricité prévue à sa soumission pendant 20 années à compter de la date de début des livraisons.</w:t>
      </w:r>
    </w:p>
    <w:p w14:paraId="5E384EDD" w14:textId="1F16158E" w:rsidR="00405B2C" w:rsidRDefault="00405B2C" w:rsidP="007B1A1F">
      <w:pPr>
        <w:pStyle w:val="Corpsdetexte"/>
        <w:jc w:val="both"/>
      </w:pPr>
      <w:r>
        <w:t xml:space="preserve">Comme prévu aux </w:t>
      </w:r>
      <w:r w:rsidRPr="00BB6F7D">
        <w:t>articles 1.2 et 2.2.6 du</w:t>
      </w:r>
      <w:r>
        <w:t xml:space="preserve"> document d’Appel d’offres, l</w:t>
      </w:r>
      <w:r w:rsidRPr="00C53540">
        <w:t>e soumissionnaire doit choisir une seule des durées suivantes :</w:t>
      </w:r>
    </w:p>
    <w:tbl>
      <w:tblPr>
        <w:tblStyle w:val="Grilledutableau"/>
        <w:tblW w:w="6225" w:type="dxa"/>
        <w:tblLayout w:type="fixed"/>
        <w:tblLook w:val="04A0" w:firstRow="1" w:lastRow="0" w:firstColumn="1" w:lastColumn="0" w:noHBand="0" w:noVBand="1"/>
      </w:tblPr>
      <w:tblGrid>
        <w:gridCol w:w="420"/>
        <w:gridCol w:w="1980"/>
        <w:gridCol w:w="431"/>
        <w:gridCol w:w="1838"/>
        <w:gridCol w:w="425"/>
        <w:gridCol w:w="565"/>
        <w:gridCol w:w="566"/>
      </w:tblGrid>
      <w:tr w:rsidR="00EF6E7A" w14:paraId="0AF08272" w14:textId="77777777" w:rsidTr="00EF6E7A">
        <w:tc>
          <w:tcPr>
            <w:tcW w:w="420" w:type="dxa"/>
            <w:tcBorders>
              <w:top w:val="nil"/>
              <w:left w:val="nil"/>
              <w:bottom w:val="nil"/>
              <w:right w:val="nil"/>
            </w:tcBorders>
            <w:hideMark/>
          </w:tcPr>
          <w:p w14:paraId="0C490EDE" w14:textId="77777777" w:rsidR="00EF6E7A" w:rsidRDefault="00EF6E7A">
            <w:pPr>
              <w:tabs>
                <w:tab w:val="center" w:pos="4320"/>
                <w:tab w:val="right" w:pos="9360"/>
              </w:tabs>
              <w:spacing w:before="120" w:after="120"/>
              <w:rPr>
                <w:rFonts w:cs="Arial"/>
                <w:lang w:eastAsia="fr-CA"/>
              </w:rPr>
            </w:pPr>
            <w:r>
              <w:rPr>
                <w:rFonts w:cs="Arial"/>
                <w:lang w:eastAsia="fr-CA"/>
              </w:rPr>
              <w:fldChar w:fldCharType="begin">
                <w:ffData>
                  <w:name w:val="CaseACocher1"/>
                  <w:enabled/>
                  <w:calcOnExit w:val="0"/>
                  <w:checkBox>
                    <w:sizeAuto/>
                    <w:default w:val="0"/>
                  </w:checkBox>
                </w:ffData>
              </w:fldChar>
            </w:r>
            <w:r>
              <w:rPr>
                <w:rFonts w:cs="Arial"/>
                <w:lang w:eastAsia="fr-CA"/>
              </w:rPr>
              <w:instrText xml:space="preserve"> FORMCHECKBOX </w:instrText>
            </w:r>
            <w:r w:rsidR="00496679">
              <w:rPr>
                <w:rFonts w:cs="Arial"/>
                <w:lang w:eastAsia="fr-CA"/>
              </w:rPr>
            </w:r>
            <w:r w:rsidR="00496679">
              <w:rPr>
                <w:rFonts w:cs="Arial"/>
                <w:lang w:eastAsia="fr-CA"/>
              </w:rPr>
              <w:fldChar w:fldCharType="separate"/>
            </w:r>
            <w:r>
              <w:rPr>
                <w:rFonts w:cs="Arial"/>
                <w:lang w:eastAsia="fr-CA"/>
              </w:rPr>
              <w:fldChar w:fldCharType="end"/>
            </w:r>
          </w:p>
        </w:tc>
        <w:tc>
          <w:tcPr>
            <w:tcW w:w="1980" w:type="dxa"/>
            <w:tcBorders>
              <w:top w:val="nil"/>
              <w:left w:val="nil"/>
              <w:bottom w:val="nil"/>
              <w:right w:val="nil"/>
            </w:tcBorders>
            <w:hideMark/>
          </w:tcPr>
          <w:p w14:paraId="69CC170A" w14:textId="77777777" w:rsidR="00EF6E7A" w:rsidRDefault="00EF6E7A">
            <w:pPr>
              <w:tabs>
                <w:tab w:val="center" w:pos="4320"/>
                <w:tab w:val="right" w:pos="9360"/>
              </w:tabs>
              <w:spacing w:before="120" w:after="120"/>
              <w:rPr>
                <w:rFonts w:cs="Arial"/>
                <w:lang w:val="fr-CA" w:eastAsia="fr-CA"/>
              </w:rPr>
            </w:pPr>
            <w:r>
              <w:rPr>
                <w:rFonts w:cs="Arial"/>
                <w:lang w:val="fr-CA" w:eastAsia="fr-CA"/>
              </w:rPr>
              <w:t>20 ans</w:t>
            </w:r>
          </w:p>
        </w:tc>
        <w:tc>
          <w:tcPr>
            <w:tcW w:w="431" w:type="dxa"/>
            <w:tcBorders>
              <w:top w:val="nil"/>
              <w:left w:val="nil"/>
              <w:bottom w:val="nil"/>
              <w:right w:val="nil"/>
            </w:tcBorders>
            <w:hideMark/>
          </w:tcPr>
          <w:p w14:paraId="559CC3E8" w14:textId="77777777" w:rsidR="00EF6E7A" w:rsidRDefault="00EF6E7A">
            <w:pPr>
              <w:tabs>
                <w:tab w:val="center" w:pos="4320"/>
                <w:tab w:val="right" w:pos="9360"/>
              </w:tabs>
              <w:spacing w:before="120" w:after="120"/>
              <w:rPr>
                <w:rFonts w:cs="Arial"/>
                <w:lang w:val="fr-CA" w:eastAsia="fr-CA"/>
              </w:rPr>
            </w:pPr>
            <w:r>
              <w:rPr>
                <w:rFonts w:cs="Arial"/>
                <w:lang w:eastAsia="fr-CA"/>
              </w:rPr>
              <w:fldChar w:fldCharType="begin">
                <w:ffData>
                  <w:name w:val="CaseACocher1"/>
                  <w:enabled/>
                  <w:calcOnExit w:val="0"/>
                  <w:checkBox>
                    <w:sizeAuto/>
                    <w:default w:val="0"/>
                  </w:checkBox>
                </w:ffData>
              </w:fldChar>
            </w:r>
            <w:r>
              <w:rPr>
                <w:rFonts w:cs="Arial"/>
                <w:lang w:val="fr-CA" w:eastAsia="fr-CA"/>
              </w:rPr>
              <w:instrText xml:space="preserve"> FORMCHECKBOX </w:instrText>
            </w:r>
            <w:r w:rsidR="00496679">
              <w:rPr>
                <w:rFonts w:cs="Arial"/>
                <w:lang w:eastAsia="fr-CA"/>
              </w:rPr>
            </w:r>
            <w:r w:rsidR="00496679">
              <w:rPr>
                <w:rFonts w:cs="Arial"/>
                <w:lang w:eastAsia="fr-CA"/>
              </w:rPr>
              <w:fldChar w:fldCharType="separate"/>
            </w:r>
            <w:r>
              <w:rPr>
                <w:rFonts w:cs="Arial"/>
                <w:lang w:eastAsia="fr-CA"/>
              </w:rPr>
              <w:fldChar w:fldCharType="end"/>
            </w:r>
          </w:p>
        </w:tc>
        <w:tc>
          <w:tcPr>
            <w:tcW w:w="1838" w:type="dxa"/>
            <w:tcBorders>
              <w:top w:val="nil"/>
              <w:left w:val="nil"/>
              <w:bottom w:val="nil"/>
              <w:right w:val="nil"/>
            </w:tcBorders>
            <w:hideMark/>
          </w:tcPr>
          <w:p w14:paraId="7A147CFC" w14:textId="77777777" w:rsidR="00EF6E7A" w:rsidRDefault="00EF6E7A">
            <w:pPr>
              <w:tabs>
                <w:tab w:val="center" w:pos="4320"/>
                <w:tab w:val="right" w:pos="9360"/>
              </w:tabs>
              <w:spacing w:before="120" w:after="120"/>
              <w:rPr>
                <w:rFonts w:cs="Arial"/>
                <w:lang w:val="fr-CA" w:eastAsia="fr-CA"/>
              </w:rPr>
            </w:pPr>
            <w:r>
              <w:rPr>
                <w:rFonts w:cs="Arial"/>
                <w:lang w:val="fr-CA" w:eastAsia="fr-CA"/>
              </w:rPr>
              <w:t>25 ans</w:t>
            </w:r>
          </w:p>
        </w:tc>
        <w:tc>
          <w:tcPr>
            <w:tcW w:w="425" w:type="dxa"/>
            <w:tcBorders>
              <w:top w:val="nil"/>
              <w:left w:val="nil"/>
              <w:bottom w:val="nil"/>
              <w:right w:val="nil"/>
            </w:tcBorders>
            <w:hideMark/>
          </w:tcPr>
          <w:p w14:paraId="7F0BCA5A" w14:textId="77777777" w:rsidR="00EF6E7A" w:rsidRDefault="00EF6E7A">
            <w:pPr>
              <w:tabs>
                <w:tab w:val="center" w:pos="4320"/>
                <w:tab w:val="right" w:pos="9360"/>
              </w:tabs>
              <w:spacing w:before="120" w:after="120"/>
              <w:rPr>
                <w:rFonts w:cs="Arial"/>
                <w:lang w:val="fr-CA" w:eastAsia="fr-CA"/>
              </w:rPr>
            </w:pPr>
            <w:r>
              <w:rPr>
                <w:rFonts w:cs="Arial"/>
                <w:lang w:val="fr-CA" w:eastAsia="fr-CA"/>
              </w:rPr>
              <w:fldChar w:fldCharType="begin">
                <w:ffData>
                  <w:name w:val="CaseACocher1"/>
                  <w:enabled/>
                  <w:calcOnExit w:val="0"/>
                  <w:checkBox>
                    <w:sizeAuto/>
                    <w:default w:val="0"/>
                  </w:checkBox>
                </w:ffData>
              </w:fldChar>
            </w:r>
            <w:r>
              <w:rPr>
                <w:rFonts w:cs="Arial"/>
                <w:lang w:val="fr-CA" w:eastAsia="fr-CA"/>
              </w:rPr>
              <w:instrText xml:space="preserve"> FORMCHECKBOX </w:instrText>
            </w:r>
            <w:r w:rsidR="00496679">
              <w:rPr>
                <w:rFonts w:cs="Arial"/>
                <w:lang w:val="fr-CA" w:eastAsia="fr-CA"/>
              </w:rPr>
            </w:r>
            <w:r w:rsidR="00496679">
              <w:rPr>
                <w:rFonts w:cs="Arial"/>
                <w:lang w:val="fr-CA" w:eastAsia="fr-CA"/>
              </w:rPr>
              <w:fldChar w:fldCharType="separate"/>
            </w:r>
            <w:r>
              <w:rPr>
                <w:rFonts w:cs="Arial"/>
                <w:lang w:val="fr-CA" w:eastAsia="fr-CA"/>
              </w:rPr>
              <w:fldChar w:fldCharType="end"/>
            </w:r>
          </w:p>
        </w:tc>
        <w:tc>
          <w:tcPr>
            <w:tcW w:w="1131" w:type="dxa"/>
            <w:gridSpan w:val="2"/>
            <w:tcBorders>
              <w:top w:val="nil"/>
              <w:left w:val="nil"/>
              <w:bottom w:val="nil"/>
              <w:right w:val="nil"/>
            </w:tcBorders>
            <w:hideMark/>
          </w:tcPr>
          <w:p w14:paraId="025ED3D0" w14:textId="77777777" w:rsidR="00EF6E7A" w:rsidRDefault="00EF6E7A">
            <w:pPr>
              <w:tabs>
                <w:tab w:val="center" w:pos="4320"/>
                <w:tab w:val="right" w:pos="9360"/>
              </w:tabs>
              <w:spacing w:before="120" w:after="120"/>
              <w:rPr>
                <w:rFonts w:cs="Arial"/>
                <w:lang w:val="fr-CA" w:eastAsia="fr-CA"/>
              </w:rPr>
            </w:pPr>
            <w:r>
              <w:rPr>
                <w:rFonts w:cs="Arial"/>
                <w:lang w:val="fr-CA" w:eastAsia="fr-CA"/>
              </w:rPr>
              <w:t>30 ans</w:t>
            </w:r>
          </w:p>
        </w:tc>
      </w:tr>
      <w:tr w:rsidR="00EF6E7A" w14:paraId="2CD71545" w14:textId="77777777" w:rsidTr="00EF6E7A">
        <w:tc>
          <w:tcPr>
            <w:tcW w:w="420" w:type="dxa"/>
            <w:tcBorders>
              <w:top w:val="nil"/>
              <w:left w:val="nil"/>
              <w:bottom w:val="nil"/>
              <w:right w:val="nil"/>
            </w:tcBorders>
            <w:hideMark/>
          </w:tcPr>
          <w:p w14:paraId="47C90584" w14:textId="77777777" w:rsidR="00EF6E7A" w:rsidRDefault="00EF6E7A">
            <w:pPr>
              <w:tabs>
                <w:tab w:val="center" w:pos="4320"/>
                <w:tab w:val="right" w:pos="9360"/>
              </w:tabs>
              <w:spacing w:before="120" w:after="120"/>
              <w:rPr>
                <w:rFonts w:cs="Arial"/>
                <w:lang w:eastAsia="fr-CA"/>
              </w:rPr>
            </w:pPr>
            <w:r>
              <w:rPr>
                <w:rFonts w:cs="Arial"/>
                <w:lang w:eastAsia="fr-CA"/>
              </w:rPr>
              <w:fldChar w:fldCharType="begin">
                <w:ffData>
                  <w:name w:val="CaseACocher1"/>
                  <w:enabled/>
                  <w:calcOnExit w:val="0"/>
                  <w:checkBox>
                    <w:sizeAuto/>
                    <w:default w:val="0"/>
                  </w:checkBox>
                </w:ffData>
              </w:fldChar>
            </w:r>
            <w:r>
              <w:rPr>
                <w:rFonts w:cs="Arial"/>
                <w:lang w:eastAsia="fr-CA"/>
              </w:rPr>
              <w:instrText xml:space="preserve"> FORMCHECKBOX </w:instrText>
            </w:r>
            <w:r w:rsidR="00496679">
              <w:rPr>
                <w:rFonts w:cs="Arial"/>
                <w:lang w:eastAsia="fr-CA"/>
              </w:rPr>
            </w:r>
            <w:r w:rsidR="00496679">
              <w:rPr>
                <w:rFonts w:cs="Arial"/>
                <w:lang w:eastAsia="fr-CA"/>
              </w:rPr>
              <w:fldChar w:fldCharType="separate"/>
            </w:r>
            <w:r>
              <w:rPr>
                <w:rFonts w:cs="Arial"/>
                <w:lang w:eastAsia="fr-CA"/>
              </w:rPr>
              <w:fldChar w:fldCharType="end"/>
            </w:r>
          </w:p>
        </w:tc>
        <w:tc>
          <w:tcPr>
            <w:tcW w:w="4674" w:type="dxa"/>
            <w:gridSpan w:val="4"/>
            <w:tcBorders>
              <w:top w:val="nil"/>
              <w:left w:val="nil"/>
              <w:bottom w:val="nil"/>
              <w:right w:val="nil"/>
            </w:tcBorders>
            <w:hideMark/>
          </w:tcPr>
          <w:p w14:paraId="05E568F9" w14:textId="77777777" w:rsidR="00EF6E7A" w:rsidRDefault="00EF6E7A">
            <w:pPr>
              <w:tabs>
                <w:tab w:val="center" w:pos="4320"/>
                <w:tab w:val="right" w:pos="9360"/>
              </w:tabs>
              <w:spacing w:before="120"/>
              <w:rPr>
                <w:rFonts w:cs="Arial"/>
                <w:lang w:val="fr-CA" w:eastAsia="fr-CA"/>
              </w:rPr>
            </w:pPr>
            <w:r>
              <w:rPr>
                <w:rFonts w:cs="Arial"/>
                <w:lang w:val="fr-CA" w:eastAsia="fr-CA"/>
              </w:rPr>
              <w:t>Autre durée plus grande que 20 ans - Précisez :</w:t>
            </w:r>
          </w:p>
        </w:tc>
        <w:tc>
          <w:tcPr>
            <w:tcW w:w="565" w:type="dxa"/>
            <w:tcBorders>
              <w:top w:val="nil"/>
              <w:left w:val="nil"/>
              <w:bottom w:val="single" w:sz="4" w:space="0" w:color="auto"/>
              <w:right w:val="nil"/>
            </w:tcBorders>
          </w:tcPr>
          <w:p w14:paraId="4CF8BC59" w14:textId="77777777" w:rsidR="00EF6E7A" w:rsidRDefault="00EF6E7A">
            <w:pPr>
              <w:tabs>
                <w:tab w:val="center" w:pos="4320"/>
                <w:tab w:val="right" w:pos="9360"/>
              </w:tabs>
              <w:spacing w:before="120"/>
              <w:rPr>
                <w:rFonts w:cs="Arial"/>
                <w:lang w:val="fr-CA" w:eastAsia="fr-CA"/>
              </w:rPr>
            </w:pPr>
          </w:p>
        </w:tc>
        <w:tc>
          <w:tcPr>
            <w:tcW w:w="566" w:type="dxa"/>
            <w:tcBorders>
              <w:top w:val="nil"/>
              <w:left w:val="nil"/>
              <w:bottom w:val="nil"/>
              <w:right w:val="nil"/>
            </w:tcBorders>
            <w:hideMark/>
          </w:tcPr>
          <w:p w14:paraId="7D5E7C64" w14:textId="77777777" w:rsidR="00EF6E7A" w:rsidRDefault="00EF6E7A">
            <w:pPr>
              <w:tabs>
                <w:tab w:val="center" w:pos="4320"/>
                <w:tab w:val="right" w:pos="9360"/>
              </w:tabs>
              <w:spacing w:before="120"/>
              <w:rPr>
                <w:rFonts w:cs="Arial"/>
                <w:lang w:val="fr-CA" w:eastAsia="fr-CA"/>
              </w:rPr>
            </w:pPr>
            <w:proofErr w:type="gramStart"/>
            <w:r>
              <w:rPr>
                <w:rFonts w:cs="Arial"/>
                <w:lang w:val="fr-CA" w:eastAsia="fr-CA"/>
              </w:rPr>
              <w:t>ans</w:t>
            </w:r>
            <w:proofErr w:type="gramEnd"/>
          </w:p>
        </w:tc>
      </w:tr>
    </w:tbl>
    <w:p w14:paraId="5E384EEA" w14:textId="77777777" w:rsidR="00405B2C" w:rsidRPr="006E2E5B" w:rsidRDefault="00405B2C" w:rsidP="00405B2C">
      <w:pPr>
        <w:pStyle w:val="Titre2"/>
      </w:pPr>
      <w:bookmarkStart w:id="14" w:name="_Toc106365788"/>
      <w:bookmarkStart w:id="15" w:name="_Hlk107950095"/>
      <w:r>
        <w:t>Quantités contractuelles offertes</w:t>
      </w:r>
      <w:bookmarkEnd w:id="14"/>
    </w:p>
    <w:p w14:paraId="5E384EEB" w14:textId="77777777" w:rsidR="00405B2C" w:rsidRPr="00795106" w:rsidRDefault="00405B2C" w:rsidP="007B1A1F">
      <w:pPr>
        <w:pStyle w:val="Corpsdetexte"/>
        <w:jc w:val="both"/>
      </w:pPr>
      <w:r w:rsidRPr="00795106">
        <w:t>Pour la soumission et</w:t>
      </w:r>
      <w:r>
        <w:t>, le cas échéant,</w:t>
      </w:r>
      <w:r w:rsidRPr="00795106">
        <w:t xml:space="preserve"> chaque variante, le soumissionnaire doit fournir les informations suivantes qui constituent les </w:t>
      </w:r>
      <w:r>
        <w:t>q</w:t>
      </w:r>
      <w:r w:rsidRPr="00795106">
        <w:t>uantités contractuelles :</w:t>
      </w:r>
    </w:p>
    <w:p w14:paraId="5E384EEC" w14:textId="77777777" w:rsidR="00405B2C" w:rsidRPr="00795106" w:rsidRDefault="00405B2C" w:rsidP="007B1A1F">
      <w:pPr>
        <w:pStyle w:val="numration1"/>
        <w:numPr>
          <w:ilvl w:val="0"/>
          <w:numId w:val="3"/>
        </w:numPr>
        <w:jc w:val="both"/>
      </w:pPr>
      <w:r w:rsidRPr="00795106">
        <w:t xml:space="preserve">La puissance contractuelle, laquelle doit être égale à la puissance </w:t>
      </w:r>
      <w:r>
        <w:t>maximale à transporter</w:t>
      </w:r>
      <w:r w:rsidRPr="00795106">
        <w:t xml:space="preserve"> de l’installation de production</w:t>
      </w:r>
      <w:r>
        <w:t xml:space="preserve"> d’électricité</w:t>
      </w:r>
      <w:r w:rsidRPr="00795106">
        <w:t xml:space="preserve"> </w:t>
      </w:r>
      <w:r>
        <w:t>(« </w:t>
      </w:r>
      <w:r w:rsidRPr="00C45C9D">
        <w:rPr>
          <w:b/>
          <w:bCs/>
        </w:rPr>
        <w:t>IPE</w:t>
      </w:r>
      <w:r>
        <w:t xml:space="preserve"> ») </w:t>
      </w:r>
      <w:r w:rsidRPr="00795106">
        <w:t>(en MW)</w:t>
      </w:r>
      <w:r>
        <w:t>;</w:t>
      </w:r>
    </w:p>
    <w:p w14:paraId="5E384EED" w14:textId="4B72AF12" w:rsidR="00405B2C" w:rsidRDefault="00405B2C" w:rsidP="007B1A1F">
      <w:pPr>
        <w:pStyle w:val="numration1"/>
        <w:numPr>
          <w:ilvl w:val="0"/>
          <w:numId w:val="3"/>
        </w:numPr>
        <w:jc w:val="both"/>
      </w:pPr>
      <w:r w:rsidRPr="00795106">
        <w:t xml:space="preserve">L’énergie contractuelle </w:t>
      </w:r>
      <w:r>
        <w:t xml:space="preserve">(en MWh) </w:t>
      </w:r>
      <w:r w:rsidRPr="00795106">
        <w:t>(énergie garantie sur une base annuelle</w:t>
      </w:r>
      <w:r>
        <w:t xml:space="preserve"> de 365 jours</w:t>
      </w:r>
      <w:r w:rsidRPr="00795106">
        <w:t>)</w:t>
      </w:r>
      <w:r w:rsidR="00AB43EF">
        <w:t>;</w:t>
      </w:r>
    </w:p>
    <w:p w14:paraId="2D0BF033" w14:textId="77777777" w:rsidR="00576C10" w:rsidRPr="00716A6E" w:rsidRDefault="00576C10" w:rsidP="00576C10">
      <w:pPr>
        <w:pStyle w:val="numration1"/>
        <w:numPr>
          <w:ilvl w:val="0"/>
          <w:numId w:val="3"/>
        </w:numPr>
      </w:pPr>
      <w:r w:rsidRPr="00716A6E">
        <w:t>La puissance garantie totale (en MW), s’il y a lieu;</w:t>
      </w:r>
    </w:p>
    <w:p w14:paraId="3E0AAF91" w14:textId="4FFF06DE" w:rsidR="00576C10" w:rsidRPr="00716A6E" w:rsidRDefault="00576C10" w:rsidP="00576C10">
      <w:pPr>
        <w:pStyle w:val="numration1"/>
        <w:numPr>
          <w:ilvl w:val="0"/>
          <w:numId w:val="3"/>
        </w:numPr>
      </w:pPr>
      <w:r w:rsidRPr="00716A6E">
        <w:t xml:space="preserve">La puissance garantie associée à </w:t>
      </w:r>
      <w:r w:rsidR="00826353">
        <w:t>l’IPE</w:t>
      </w:r>
      <w:r w:rsidRPr="00716A6E">
        <w:t xml:space="preserve"> (MW), s’il y a lieu;</w:t>
      </w:r>
    </w:p>
    <w:p w14:paraId="3AFE1BC0" w14:textId="07775259" w:rsidR="00576C10" w:rsidRPr="00716A6E" w:rsidRDefault="00576C10" w:rsidP="00576C10">
      <w:pPr>
        <w:pStyle w:val="numration1"/>
        <w:numPr>
          <w:ilvl w:val="0"/>
          <w:numId w:val="3"/>
        </w:numPr>
      </w:pPr>
      <w:r w:rsidRPr="00716A6E">
        <w:t xml:space="preserve">La puissance garantie associée au système de stockage </w:t>
      </w:r>
      <w:r w:rsidR="00F04C58">
        <w:t xml:space="preserve">d’énergie </w:t>
      </w:r>
      <w:r w:rsidRPr="00716A6E">
        <w:t>(MW), s’il y a lieu.</w:t>
      </w:r>
    </w:p>
    <w:p w14:paraId="36F2F335" w14:textId="77777777" w:rsidR="00576C10" w:rsidRDefault="00576C10" w:rsidP="007B1A1F">
      <w:pPr>
        <w:pStyle w:val="Corpsdetexte"/>
        <w:jc w:val="both"/>
      </w:pPr>
    </w:p>
    <w:p w14:paraId="53501DC6" w14:textId="77777777" w:rsidR="00576C10" w:rsidRDefault="00576C10" w:rsidP="007B1A1F">
      <w:pPr>
        <w:pStyle w:val="Corpsdetexte"/>
        <w:jc w:val="both"/>
      </w:pPr>
    </w:p>
    <w:p w14:paraId="1C0FB912" w14:textId="7250DEC7" w:rsidR="00B331E2" w:rsidRPr="00795106" w:rsidRDefault="00405B2C" w:rsidP="00473FB5">
      <w:pPr>
        <w:pStyle w:val="Corpsdetexte"/>
        <w:jc w:val="both"/>
      </w:pPr>
      <w:r w:rsidRPr="00795106">
        <w:lastRenderedPageBreak/>
        <w:t xml:space="preserve">Pour les définitions des </w:t>
      </w:r>
      <w:r>
        <w:t>modalités</w:t>
      </w:r>
      <w:r w:rsidRPr="00795106">
        <w:t xml:space="preserve"> ci-dessus</w:t>
      </w:r>
      <w:r>
        <w:t xml:space="preserve"> </w:t>
      </w:r>
      <w:bookmarkStart w:id="16" w:name="_Hlk86154927"/>
      <w:r>
        <w:t>et les exigences qui s’y rattachent</w:t>
      </w:r>
      <w:bookmarkEnd w:id="16"/>
      <w:r w:rsidRPr="00795106">
        <w:t>, le soumissionnaire doit se référer au contrat-type présenté à l’</w:t>
      </w:r>
      <w:r>
        <w:t>A</w:t>
      </w:r>
      <w:r w:rsidRPr="00795106">
        <w:t xml:space="preserve">nnexe </w:t>
      </w:r>
      <w:r>
        <w:t>6</w:t>
      </w:r>
      <w:r w:rsidRPr="00795106">
        <w:t xml:space="preserve"> du document d’</w:t>
      </w:r>
      <w:r>
        <w:t>Appel</w:t>
      </w:r>
      <w:r w:rsidRPr="00795106">
        <w:t xml:space="preserve"> d’offres.</w:t>
      </w:r>
    </w:p>
    <w:tbl>
      <w:tblPr>
        <w:tblStyle w:val="Grilledutableau"/>
        <w:tblW w:w="94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16"/>
        <w:gridCol w:w="1701"/>
        <w:gridCol w:w="1199"/>
      </w:tblGrid>
      <w:tr w:rsidR="00D841C7" w14:paraId="5E384EF2" w14:textId="77777777" w:rsidTr="00405B2C">
        <w:tc>
          <w:tcPr>
            <w:tcW w:w="6516" w:type="dxa"/>
          </w:tcPr>
          <w:p w14:paraId="5E384EEF" w14:textId="77777777" w:rsidR="00405B2C" w:rsidRPr="00060806" w:rsidRDefault="00405B2C" w:rsidP="00405B2C">
            <w:pPr>
              <w:pStyle w:val="Corpsdetexte"/>
              <w:spacing w:before="0" w:after="0"/>
              <w:rPr>
                <w:bCs/>
                <w:sz w:val="16"/>
                <w:szCs w:val="16"/>
              </w:rPr>
            </w:pPr>
            <w:r w:rsidRPr="00060806">
              <w:rPr>
                <w:b/>
                <w:lang w:eastAsia="fr-CA"/>
              </w:rPr>
              <w:t>Puissance contractuelle</w:t>
            </w:r>
          </w:p>
        </w:tc>
        <w:tc>
          <w:tcPr>
            <w:tcW w:w="1701" w:type="dxa"/>
            <w:tcBorders>
              <w:bottom w:val="single" w:sz="4" w:space="0" w:color="auto"/>
            </w:tcBorders>
          </w:tcPr>
          <w:p w14:paraId="5E384EF0" w14:textId="77777777" w:rsidR="00405B2C" w:rsidRPr="00060806" w:rsidRDefault="00405B2C" w:rsidP="00405B2C">
            <w:pPr>
              <w:pStyle w:val="Corpsdetexte"/>
              <w:spacing w:before="0" w:after="0"/>
              <w:jc w:val="center"/>
            </w:pPr>
          </w:p>
        </w:tc>
        <w:tc>
          <w:tcPr>
            <w:tcW w:w="1199" w:type="dxa"/>
          </w:tcPr>
          <w:p w14:paraId="5E384EF1" w14:textId="77777777" w:rsidR="00405B2C" w:rsidRPr="00060806" w:rsidRDefault="00405B2C" w:rsidP="00405B2C">
            <w:pPr>
              <w:pStyle w:val="Corpsdetexte"/>
              <w:spacing w:before="0" w:after="0"/>
            </w:pPr>
            <w:r w:rsidRPr="00060806">
              <w:t>MW</w:t>
            </w:r>
          </w:p>
        </w:tc>
      </w:tr>
      <w:tr w:rsidR="00D841C7" w:rsidRPr="00496679" w14:paraId="5E384EF6" w14:textId="77777777" w:rsidTr="00405B2C">
        <w:tc>
          <w:tcPr>
            <w:tcW w:w="6516" w:type="dxa"/>
          </w:tcPr>
          <w:p w14:paraId="5E384EF3" w14:textId="02AC37A1" w:rsidR="00405B2C" w:rsidRPr="00060806" w:rsidRDefault="00405B2C" w:rsidP="00405B2C">
            <w:pPr>
              <w:pStyle w:val="Corpsdetexte"/>
              <w:spacing w:before="0" w:after="0"/>
            </w:pPr>
            <w:r w:rsidRPr="00060806">
              <w:rPr>
                <w:bCs/>
                <w:sz w:val="16"/>
                <w:szCs w:val="16"/>
              </w:rPr>
              <w:t>(</w:t>
            </w:r>
            <w:proofErr w:type="gramStart"/>
            <w:r w:rsidRPr="00060806">
              <w:rPr>
                <w:bCs/>
                <w:sz w:val="16"/>
                <w:szCs w:val="16"/>
                <w:lang w:eastAsia="fr-CA"/>
              </w:rPr>
              <w:t>doit</w:t>
            </w:r>
            <w:proofErr w:type="gramEnd"/>
            <w:r w:rsidRPr="00060806">
              <w:rPr>
                <w:bCs/>
                <w:sz w:val="16"/>
                <w:szCs w:val="16"/>
                <w:lang w:eastAsia="fr-CA"/>
              </w:rPr>
              <w:t xml:space="preserve"> être égale à la puissance </w:t>
            </w:r>
            <w:r>
              <w:rPr>
                <w:bCs/>
                <w:sz w:val="16"/>
                <w:szCs w:val="16"/>
                <w:lang w:eastAsia="fr-CA"/>
              </w:rPr>
              <w:t xml:space="preserve">maximale à transporter </w:t>
            </w:r>
            <w:r w:rsidRPr="00060806">
              <w:rPr>
                <w:bCs/>
                <w:sz w:val="16"/>
                <w:szCs w:val="16"/>
                <w:lang w:eastAsia="fr-CA"/>
              </w:rPr>
              <w:t>de</w:t>
            </w:r>
            <w:r>
              <w:rPr>
                <w:bCs/>
                <w:sz w:val="16"/>
                <w:szCs w:val="16"/>
                <w:lang w:eastAsia="fr-CA"/>
              </w:rPr>
              <w:t xml:space="preserve"> </w:t>
            </w:r>
            <w:r w:rsidRPr="00060806">
              <w:rPr>
                <w:bCs/>
                <w:sz w:val="16"/>
                <w:szCs w:val="16"/>
                <w:lang w:eastAsia="fr-CA"/>
              </w:rPr>
              <w:t>l</w:t>
            </w:r>
            <w:r>
              <w:rPr>
                <w:bCs/>
                <w:sz w:val="16"/>
                <w:szCs w:val="16"/>
                <w:lang w:eastAsia="fr-CA"/>
              </w:rPr>
              <w:t>’IPE</w:t>
            </w:r>
            <w:r w:rsidRPr="00077F8E">
              <w:rPr>
                <w:sz w:val="16"/>
                <w:szCs w:val="16"/>
              </w:rPr>
              <w:t xml:space="preserve"> et ne doit pas inclure la puissance </w:t>
            </w:r>
            <w:r w:rsidR="00F04C58">
              <w:rPr>
                <w:sz w:val="16"/>
                <w:szCs w:val="16"/>
              </w:rPr>
              <w:t xml:space="preserve">garantie fournie par un </w:t>
            </w:r>
            <w:r w:rsidRPr="00077F8E">
              <w:rPr>
                <w:sz w:val="16"/>
                <w:szCs w:val="16"/>
              </w:rPr>
              <w:t>système de stockage d’énergie</w:t>
            </w:r>
            <w:r w:rsidRPr="00C123FF">
              <w:rPr>
                <w:sz w:val="16"/>
                <w:szCs w:val="16"/>
              </w:rPr>
              <w:t>, s’il y a lieu</w:t>
            </w:r>
            <w:r w:rsidRPr="00060806">
              <w:rPr>
                <w:bCs/>
                <w:sz w:val="16"/>
                <w:szCs w:val="16"/>
                <w:lang w:eastAsia="fr-CA"/>
              </w:rPr>
              <w:t>)</w:t>
            </w:r>
          </w:p>
        </w:tc>
        <w:tc>
          <w:tcPr>
            <w:tcW w:w="1701" w:type="dxa"/>
            <w:tcBorders>
              <w:top w:val="single" w:sz="4" w:space="0" w:color="auto"/>
            </w:tcBorders>
          </w:tcPr>
          <w:p w14:paraId="5E384EF4" w14:textId="77777777" w:rsidR="00405B2C" w:rsidRPr="00060806" w:rsidRDefault="00405B2C" w:rsidP="00405B2C">
            <w:pPr>
              <w:pStyle w:val="Corpsdetexte"/>
              <w:spacing w:before="0" w:after="0"/>
              <w:jc w:val="center"/>
            </w:pPr>
          </w:p>
        </w:tc>
        <w:tc>
          <w:tcPr>
            <w:tcW w:w="1199" w:type="dxa"/>
          </w:tcPr>
          <w:p w14:paraId="5E384EF5" w14:textId="77777777" w:rsidR="00405B2C" w:rsidRPr="00060806" w:rsidRDefault="00405B2C" w:rsidP="00405B2C">
            <w:pPr>
              <w:pStyle w:val="Corpsdetexte"/>
              <w:spacing w:before="0" w:after="0"/>
            </w:pPr>
          </w:p>
        </w:tc>
      </w:tr>
      <w:tr w:rsidR="00A56567" w:rsidRPr="00496679" w14:paraId="1652BD0D" w14:textId="77777777" w:rsidTr="00FC01B3">
        <w:trPr>
          <w:trHeight w:val="519"/>
        </w:trPr>
        <w:tc>
          <w:tcPr>
            <w:tcW w:w="8217" w:type="dxa"/>
            <w:gridSpan w:val="2"/>
            <w:vAlign w:val="bottom"/>
          </w:tcPr>
          <w:p w14:paraId="1393686E" w14:textId="575D06AC" w:rsidR="00A56567" w:rsidRPr="00DF5778" w:rsidRDefault="00A56567" w:rsidP="0046152F">
            <w:pPr>
              <w:pStyle w:val="Corpsdetexte"/>
              <w:numPr>
                <w:ilvl w:val="0"/>
                <w:numId w:val="36"/>
              </w:numPr>
              <w:spacing w:before="0" w:after="0"/>
              <w:ind w:left="607" w:hanging="203"/>
            </w:pPr>
            <w:r w:rsidRPr="00473FB5">
              <w:t>L</w:t>
            </w:r>
            <w:r w:rsidRPr="004B470D">
              <w:t xml:space="preserve">ivraisons en base </w:t>
            </w:r>
            <w:r w:rsidR="00205C33">
              <w:t xml:space="preserve">et cyclables </w:t>
            </w:r>
            <w:r w:rsidRPr="004B470D">
              <w:t>d</w:t>
            </w:r>
            <w:r w:rsidRPr="006F5AD8">
              <w:t xml:space="preserve">’énergie </w:t>
            </w:r>
            <w:r w:rsidR="00102CDB">
              <w:t>pour une IPE non</w:t>
            </w:r>
            <w:r w:rsidR="0017669C">
              <w:t xml:space="preserve"> </w:t>
            </w:r>
            <w:r w:rsidR="00102CDB">
              <w:t>variable</w:t>
            </w:r>
          </w:p>
        </w:tc>
        <w:tc>
          <w:tcPr>
            <w:tcW w:w="1199" w:type="dxa"/>
          </w:tcPr>
          <w:p w14:paraId="191A0587" w14:textId="77777777" w:rsidR="00A56567" w:rsidRPr="00060806" w:rsidRDefault="00A56567" w:rsidP="00405B2C">
            <w:pPr>
              <w:pStyle w:val="Corpsdetexte"/>
              <w:spacing w:before="0" w:after="0"/>
            </w:pPr>
          </w:p>
        </w:tc>
      </w:tr>
      <w:tr w:rsidR="00D841C7" w14:paraId="5E384EFA" w14:textId="77777777" w:rsidTr="00576C10">
        <w:tc>
          <w:tcPr>
            <w:tcW w:w="6516" w:type="dxa"/>
          </w:tcPr>
          <w:p w14:paraId="5E384EF7" w14:textId="7F237FD1" w:rsidR="00405B2C" w:rsidRPr="00060806" w:rsidRDefault="00405B2C" w:rsidP="00405B2C">
            <w:pPr>
              <w:pStyle w:val="Corpsdetexte"/>
              <w:spacing w:before="120" w:after="0"/>
              <w:rPr>
                <w:b/>
                <w:lang w:eastAsia="fr-CA"/>
              </w:rPr>
            </w:pPr>
            <w:r w:rsidRPr="00060806">
              <w:rPr>
                <w:b/>
                <w:lang w:eastAsia="fr-CA"/>
              </w:rPr>
              <w:t>Énergie contractuelle</w:t>
            </w:r>
            <w:r w:rsidR="001429D6">
              <w:rPr>
                <w:b/>
                <w:lang w:eastAsia="fr-CA"/>
              </w:rPr>
              <w:t xml:space="preserve"> </w:t>
            </w:r>
            <w:r w:rsidR="001429D6" w:rsidRPr="00060806">
              <w:rPr>
                <w:sz w:val="16"/>
                <w:szCs w:val="16"/>
                <w:lang w:eastAsia="fr-CA"/>
              </w:rPr>
              <w:t>(sur une base annuelle de 365 jours)</w:t>
            </w:r>
          </w:p>
        </w:tc>
        <w:tc>
          <w:tcPr>
            <w:tcW w:w="1701" w:type="dxa"/>
            <w:tcBorders>
              <w:bottom w:val="single" w:sz="4" w:space="0" w:color="auto"/>
            </w:tcBorders>
          </w:tcPr>
          <w:p w14:paraId="5E384EF8" w14:textId="77777777" w:rsidR="00405B2C" w:rsidRPr="00060806" w:rsidRDefault="00405B2C" w:rsidP="00405B2C">
            <w:pPr>
              <w:pStyle w:val="Corpsdetexte"/>
              <w:spacing w:before="0" w:after="0"/>
              <w:jc w:val="center"/>
            </w:pPr>
          </w:p>
        </w:tc>
        <w:tc>
          <w:tcPr>
            <w:tcW w:w="1199" w:type="dxa"/>
          </w:tcPr>
          <w:p w14:paraId="5E384EF9" w14:textId="77777777" w:rsidR="00405B2C" w:rsidRPr="00060806" w:rsidRDefault="00405B2C" w:rsidP="00405B2C">
            <w:pPr>
              <w:pStyle w:val="Corpsdetexte"/>
              <w:spacing w:before="0" w:after="0"/>
            </w:pPr>
            <w:r w:rsidRPr="00060806">
              <w:t>MWh</w:t>
            </w:r>
          </w:p>
        </w:tc>
      </w:tr>
      <w:tr w:rsidR="00576C10" w:rsidRPr="00B36D93" w14:paraId="744FD9CE" w14:textId="77777777" w:rsidTr="00576C10">
        <w:tc>
          <w:tcPr>
            <w:tcW w:w="6516" w:type="dxa"/>
            <w:vAlign w:val="center"/>
          </w:tcPr>
          <w:p w14:paraId="67619178" w14:textId="3706ACED" w:rsidR="00576C10" w:rsidRPr="00060806" w:rsidRDefault="00576C10" w:rsidP="00576C10">
            <w:pPr>
              <w:pStyle w:val="Corpsdetexte"/>
              <w:spacing w:before="0" w:after="0"/>
              <w:rPr>
                <w:sz w:val="16"/>
                <w:szCs w:val="16"/>
                <w:lang w:eastAsia="fr-CA"/>
              </w:rPr>
            </w:pPr>
            <w:r w:rsidRPr="3275236D">
              <w:rPr>
                <w:b/>
                <w:bCs/>
                <w:lang w:eastAsia="fr-CA"/>
              </w:rPr>
              <w:t xml:space="preserve">Puissance garantie </w:t>
            </w:r>
            <w:r w:rsidR="00CF7C4F">
              <w:rPr>
                <w:b/>
                <w:bCs/>
                <w:lang w:eastAsia="fr-CA"/>
              </w:rPr>
              <w:t>fournie par</w:t>
            </w:r>
            <w:r w:rsidRPr="3275236D">
              <w:rPr>
                <w:b/>
                <w:bCs/>
                <w:lang w:eastAsia="fr-CA"/>
              </w:rPr>
              <w:t xml:space="preserve"> </w:t>
            </w:r>
            <w:r w:rsidR="002F4D4E">
              <w:rPr>
                <w:b/>
                <w:bCs/>
                <w:lang w:eastAsia="fr-CA"/>
              </w:rPr>
              <w:t>l’IPE</w:t>
            </w:r>
          </w:p>
        </w:tc>
        <w:tc>
          <w:tcPr>
            <w:tcW w:w="1701" w:type="dxa"/>
            <w:tcBorders>
              <w:top w:val="single" w:sz="4" w:space="0" w:color="auto"/>
              <w:bottom w:val="single" w:sz="4" w:space="0" w:color="auto"/>
            </w:tcBorders>
            <w:vAlign w:val="center"/>
          </w:tcPr>
          <w:p w14:paraId="25169EAF" w14:textId="77777777" w:rsidR="00576C10" w:rsidRPr="00060806" w:rsidRDefault="00576C10" w:rsidP="00576C10">
            <w:pPr>
              <w:pStyle w:val="Corpsdetexte"/>
              <w:spacing w:before="0" w:after="0"/>
              <w:jc w:val="center"/>
            </w:pPr>
          </w:p>
        </w:tc>
        <w:tc>
          <w:tcPr>
            <w:tcW w:w="1199" w:type="dxa"/>
            <w:vAlign w:val="bottom"/>
          </w:tcPr>
          <w:p w14:paraId="6FD25D3D" w14:textId="09132847" w:rsidR="00576C10" w:rsidRPr="00060806" w:rsidRDefault="00576C10" w:rsidP="00576C10">
            <w:pPr>
              <w:pStyle w:val="Corpsdetexte"/>
              <w:spacing w:before="0" w:after="0"/>
            </w:pPr>
            <w:r w:rsidRPr="3275236D">
              <w:t>MW</w:t>
            </w:r>
          </w:p>
        </w:tc>
      </w:tr>
      <w:tr w:rsidR="00576C10" w:rsidRPr="005D0335" w14:paraId="79A756C5" w14:textId="77777777" w:rsidTr="00FC01B3">
        <w:tc>
          <w:tcPr>
            <w:tcW w:w="6516" w:type="dxa"/>
          </w:tcPr>
          <w:p w14:paraId="4D88051D" w14:textId="76EBC981" w:rsidR="00576C10" w:rsidRPr="00060806" w:rsidRDefault="005D0335" w:rsidP="00576C10">
            <w:pPr>
              <w:pStyle w:val="Corpsdetexte"/>
              <w:spacing w:before="0" w:after="0"/>
              <w:rPr>
                <w:sz w:val="16"/>
                <w:szCs w:val="16"/>
                <w:lang w:eastAsia="fr-CA"/>
              </w:rPr>
            </w:pPr>
            <w:r w:rsidRPr="00FC01B3">
              <w:rPr>
                <w:b/>
                <w:lang w:eastAsia="fr-CA"/>
              </w:rPr>
              <w:t xml:space="preserve">Livraisons en base </w:t>
            </w:r>
            <w:r w:rsidR="009800B3" w:rsidRPr="00E11C9B">
              <w:rPr>
                <w:b/>
                <w:lang w:eastAsia="fr-CA"/>
              </w:rPr>
              <w:t xml:space="preserve">d’énergie </w:t>
            </w:r>
            <w:r w:rsidRPr="00060806">
              <w:rPr>
                <w:sz w:val="16"/>
                <w:szCs w:val="16"/>
                <w:lang w:eastAsia="fr-CA"/>
              </w:rPr>
              <w:t>(sur une base annuelle de 365 jours)</w:t>
            </w:r>
          </w:p>
        </w:tc>
        <w:tc>
          <w:tcPr>
            <w:tcW w:w="1701" w:type="dxa"/>
            <w:tcBorders>
              <w:top w:val="single" w:sz="4" w:space="0" w:color="auto"/>
              <w:bottom w:val="single" w:sz="4" w:space="0" w:color="auto"/>
            </w:tcBorders>
          </w:tcPr>
          <w:p w14:paraId="7638F8BB" w14:textId="77777777" w:rsidR="00576C10" w:rsidRPr="00060806" w:rsidRDefault="00576C10" w:rsidP="00576C10">
            <w:pPr>
              <w:pStyle w:val="Corpsdetexte"/>
              <w:spacing w:before="0" w:after="0"/>
              <w:jc w:val="center"/>
            </w:pPr>
          </w:p>
        </w:tc>
        <w:tc>
          <w:tcPr>
            <w:tcW w:w="1199" w:type="dxa"/>
          </w:tcPr>
          <w:p w14:paraId="02AB1DEA" w14:textId="354B61C7" w:rsidR="00576C10" w:rsidRPr="00060806" w:rsidRDefault="009800B3" w:rsidP="00576C10">
            <w:pPr>
              <w:pStyle w:val="Corpsdetexte"/>
              <w:spacing w:before="0" w:after="0"/>
            </w:pPr>
            <w:r w:rsidRPr="00060806">
              <w:t>MWh</w:t>
            </w:r>
          </w:p>
        </w:tc>
      </w:tr>
      <w:tr w:rsidR="009800B3" w:rsidRPr="009800B3" w14:paraId="0101E3F3" w14:textId="77777777" w:rsidTr="00FC01B3">
        <w:tc>
          <w:tcPr>
            <w:tcW w:w="6516" w:type="dxa"/>
          </w:tcPr>
          <w:p w14:paraId="7DFBDAD1" w14:textId="4F0A2F9C" w:rsidR="009800B3" w:rsidRPr="009800B3" w:rsidRDefault="009800B3" w:rsidP="00576C10">
            <w:pPr>
              <w:pStyle w:val="Corpsdetexte"/>
              <w:spacing w:before="0" w:after="0"/>
              <w:rPr>
                <w:b/>
                <w:lang w:eastAsia="fr-CA"/>
              </w:rPr>
            </w:pPr>
            <w:r w:rsidRPr="00E11C9B">
              <w:rPr>
                <w:b/>
                <w:lang w:eastAsia="fr-CA"/>
              </w:rPr>
              <w:t xml:space="preserve">Livraisons </w:t>
            </w:r>
            <w:r>
              <w:rPr>
                <w:b/>
                <w:lang w:eastAsia="fr-CA"/>
              </w:rPr>
              <w:t>cyclables</w:t>
            </w:r>
            <w:r w:rsidRPr="00E11C9B">
              <w:rPr>
                <w:b/>
                <w:lang w:eastAsia="fr-CA"/>
              </w:rPr>
              <w:t xml:space="preserve"> d’énergie </w:t>
            </w:r>
            <w:r w:rsidRPr="00060806">
              <w:rPr>
                <w:sz w:val="16"/>
                <w:szCs w:val="16"/>
                <w:lang w:eastAsia="fr-CA"/>
              </w:rPr>
              <w:t>(sur une base annuelle de 365 jours)</w:t>
            </w:r>
          </w:p>
        </w:tc>
        <w:tc>
          <w:tcPr>
            <w:tcW w:w="1701" w:type="dxa"/>
            <w:tcBorders>
              <w:top w:val="single" w:sz="4" w:space="0" w:color="auto"/>
              <w:bottom w:val="single" w:sz="4" w:space="0" w:color="auto"/>
            </w:tcBorders>
          </w:tcPr>
          <w:p w14:paraId="420681EB" w14:textId="77777777" w:rsidR="009800B3" w:rsidRPr="00060806" w:rsidRDefault="009800B3" w:rsidP="00576C10">
            <w:pPr>
              <w:pStyle w:val="Corpsdetexte"/>
              <w:spacing w:before="0" w:after="0"/>
              <w:jc w:val="center"/>
            </w:pPr>
          </w:p>
        </w:tc>
        <w:tc>
          <w:tcPr>
            <w:tcW w:w="1199" w:type="dxa"/>
          </w:tcPr>
          <w:p w14:paraId="0EB2EB84" w14:textId="3E6EA20B" w:rsidR="009800B3" w:rsidRPr="00060806" w:rsidRDefault="009800B3" w:rsidP="00576C10">
            <w:pPr>
              <w:pStyle w:val="Corpsdetexte"/>
              <w:spacing w:before="0" w:after="0"/>
            </w:pPr>
            <w:r w:rsidRPr="00060806">
              <w:t>MWh</w:t>
            </w:r>
          </w:p>
        </w:tc>
      </w:tr>
      <w:tr w:rsidR="00B72F2A" w:rsidRPr="00B36D93" w14:paraId="7B7E560E" w14:textId="77777777" w:rsidTr="0055226C">
        <w:tc>
          <w:tcPr>
            <w:tcW w:w="6516" w:type="dxa"/>
          </w:tcPr>
          <w:p w14:paraId="0946290B" w14:textId="77777777" w:rsidR="00B72F2A" w:rsidRPr="00060806" w:rsidRDefault="00B72F2A" w:rsidP="0055226C">
            <w:pPr>
              <w:pStyle w:val="Corpsdetexte"/>
              <w:spacing w:before="0" w:after="0"/>
              <w:rPr>
                <w:sz w:val="16"/>
                <w:szCs w:val="16"/>
                <w:lang w:eastAsia="fr-CA"/>
              </w:rPr>
            </w:pPr>
          </w:p>
        </w:tc>
        <w:tc>
          <w:tcPr>
            <w:tcW w:w="1701" w:type="dxa"/>
            <w:tcBorders>
              <w:top w:val="single" w:sz="4" w:space="0" w:color="auto"/>
            </w:tcBorders>
          </w:tcPr>
          <w:p w14:paraId="63A150FA" w14:textId="77777777" w:rsidR="00B72F2A" w:rsidRPr="00060806" w:rsidRDefault="00B72F2A" w:rsidP="0055226C">
            <w:pPr>
              <w:pStyle w:val="Corpsdetexte"/>
              <w:spacing w:before="0" w:after="0"/>
              <w:jc w:val="center"/>
            </w:pPr>
          </w:p>
        </w:tc>
        <w:tc>
          <w:tcPr>
            <w:tcW w:w="1199" w:type="dxa"/>
          </w:tcPr>
          <w:p w14:paraId="3EAC8530" w14:textId="77777777" w:rsidR="00B72F2A" w:rsidRPr="00060806" w:rsidRDefault="00B72F2A" w:rsidP="0055226C">
            <w:pPr>
              <w:pStyle w:val="Corpsdetexte"/>
              <w:spacing w:before="0" w:after="0"/>
            </w:pPr>
          </w:p>
        </w:tc>
      </w:tr>
      <w:tr w:rsidR="00FB2D62" w:rsidRPr="00496679" w14:paraId="2728A051" w14:textId="77777777" w:rsidTr="0055226C">
        <w:trPr>
          <w:trHeight w:val="519"/>
        </w:trPr>
        <w:tc>
          <w:tcPr>
            <w:tcW w:w="8217" w:type="dxa"/>
            <w:gridSpan w:val="2"/>
            <w:vAlign w:val="bottom"/>
          </w:tcPr>
          <w:p w14:paraId="1994B913" w14:textId="7322EAAC" w:rsidR="00FB2D62" w:rsidRPr="00DF5778" w:rsidRDefault="00FB2D62" w:rsidP="0046152F">
            <w:pPr>
              <w:pStyle w:val="Corpsdetexte"/>
              <w:numPr>
                <w:ilvl w:val="0"/>
                <w:numId w:val="36"/>
              </w:numPr>
              <w:spacing w:before="0" w:after="0"/>
              <w:ind w:left="607" w:hanging="203"/>
            </w:pPr>
            <w:r w:rsidRPr="00473FB5">
              <w:t>L</w:t>
            </w:r>
            <w:r w:rsidRPr="004B470D">
              <w:t xml:space="preserve">ivraisons </w:t>
            </w:r>
            <w:r w:rsidRPr="00DF5778">
              <w:t>provenant d’une IPE variable</w:t>
            </w:r>
          </w:p>
        </w:tc>
        <w:tc>
          <w:tcPr>
            <w:tcW w:w="1199" w:type="dxa"/>
          </w:tcPr>
          <w:p w14:paraId="798CBC81" w14:textId="77777777" w:rsidR="00FB2D62" w:rsidRPr="00060806" w:rsidRDefault="00FB2D62" w:rsidP="0055226C">
            <w:pPr>
              <w:pStyle w:val="Corpsdetexte"/>
              <w:spacing w:before="0" w:after="0"/>
            </w:pPr>
          </w:p>
        </w:tc>
      </w:tr>
      <w:tr w:rsidR="00FB2D62" w:rsidRPr="00060806" w14:paraId="74F18B16" w14:textId="77777777" w:rsidTr="0055226C">
        <w:tc>
          <w:tcPr>
            <w:tcW w:w="6516" w:type="dxa"/>
          </w:tcPr>
          <w:p w14:paraId="5C9B1C37" w14:textId="77777777" w:rsidR="00FB2D62" w:rsidRPr="00060806" w:rsidRDefault="00FB2D62" w:rsidP="0055226C">
            <w:pPr>
              <w:pStyle w:val="Corpsdetexte"/>
              <w:spacing w:before="120" w:after="0"/>
              <w:rPr>
                <w:b/>
                <w:lang w:eastAsia="fr-CA"/>
              </w:rPr>
            </w:pPr>
            <w:r w:rsidRPr="00060806">
              <w:rPr>
                <w:b/>
                <w:lang w:eastAsia="fr-CA"/>
              </w:rPr>
              <w:t>Énergie contractuelle</w:t>
            </w:r>
            <w:r>
              <w:rPr>
                <w:b/>
                <w:lang w:eastAsia="fr-CA"/>
              </w:rPr>
              <w:t xml:space="preserve"> </w:t>
            </w:r>
            <w:r w:rsidRPr="00060806">
              <w:rPr>
                <w:sz w:val="16"/>
                <w:szCs w:val="16"/>
                <w:lang w:eastAsia="fr-CA"/>
              </w:rPr>
              <w:t>(sur une base annuelle de 365 jours)</w:t>
            </w:r>
          </w:p>
        </w:tc>
        <w:tc>
          <w:tcPr>
            <w:tcW w:w="1701" w:type="dxa"/>
            <w:tcBorders>
              <w:bottom w:val="single" w:sz="4" w:space="0" w:color="auto"/>
            </w:tcBorders>
          </w:tcPr>
          <w:p w14:paraId="45964D2F" w14:textId="77777777" w:rsidR="00FB2D62" w:rsidRPr="00060806" w:rsidRDefault="00FB2D62" w:rsidP="0055226C">
            <w:pPr>
              <w:pStyle w:val="Corpsdetexte"/>
              <w:spacing w:before="0" w:after="0"/>
              <w:jc w:val="center"/>
            </w:pPr>
          </w:p>
        </w:tc>
        <w:tc>
          <w:tcPr>
            <w:tcW w:w="1199" w:type="dxa"/>
          </w:tcPr>
          <w:p w14:paraId="321BF0CC" w14:textId="77777777" w:rsidR="00FB2D62" w:rsidRPr="00060806" w:rsidRDefault="00FB2D62" w:rsidP="0055226C">
            <w:pPr>
              <w:pStyle w:val="Corpsdetexte"/>
              <w:spacing w:before="0" w:after="0"/>
            </w:pPr>
            <w:r w:rsidRPr="00060806">
              <w:t>MWh</w:t>
            </w:r>
          </w:p>
        </w:tc>
      </w:tr>
      <w:tr w:rsidR="00FB2D62" w:rsidRPr="00060806" w14:paraId="0468ED1B" w14:textId="77777777" w:rsidTr="0055226C">
        <w:tc>
          <w:tcPr>
            <w:tcW w:w="6516" w:type="dxa"/>
            <w:vAlign w:val="bottom"/>
          </w:tcPr>
          <w:p w14:paraId="4359584F" w14:textId="77777777" w:rsidR="00FB2D62" w:rsidRPr="00060806" w:rsidRDefault="00FB2D62" w:rsidP="0055226C">
            <w:pPr>
              <w:pStyle w:val="Corpsdetexte"/>
              <w:spacing w:before="0" w:after="0"/>
              <w:rPr>
                <w:sz w:val="16"/>
                <w:szCs w:val="16"/>
                <w:lang w:eastAsia="fr-CA"/>
              </w:rPr>
            </w:pPr>
            <w:r w:rsidRPr="3275236D">
              <w:rPr>
                <w:b/>
                <w:bCs/>
                <w:lang w:eastAsia="fr-CA"/>
              </w:rPr>
              <w:t xml:space="preserve">Puissance garantie </w:t>
            </w:r>
            <w:r>
              <w:rPr>
                <w:b/>
                <w:bCs/>
                <w:lang w:eastAsia="fr-CA"/>
              </w:rPr>
              <w:t>fournie par le</w:t>
            </w:r>
            <w:r w:rsidRPr="3275236D">
              <w:rPr>
                <w:b/>
                <w:bCs/>
                <w:lang w:eastAsia="fr-CA"/>
              </w:rPr>
              <w:t xml:space="preserve"> système de stockage</w:t>
            </w:r>
            <w:r>
              <w:rPr>
                <w:b/>
                <w:bCs/>
                <w:lang w:eastAsia="fr-CA"/>
              </w:rPr>
              <w:t xml:space="preserve"> d’énergie</w:t>
            </w:r>
          </w:p>
        </w:tc>
        <w:tc>
          <w:tcPr>
            <w:tcW w:w="1701" w:type="dxa"/>
            <w:tcBorders>
              <w:top w:val="single" w:sz="4" w:space="0" w:color="auto"/>
              <w:bottom w:val="single" w:sz="4" w:space="0" w:color="auto"/>
            </w:tcBorders>
            <w:vAlign w:val="bottom"/>
          </w:tcPr>
          <w:p w14:paraId="559DACBC" w14:textId="77777777" w:rsidR="00FB2D62" w:rsidRPr="00060806" w:rsidRDefault="00FB2D62" w:rsidP="0055226C">
            <w:pPr>
              <w:pStyle w:val="Corpsdetexte"/>
              <w:spacing w:before="0" w:after="0"/>
              <w:jc w:val="center"/>
            </w:pPr>
          </w:p>
        </w:tc>
        <w:tc>
          <w:tcPr>
            <w:tcW w:w="1199" w:type="dxa"/>
            <w:vAlign w:val="bottom"/>
          </w:tcPr>
          <w:p w14:paraId="1CF88091" w14:textId="77777777" w:rsidR="00FB2D62" w:rsidRPr="00060806" w:rsidRDefault="00FB2D62" w:rsidP="0055226C">
            <w:pPr>
              <w:pStyle w:val="Corpsdetexte"/>
              <w:spacing w:before="0" w:after="0"/>
            </w:pPr>
            <w:r w:rsidRPr="3275236D">
              <w:t>MW</w:t>
            </w:r>
          </w:p>
        </w:tc>
      </w:tr>
    </w:tbl>
    <w:p w14:paraId="061E4320" w14:textId="77777777" w:rsidR="00B72F2A" w:rsidRDefault="00B72F2A" w:rsidP="007B1A1F">
      <w:pPr>
        <w:pStyle w:val="Corpsdetexte"/>
        <w:jc w:val="both"/>
      </w:pPr>
    </w:p>
    <w:p w14:paraId="5E384EFF" w14:textId="058623F6" w:rsidR="00405B2C" w:rsidRPr="00060806" w:rsidRDefault="00405B2C" w:rsidP="007B1A1F">
      <w:pPr>
        <w:pStyle w:val="Corpsdetexte"/>
        <w:jc w:val="both"/>
      </w:pPr>
      <w:r w:rsidRPr="00060806">
        <w:t xml:space="preserve">Pour chaque type de produit, les </w:t>
      </w:r>
      <w:r>
        <w:t>q</w:t>
      </w:r>
      <w:r w:rsidRPr="00060806">
        <w:t>uantités contractuelles doivent être les mêmes pour toute la durée du contrat.</w:t>
      </w:r>
    </w:p>
    <w:p w14:paraId="5E384F00" w14:textId="1BA4F6E7" w:rsidR="00405B2C" w:rsidRDefault="00405B2C" w:rsidP="007B1A1F">
      <w:pPr>
        <w:pStyle w:val="Corpsdetexte"/>
        <w:jc w:val="both"/>
      </w:pPr>
      <w:r w:rsidRPr="00060806">
        <w:t xml:space="preserve">L'énergie contractuelle constitue la quantité d'énergie annuelle minimale que le soumissionnaire s'engage à livrer ou à rendre disponible </w:t>
      </w:r>
      <w:r>
        <w:t>au Distributeur</w:t>
      </w:r>
      <w:r w:rsidRPr="00060806">
        <w:t xml:space="preserve"> à chacune des années du contrat. </w:t>
      </w:r>
    </w:p>
    <w:p w14:paraId="5E384F02" w14:textId="77777777" w:rsidR="00405B2C" w:rsidRDefault="00405B2C" w:rsidP="00405B2C">
      <w:pPr>
        <w:pStyle w:val="Titre2"/>
      </w:pPr>
      <w:bookmarkStart w:id="17" w:name="_Toc106365789"/>
      <w:bookmarkEnd w:id="15"/>
      <w:r>
        <w:t>Formule de prix</w:t>
      </w:r>
      <w:bookmarkEnd w:id="17"/>
    </w:p>
    <w:p w14:paraId="5E384F03" w14:textId="77777777" w:rsidR="00405B2C" w:rsidRDefault="00405B2C" w:rsidP="00405B2C">
      <w:pPr>
        <w:pStyle w:val="Titre3"/>
      </w:pPr>
      <w:bookmarkStart w:id="18" w:name="_Toc106365790"/>
      <w:r>
        <w:t>Introduction</w:t>
      </w:r>
      <w:bookmarkEnd w:id="18"/>
    </w:p>
    <w:p w14:paraId="5E384F04" w14:textId="77777777" w:rsidR="00405B2C" w:rsidRDefault="00405B2C" w:rsidP="007B1A1F">
      <w:pPr>
        <w:pStyle w:val="Corpsdetexte"/>
        <w:jc w:val="both"/>
      </w:pPr>
      <w:r>
        <w:t>La formule de prix proposée par le soumissionnaire doit être conforme aux exigences de l’article 1.4 du document d’Appel d’offres.</w:t>
      </w:r>
    </w:p>
    <w:p w14:paraId="5E384F05" w14:textId="77777777" w:rsidR="00405B2C" w:rsidRDefault="00405B2C" w:rsidP="007B1A1F">
      <w:pPr>
        <w:pStyle w:val="Corpsdetexte"/>
        <w:jc w:val="both"/>
      </w:pPr>
      <w:r w:rsidRPr="00060806">
        <w:t>Le prix pour chacune des années offertes doit être exprimé en dollars de 202</w:t>
      </w:r>
      <w:r>
        <w:t>2</w:t>
      </w:r>
      <w:r w:rsidRPr="00060806">
        <w:t>. Les soumissions qui comportent un prix de départ moindre augmentent la probabilité d'être retenues, tant à l'</w:t>
      </w:r>
      <w:r>
        <w:t>É</w:t>
      </w:r>
      <w:r w:rsidRPr="00060806">
        <w:t>tape 2 qu'à l'</w:t>
      </w:r>
      <w:r>
        <w:t>É</w:t>
      </w:r>
      <w:r w:rsidRPr="00060806">
        <w:t>tape 3 du processus de sélection.</w:t>
      </w:r>
    </w:p>
    <w:p w14:paraId="5E384F06" w14:textId="77777777" w:rsidR="00405B2C" w:rsidRDefault="00405B2C" w:rsidP="00405B2C">
      <w:pPr>
        <w:pStyle w:val="Titre3"/>
      </w:pPr>
      <w:bookmarkStart w:id="19" w:name="_Toc106365791"/>
      <w:r>
        <w:t>Formules de prix admissibl</w:t>
      </w:r>
      <w:r w:rsidRPr="00C52748">
        <w:t>es</w:t>
      </w:r>
      <w:bookmarkEnd w:id="19"/>
    </w:p>
    <w:p w14:paraId="5E384F07" w14:textId="77777777" w:rsidR="00405B2C" w:rsidRDefault="00405B2C" w:rsidP="007B1A1F">
      <w:pPr>
        <w:pStyle w:val="Corpsdetexte"/>
        <w:jc w:val="both"/>
      </w:pPr>
      <w:r>
        <w:t>Le soumissionnaire doit choisir une seule des formules de prix suivantes (cochez), pour chaque offre :</w:t>
      </w:r>
    </w:p>
    <w:p w14:paraId="1E82E43A" w14:textId="77777777" w:rsidR="00EF6E7A" w:rsidRDefault="00EF6E7A" w:rsidP="00A2522C">
      <w:pPr>
        <w:pStyle w:val="Corpsdetexte"/>
        <w:spacing w:after="0"/>
        <w:ind w:left="706"/>
      </w:pPr>
      <w:r>
        <w:t>Formule de prix indexée à l’IPC :</w:t>
      </w:r>
      <w:r>
        <w:tab/>
      </w:r>
      <w:r>
        <w:fldChar w:fldCharType="begin">
          <w:ffData>
            <w:name w:val="CaseACocher15"/>
            <w:enabled/>
            <w:calcOnExit w:val="0"/>
            <w:checkBox>
              <w:sizeAuto/>
              <w:default w:val="0"/>
            </w:checkBox>
          </w:ffData>
        </w:fldChar>
      </w:r>
      <w:r>
        <w:instrText xml:space="preserve"> FORMCHECKBOX </w:instrText>
      </w:r>
      <w:r w:rsidR="00496679">
        <w:fldChar w:fldCharType="separate"/>
      </w:r>
      <w:r>
        <w:fldChar w:fldCharType="end"/>
      </w:r>
    </w:p>
    <w:p w14:paraId="1E7A47FC" w14:textId="77777777" w:rsidR="00EF6E7A" w:rsidRDefault="00EF6E7A" w:rsidP="00A2522C">
      <w:pPr>
        <w:pStyle w:val="Corpsdetexte"/>
        <w:spacing w:before="120"/>
        <w:ind w:left="706"/>
      </w:pPr>
      <w:r>
        <w:t>Formule de prix indexée à taux fixe :</w:t>
      </w:r>
      <w:r>
        <w:tab/>
      </w:r>
      <w:r>
        <w:fldChar w:fldCharType="begin">
          <w:ffData>
            <w:name w:val="CaseACocher15"/>
            <w:enabled/>
            <w:calcOnExit w:val="0"/>
            <w:checkBox>
              <w:sizeAuto/>
              <w:default w:val="0"/>
            </w:checkBox>
          </w:ffData>
        </w:fldChar>
      </w:r>
      <w:r>
        <w:instrText xml:space="preserve"> FORMCHECKBOX </w:instrText>
      </w:r>
      <w:r w:rsidR="00496679">
        <w:fldChar w:fldCharType="separate"/>
      </w:r>
      <w:r>
        <w:fldChar w:fldCharType="end"/>
      </w:r>
    </w:p>
    <w:p w14:paraId="5E384F0A" w14:textId="73D68D34" w:rsidR="00405B2C" w:rsidRDefault="00405B2C" w:rsidP="007B1A1F">
      <w:pPr>
        <w:pStyle w:val="Corpsdetexte"/>
        <w:jc w:val="both"/>
      </w:pPr>
      <w:r>
        <w:t xml:space="preserve">Les règles d'application de l'indexation du prix sont indiquées à l'Annexe 5 du document d'Appel d'offres. La même formule de prix devra s’appliquer à la composante énergie et à la composante puissance si </w:t>
      </w:r>
      <w:r w:rsidR="00F04C58">
        <w:t>le soumissionnaire offre une puissance garantie fournie par un système de stockage d’énergie</w:t>
      </w:r>
      <w:r>
        <w:t>.</w:t>
      </w:r>
    </w:p>
    <w:p w14:paraId="5E384F0B" w14:textId="77777777" w:rsidR="00405B2C" w:rsidRDefault="00405B2C" w:rsidP="00405B2C">
      <w:pPr>
        <w:pStyle w:val="Titre3"/>
      </w:pPr>
      <w:bookmarkStart w:id="20" w:name="_Toc106365792"/>
      <w:r>
        <w:lastRenderedPageBreak/>
        <w:t>Prix de départ offert par le soumissionnaire</w:t>
      </w:r>
      <w:bookmarkEnd w:id="20"/>
    </w:p>
    <w:p w14:paraId="5E384F0C" w14:textId="77777777" w:rsidR="00405B2C" w:rsidRDefault="00405B2C" w:rsidP="00405B2C">
      <w:pPr>
        <w:pStyle w:val="Titre4"/>
      </w:pPr>
      <w:bookmarkStart w:id="21" w:name="_Toc106365793"/>
      <w:r>
        <w:t>Prix de l’énergie</w:t>
      </w:r>
      <w:bookmarkEnd w:id="21"/>
    </w:p>
    <w:p w14:paraId="5E384F0D" w14:textId="77777777" w:rsidR="00405B2C" w:rsidRDefault="00405B2C" w:rsidP="007B1A1F">
      <w:pPr>
        <w:pStyle w:val="Corpsdetexte"/>
        <w:jc w:val="both"/>
      </w:pPr>
      <w:r>
        <w:t xml:space="preserve">Le soumissionnaire doit compléter </w:t>
      </w:r>
      <w:r>
        <w:rPr>
          <w:b/>
          <w:bCs/>
          <w:u w:val="single"/>
        </w:rPr>
        <w:t>un seul</w:t>
      </w:r>
      <w:r>
        <w:t xml:space="preserve"> des tableaux suivants, pour chaque offre, correspondant à la formule de prix sélectionnée ci-haut :</w:t>
      </w:r>
    </w:p>
    <w:p w14:paraId="5E384F0E" w14:textId="77777777" w:rsidR="00405B2C" w:rsidRDefault="00405B2C" w:rsidP="00405B2C">
      <w:pPr>
        <w:pStyle w:val="TableauTitre"/>
      </w:pPr>
      <w:r w:rsidRPr="00B549A8">
        <w:t>Tableau 2.4.3.1 a</w:t>
      </w:r>
      <w:r>
        <w:br/>
        <w:t>Prix de l’énergie</w:t>
      </w:r>
      <w:r>
        <w:br/>
        <w:t>Formule de prix avec indexation à l’IPC</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98"/>
        <w:gridCol w:w="1613"/>
      </w:tblGrid>
      <w:tr w:rsidR="00D841C7" w:rsidRPr="00496679" w14:paraId="5E384F11" w14:textId="77777777" w:rsidTr="00405B2C">
        <w:trPr>
          <w:trHeight w:val="434"/>
          <w:jc w:val="center"/>
        </w:trPr>
        <w:tc>
          <w:tcPr>
            <w:tcW w:w="5098" w:type="dxa"/>
            <w:tcBorders>
              <w:top w:val="single" w:sz="4" w:space="0" w:color="auto"/>
              <w:left w:val="single" w:sz="4" w:space="0" w:color="auto"/>
              <w:bottom w:val="single" w:sz="4" w:space="0" w:color="auto"/>
              <w:right w:val="single" w:sz="4" w:space="0" w:color="auto"/>
            </w:tcBorders>
            <w:vAlign w:val="center"/>
            <w:hideMark/>
          </w:tcPr>
          <w:p w14:paraId="5E384F0F" w14:textId="77777777" w:rsidR="00405B2C" w:rsidRPr="002A793F" w:rsidRDefault="00405B2C">
            <w:pPr>
              <w:pStyle w:val="Corpsdetexte"/>
              <w:spacing w:before="0" w:after="0"/>
            </w:pPr>
            <w:r w:rsidRPr="002A793F">
              <w:t xml:space="preserve">Année de </w:t>
            </w:r>
            <w:r>
              <w:t>début des livraisons</w:t>
            </w:r>
            <w:r w:rsidRPr="002A793F">
              <w:t> :</w:t>
            </w:r>
          </w:p>
        </w:tc>
        <w:tc>
          <w:tcPr>
            <w:tcW w:w="1613" w:type="dxa"/>
            <w:tcBorders>
              <w:top w:val="single" w:sz="4" w:space="0" w:color="auto"/>
              <w:left w:val="single" w:sz="4" w:space="0" w:color="auto"/>
              <w:bottom w:val="single" w:sz="4" w:space="0" w:color="auto"/>
              <w:right w:val="single" w:sz="4" w:space="0" w:color="auto"/>
            </w:tcBorders>
            <w:vAlign w:val="center"/>
          </w:tcPr>
          <w:p w14:paraId="5E384F10" w14:textId="77777777" w:rsidR="00405B2C" w:rsidRPr="002A793F" w:rsidRDefault="00405B2C">
            <w:pPr>
              <w:pStyle w:val="Corpsdetexte"/>
              <w:spacing w:before="0" w:after="0"/>
              <w:jc w:val="center"/>
            </w:pPr>
          </w:p>
        </w:tc>
      </w:tr>
      <w:tr w:rsidR="00D841C7" w:rsidRPr="00496679" w14:paraId="5E384F14" w14:textId="77777777" w:rsidTr="00405B2C">
        <w:trPr>
          <w:trHeight w:val="384"/>
          <w:jc w:val="center"/>
        </w:trPr>
        <w:tc>
          <w:tcPr>
            <w:tcW w:w="5098" w:type="dxa"/>
            <w:tcBorders>
              <w:top w:val="single" w:sz="4" w:space="0" w:color="auto"/>
              <w:left w:val="single" w:sz="4" w:space="0" w:color="auto"/>
              <w:bottom w:val="single" w:sz="4" w:space="0" w:color="auto"/>
              <w:right w:val="single" w:sz="4" w:space="0" w:color="auto"/>
            </w:tcBorders>
            <w:vAlign w:val="center"/>
            <w:hideMark/>
          </w:tcPr>
          <w:p w14:paraId="5E384F12" w14:textId="77777777" w:rsidR="00405B2C" w:rsidRPr="002A793F" w:rsidRDefault="00405B2C">
            <w:pPr>
              <w:pStyle w:val="Corpsdetexte"/>
              <w:spacing w:before="0" w:after="0"/>
            </w:pPr>
            <w:r w:rsidRPr="002A793F">
              <w:t>Prix offert (E</w:t>
            </w:r>
            <w:r w:rsidRPr="002A793F">
              <w:rPr>
                <w:vertAlign w:val="subscript"/>
              </w:rPr>
              <w:t>2022</w:t>
            </w:r>
            <w:r w:rsidRPr="002A793F">
              <w:t>) par le soumissionnaire ($ par MWh)</w:t>
            </w:r>
          </w:p>
        </w:tc>
        <w:tc>
          <w:tcPr>
            <w:tcW w:w="1613" w:type="dxa"/>
            <w:tcBorders>
              <w:top w:val="single" w:sz="4" w:space="0" w:color="auto"/>
              <w:left w:val="single" w:sz="4" w:space="0" w:color="auto"/>
              <w:bottom w:val="single" w:sz="4" w:space="0" w:color="auto"/>
              <w:right w:val="single" w:sz="4" w:space="0" w:color="auto"/>
            </w:tcBorders>
            <w:vAlign w:val="center"/>
          </w:tcPr>
          <w:p w14:paraId="5E384F13" w14:textId="77777777" w:rsidR="00405B2C" w:rsidRPr="002A793F" w:rsidRDefault="00405B2C">
            <w:pPr>
              <w:pStyle w:val="Corpsdetexte"/>
              <w:spacing w:before="0" w:after="0"/>
              <w:jc w:val="center"/>
            </w:pPr>
          </w:p>
        </w:tc>
      </w:tr>
      <w:tr w:rsidR="00D841C7" w:rsidRPr="00496679" w14:paraId="5E384F17" w14:textId="77777777" w:rsidTr="00405B2C">
        <w:trPr>
          <w:trHeight w:val="384"/>
          <w:jc w:val="center"/>
        </w:trPr>
        <w:tc>
          <w:tcPr>
            <w:tcW w:w="5098" w:type="dxa"/>
            <w:tcBorders>
              <w:top w:val="single" w:sz="4" w:space="0" w:color="auto"/>
              <w:left w:val="single" w:sz="4" w:space="0" w:color="auto"/>
              <w:bottom w:val="single" w:sz="4" w:space="0" w:color="auto"/>
              <w:right w:val="single" w:sz="4" w:space="0" w:color="auto"/>
            </w:tcBorders>
            <w:vAlign w:val="center"/>
            <w:hideMark/>
          </w:tcPr>
          <w:p w14:paraId="5E384F15" w14:textId="77777777" w:rsidR="00405B2C" w:rsidRPr="002A793F" w:rsidRDefault="00405B2C">
            <w:pPr>
              <w:pStyle w:val="Corpsdetexte"/>
              <w:spacing w:before="0" w:after="0"/>
            </w:pPr>
            <w:r w:rsidRPr="002A793F">
              <w:t>Portion (%) du prix à indexer</w:t>
            </w:r>
          </w:p>
        </w:tc>
        <w:tc>
          <w:tcPr>
            <w:tcW w:w="1613" w:type="dxa"/>
            <w:tcBorders>
              <w:top w:val="single" w:sz="4" w:space="0" w:color="auto"/>
              <w:left w:val="single" w:sz="4" w:space="0" w:color="auto"/>
              <w:bottom w:val="single" w:sz="4" w:space="0" w:color="auto"/>
              <w:right w:val="single" w:sz="4" w:space="0" w:color="auto"/>
            </w:tcBorders>
            <w:vAlign w:val="center"/>
          </w:tcPr>
          <w:p w14:paraId="5E384F16" w14:textId="77777777" w:rsidR="00405B2C" w:rsidRPr="002A793F" w:rsidRDefault="00405B2C">
            <w:pPr>
              <w:pStyle w:val="Corpsdetexte"/>
              <w:spacing w:before="0" w:after="0"/>
              <w:jc w:val="center"/>
            </w:pPr>
          </w:p>
        </w:tc>
      </w:tr>
    </w:tbl>
    <w:p w14:paraId="5E384F18" w14:textId="77777777" w:rsidR="00405B2C" w:rsidRDefault="00405B2C" w:rsidP="00405B2C">
      <w:pPr>
        <w:pStyle w:val="TableauTitre"/>
      </w:pPr>
      <w:r w:rsidRPr="00C11A1F">
        <w:t>Tableau 2.4.3.1 b</w:t>
      </w:r>
      <w:r w:rsidRPr="00C11A1F">
        <w:br/>
      </w:r>
      <w:r>
        <w:t>Prix de l’énergie</w:t>
      </w:r>
      <w:r>
        <w:br/>
        <w:t>Formule de prix à indexation fixe</w:t>
      </w:r>
    </w:p>
    <w:tbl>
      <w:tblPr>
        <w:tblStyle w:val="Grilledutableau"/>
        <w:tblW w:w="0" w:type="auto"/>
        <w:jc w:val="center"/>
        <w:tblLayout w:type="fixed"/>
        <w:tblLook w:val="01E0" w:firstRow="1" w:lastRow="1" w:firstColumn="1" w:lastColumn="1" w:noHBand="0" w:noVBand="0"/>
      </w:tblPr>
      <w:tblGrid>
        <w:gridCol w:w="5098"/>
        <w:gridCol w:w="1564"/>
      </w:tblGrid>
      <w:tr w:rsidR="00D841C7" w:rsidRPr="00496679" w14:paraId="5E384F1B" w14:textId="77777777" w:rsidTr="00405B2C">
        <w:trPr>
          <w:trHeight w:val="434"/>
          <w:jc w:val="center"/>
        </w:trPr>
        <w:tc>
          <w:tcPr>
            <w:tcW w:w="5098" w:type="dxa"/>
            <w:tcBorders>
              <w:top w:val="single" w:sz="4" w:space="0" w:color="auto"/>
              <w:left w:val="single" w:sz="4" w:space="0" w:color="auto"/>
              <w:bottom w:val="single" w:sz="4" w:space="0" w:color="auto"/>
              <w:right w:val="single" w:sz="4" w:space="0" w:color="auto"/>
            </w:tcBorders>
            <w:vAlign w:val="center"/>
            <w:hideMark/>
          </w:tcPr>
          <w:p w14:paraId="5E384F19" w14:textId="77777777" w:rsidR="00405B2C" w:rsidRPr="002A793F" w:rsidRDefault="00405B2C">
            <w:pPr>
              <w:pStyle w:val="Corpsdetexte"/>
              <w:spacing w:before="0" w:after="0"/>
            </w:pPr>
            <w:r w:rsidRPr="002A793F">
              <w:t xml:space="preserve">Année de </w:t>
            </w:r>
            <w:r>
              <w:t>début des livraisons</w:t>
            </w:r>
            <w:r w:rsidRPr="002A793F">
              <w:t> :</w:t>
            </w:r>
          </w:p>
        </w:tc>
        <w:tc>
          <w:tcPr>
            <w:tcW w:w="1564" w:type="dxa"/>
            <w:tcBorders>
              <w:top w:val="single" w:sz="4" w:space="0" w:color="auto"/>
              <w:left w:val="single" w:sz="4" w:space="0" w:color="auto"/>
              <w:bottom w:val="single" w:sz="4" w:space="0" w:color="auto"/>
              <w:right w:val="single" w:sz="4" w:space="0" w:color="auto"/>
            </w:tcBorders>
            <w:vAlign w:val="center"/>
          </w:tcPr>
          <w:p w14:paraId="5E384F1A" w14:textId="77777777" w:rsidR="00405B2C" w:rsidRPr="002A793F" w:rsidRDefault="00405B2C">
            <w:pPr>
              <w:pStyle w:val="Corpsdetexte"/>
              <w:spacing w:before="0" w:after="0"/>
            </w:pPr>
          </w:p>
        </w:tc>
      </w:tr>
      <w:tr w:rsidR="00D841C7" w:rsidRPr="00496679" w14:paraId="5E384F1E" w14:textId="77777777" w:rsidTr="00405B2C">
        <w:trPr>
          <w:trHeight w:val="384"/>
          <w:jc w:val="center"/>
        </w:trPr>
        <w:tc>
          <w:tcPr>
            <w:tcW w:w="5098" w:type="dxa"/>
            <w:tcBorders>
              <w:top w:val="single" w:sz="4" w:space="0" w:color="auto"/>
              <w:left w:val="single" w:sz="4" w:space="0" w:color="auto"/>
              <w:bottom w:val="single" w:sz="4" w:space="0" w:color="auto"/>
              <w:right w:val="single" w:sz="4" w:space="0" w:color="auto"/>
            </w:tcBorders>
            <w:vAlign w:val="center"/>
            <w:hideMark/>
          </w:tcPr>
          <w:p w14:paraId="5E384F1C" w14:textId="77777777" w:rsidR="00405B2C" w:rsidRPr="004D2178" w:rsidRDefault="00405B2C">
            <w:pPr>
              <w:pStyle w:val="Corpsdetexte"/>
              <w:spacing w:before="0" w:after="0"/>
            </w:pPr>
            <w:r w:rsidRPr="004D2178">
              <w:t>Prix offert (E</w:t>
            </w:r>
            <w:r w:rsidRPr="004D2178">
              <w:rPr>
                <w:vertAlign w:val="subscript"/>
              </w:rPr>
              <w:t>2022</w:t>
            </w:r>
            <w:r w:rsidRPr="004D2178">
              <w:t>) par le soumissionnaire ($ par MWh)</w:t>
            </w:r>
          </w:p>
        </w:tc>
        <w:tc>
          <w:tcPr>
            <w:tcW w:w="1564" w:type="dxa"/>
            <w:tcBorders>
              <w:top w:val="single" w:sz="4" w:space="0" w:color="auto"/>
              <w:left w:val="single" w:sz="4" w:space="0" w:color="auto"/>
              <w:bottom w:val="single" w:sz="4" w:space="0" w:color="auto"/>
              <w:right w:val="single" w:sz="4" w:space="0" w:color="auto"/>
            </w:tcBorders>
            <w:vAlign w:val="center"/>
          </w:tcPr>
          <w:p w14:paraId="5E384F1D" w14:textId="77777777" w:rsidR="00405B2C" w:rsidRPr="004D2178" w:rsidRDefault="00405B2C">
            <w:pPr>
              <w:pStyle w:val="Corpsdetexte"/>
              <w:spacing w:before="0" w:after="0"/>
            </w:pPr>
          </w:p>
        </w:tc>
      </w:tr>
      <w:tr w:rsidR="00D841C7" w14:paraId="5E384F21" w14:textId="77777777" w:rsidTr="00405B2C">
        <w:trPr>
          <w:trHeight w:val="384"/>
          <w:jc w:val="center"/>
        </w:trPr>
        <w:tc>
          <w:tcPr>
            <w:tcW w:w="5098" w:type="dxa"/>
            <w:tcBorders>
              <w:top w:val="single" w:sz="4" w:space="0" w:color="auto"/>
              <w:left w:val="single" w:sz="4" w:space="0" w:color="auto"/>
              <w:bottom w:val="single" w:sz="4" w:space="0" w:color="auto"/>
              <w:right w:val="single" w:sz="4" w:space="0" w:color="auto"/>
            </w:tcBorders>
            <w:vAlign w:val="center"/>
            <w:hideMark/>
          </w:tcPr>
          <w:p w14:paraId="5E384F1F" w14:textId="77777777" w:rsidR="00405B2C" w:rsidRPr="004D2178" w:rsidRDefault="00405B2C">
            <w:pPr>
              <w:pStyle w:val="Corpsdetexte"/>
              <w:spacing w:before="0" w:after="0"/>
            </w:pPr>
            <w:r w:rsidRPr="004D2178">
              <w:t>Taux d’indexation fixe proposé (%)</w:t>
            </w:r>
          </w:p>
        </w:tc>
        <w:tc>
          <w:tcPr>
            <w:tcW w:w="1564" w:type="dxa"/>
            <w:tcBorders>
              <w:top w:val="single" w:sz="4" w:space="0" w:color="auto"/>
              <w:left w:val="single" w:sz="4" w:space="0" w:color="auto"/>
              <w:bottom w:val="single" w:sz="4" w:space="0" w:color="auto"/>
              <w:right w:val="single" w:sz="4" w:space="0" w:color="auto"/>
            </w:tcBorders>
            <w:vAlign w:val="center"/>
          </w:tcPr>
          <w:p w14:paraId="5E384F20" w14:textId="77777777" w:rsidR="00405B2C" w:rsidRPr="004D2178" w:rsidRDefault="00405B2C">
            <w:pPr>
              <w:pStyle w:val="Corpsdetexte"/>
              <w:spacing w:before="0" w:after="0"/>
            </w:pPr>
          </w:p>
        </w:tc>
      </w:tr>
      <w:tr w:rsidR="00D841C7" w:rsidRPr="00496679" w14:paraId="5E384F24" w14:textId="77777777" w:rsidTr="00405B2C">
        <w:trPr>
          <w:trHeight w:val="384"/>
          <w:jc w:val="center"/>
        </w:trPr>
        <w:tc>
          <w:tcPr>
            <w:tcW w:w="5098" w:type="dxa"/>
            <w:tcBorders>
              <w:top w:val="single" w:sz="4" w:space="0" w:color="auto"/>
              <w:left w:val="single" w:sz="4" w:space="0" w:color="auto"/>
              <w:bottom w:val="single" w:sz="4" w:space="0" w:color="auto"/>
              <w:right w:val="single" w:sz="4" w:space="0" w:color="auto"/>
            </w:tcBorders>
            <w:vAlign w:val="center"/>
            <w:hideMark/>
          </w:tcPr>
          <w:p w14:paraId="5E384F22" w14:textId="77777777" w:rsidR="00405B2C" w:rsidRPr="004D2178" w:rsidRDefault="00405B2C">
            <w:pPr>
              <w:pStyle w:val="Corpsdetexte"/>
              <w:spacing w:before="0" w:after="0"/>
            </w:pPr>
            <w:r w:rsidRPr="004D2178">
              <w:t>Portion (%) du prix à indexer</w:t>
            </w:r>
          </w:p>
        </w:tc>
        <w:tc>
          <w:tcPr>
            <w:tcW w:w="1564" w:type="dxa"/>
            <w:tcBorders>
              <w:top w:val="single" w:sz="4" w:space="0" w:color="auto"/>
              <w:left w:val="single" w:sz="4" w:space="0" w:color="auto"/>
              <w:bottom w:val="single" w:sz="4" w:space="0" w:color="auto"/>
              <w:right w:val="single" w:sz="4" w:space="0" w:color="auto"/>
            </w:tcBorders>
            <w:vAlign w:val="center"/>
          </w:tcPr>
          <w:p w14:paraId="5E384F23" w14:textId="77777777" w:rsidR="00405B2C" w:rsidRPr="004D2178" w:rsidRDefault="00405B2C">
            <w:pPr>
              <w:pStyle w:val="Corpsdetexte"/>
              <w:spacing w:before="0" w:after="0"/>
            </w:pPr>
          </w:p>
        </w:tc>
      </w:tr>
    </w:tbl>
    <w:p w14:paraId="5E384F25" w14:textId="358FEFFF" w:rsidR="00405B2C" w:rsidRDefault="00405B2C" w:rsidP="00405B2C">
      <w:pPr>
        <w:pStyle w:val="Titre4"/>
      </w:pPr>
      <w:bookmarkStart w:id="22" w:name="_Toc106365794"/>
      <w:r w:rsidRPr="004D2178">
        <w:t>Prix de la puissa</w:t>
      </w:r>
      <w:r>
        <w:t>nce</w:t>
      </w:r>
      <w:r w:rsidR="00576C10">
        <w:t xml:space="preserve"> garantie</w:t>
      </w:r>
      <w:bookmarkEnd w:id="22"/>
    </w:p>
    <w:bookmarkStart w:id="23" w:name="_Hlk86155365"/>
    <w:p w14:paraId="5E384F26" w14:textId="5F79C54B" w:rsidR="00405B2C" w:rsidRDefault="00855134" w:rsidP="00855134">
      <w:pPr>
        <w:pStyle w:val="Corpsdetexte"/>
        <w:tabs>
          <w:tab w:val="clear" w:pos="360"/>
          <w:tab w:val="left" w:pos="567"/>
        </w:tabs>
        <w:ind w:left="567" w:hanging="567"/>
        <w:jc w:val="both"/>
      </w:pPr>
      <w:r>
        <w:rPr>
          <w:lang w:eastAsia="fr-CA"/>
        </w:rPr>
        <w:fldChar w:fldCharType="begin">
          <w:ffData>
            <w:name w:val="CaseACocher1"/>
            <w:enabled/>
            <w:calcOnExit w:val="0"/>
            <w:checkBox>
              <w:sizeAuto/>
              <w:default w:val="0"/>
            </w:checkBox>
          </w:ffData>
        </w:fldChar>
      </w:r>
      <w:r>
        <w:rPr>
          <w:lang w:eastAsia="fr-CA"/>
        </w:rPr>
        <w:instrText xml:space="preserve"> FORMCHECKBOX </w:instrText>
      </w:r>
      <w:r w:rsidR="00496679">
        <w:rPr>
          <w:lang w:eastAsia="fr-CA"/>
        </w:rPr>
      </w:r>
      <w:r w:rsidR="00496679">
        <w:rPr>
          <w:lang w:eastAsia="fr-CA"/>
        </w:rPr>
        <w:fldChar w:fldCharType="separate"/>
      </w:r>
      <w:r>
        <w:rPr>
          <w:lang w:eastAsia="fr-CA"/>
        </w:rPr>
        <w:fldChar w:fldCharType="end"/>
      </w:r>
      <w:r w:rsidR="00405B2C">
        <w:tab/>
        <w:t xml:space="preserve">Le soumissionnaire propose une formule de prix </w:t>
      </w:r>
      <w:r w:rsidR="00F04C58">
        <w:t>sans puissance garantie</w:t>
      </w:r>
      <w:r w:rsidR="00405B2C">
        <w:t>.</w:t>
      </w:r>
    </w:p>
    <w:bookmarkEnd w:id="23"/>
    <w:p w14:paraId="5E384F27" w14:textId="60F346E2" w:rsidR="00405B2C" w:rsidRDefault="00405B2C" w:rsidP="007B1A1F">
      <w:pPr>
        <w:pStyle w:val="Corpsdetexte"/>
        <w:jc w:val="both"/>
      </w:pPr>
      <w:r>
        <w:t xml:space="preserve">Le soumissionnaire doit compléter </w:t>
      </w:r>
      <w:r>
        <w:rPr>
          <w:b/>
          <w:bCs/>
          <w:u w:val="single"/>
        </w:rPr>
        <w:t>un seul</w:t>
      </w:r>
      <w:r>
        <w:t xml:space="preserve"> des tableaux suivants, pour chaque offre incluant une portion puissance </w:t>
      </w:r>
      <w:r w:rsidR="00F04C58">
        <w:t>si le soumissionnaire offre une puissance garantie fournie</w:t>
      </w:r>
      <w:r>
        <w:t>, correspondant à la formule de prix sélectionnée ci-haut:</w:t>
      </w:r>
    </w:p>
    <w:p w14:paraId="5E384F28" w14:textId="68CC65DF" w:rsidR="00405B2C" w:rsidRDefault="00405B2C" w:rsidP="00405B2C">
      <w:pPr>
        <w:pStyle w:val="TableauTitre"/>
      </w:pPr>
      <w:r w:rsidRPr="00C11A1F">
        <w:t>Tableau 2.4.3.2 a</w:t>
      </w:r>
      <w:r w:rsidRPr="00C11A1F">
        <w:br/>
      </w:r>
      <w:r>
        <w:t>Prix de la puissance</w:t>
      </w:r>
      <w:r w:rsidR="00576C10">
        <w:t xml:space="preserve"> garantie</w:t>
      </w:r>
      <w:r>
        <w:br/>
        <w:t>Formule de prix avec indexation à l’IPC</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98"/>
        <w:gridCol w:w="1613"/>
      </w:tblGrid>
      <w:tr w:rsidR="00D841C7" w:rsidRPr="00496679" w14:paraId="5E384F2B" w14:textId="77777777" w:rsidTr="531A7E23">
        <w:trPr>
          <w:trHeight w:val="349"/>
          <w:jc w:val="center"/>
        </w:trPr>
        <w:tc>
          <w:tcPr>
            <w:tcW w:w="5098" w:type="dxa"/>
            <w:tcBorders>
              <w:top w:val="single" w:sz="4" w:space="0" w:color="auto"/>
              <w:left w:val="single" w:sz="4" w:space="0" w:color="auto"/>
              <w:bottom w:val="single" w:sz="4" w:space="0" w:color="auto"/>
              <w:right w:val="single" w:sz="4" w:space="0" w:color="auto"/>
            </w:tcBorders>
            <w:vAlign w:val="center"/>
            <w:hideMark/>
          </w:tcPr>
          <w:p w14:paraId="5E384F29" w14:textId="3A317B22" w:rsidR="00405B2C" w:rsidRPr="002A793F" w:rsidRDefault="00405B2C">
            <w:pPr>
              <w:pStyle w:val="Corpsdetexte"/>
              <w:spacing w:before="0" w:after="0"/>
            </w:pPr>
            <w:r>
              <w:t>Année de début des livraisons :</w:t>
            </w:r>
          </w:p>
        </w:tc>
        <w:tc>
          <w:tcPr>
            <w:tcW w:w="1613" w:type="dxa"/>
            <w:tcBorders>
              <w:top w:val="single" w:sz="4" w:space="0" w:color="auto"/>
              <w:left w:val="single" w:sz="4" w:space="0" w:color="auto"/>
              <w:bottom w:val="single" w:sz="4" w:space="0" w:color="auto"/>
              <w:right w:val="single" w:sz="4" w:space="0" w:color="auto"/>
            </w:tcBorders>
            <w:vAlign w:val="center"/>
          </w:tcPr>
          <w:p w14:paraId="5E384F2A" w14:textId="77777777" w:rsidR="00405B2C" w:rsidRPr="002A793F" w:rsidRDefault="00405B2C">
            <w:pPr>
              <w:pStyle w:val="Corpsdetexte"/>
              <w:spacing w:before="0" w:after="0"/>
            </w:pPr>
          </w:p>
        </w:tc>
      </w:tr>
      <w:tr w:rsidR="00D841C7" w:rsidRPr="00496679" w14:paraId="5E384F2E" w14:textId="77777777" w:rsidTr="531A7E23">
        <w:trPr>
          <w:trHeight w:val="349"/>
          <w:jc w:val="center"/>
        </w:trPr>
        <w:tc>
          <w:tcPr>
            <w:tcW w:w="5098" w:type="dxa"/>
            <w:tcBorders>
              <w:top w:val="single" w:sz="4" w:space="0" w:color="auto"/>
              <w:left w:val="single" w:sz="4" w:space="0" w:color="auto"/>
              <w:bottom w:val="single" w:sz="4" w:space="0" w:color="auto"/>
              <w:right w:val="single" w:sz="4" w:space="0" w:color="auto"/>
            </w:tcBorders>
            <w:vAlign w:val="center"/>
            <w:hideMark/>
          </w:tcPr>
          <w:p w14:paraId="5E384F2C" w14:textId="77777777" w:rsidR="00405B2C" w:rsidRPr="002A793F" w:rsidRDefault="00405B2C">
            <w:pPr>
              <w:pStyle w:val="Corpsdetexte"/>
              <w:spacing w:before="0" w:after="0"/>
            </w:pPr>
            <w:r w:rsidRPr="002A793F">
              <w:t>Prix offert (P</w:t>
            </w:r>
            <w:r w:rsidRPr="002A793F">
              <w:rPr>
                <w:vertAlign w:val="subscript"/>
              </w:rPr>
              <w:t>2022</w:t>
            </w:r>
            <w:r w:rsidRPr="002A793F">
              <w:t>) par le soumissionnaire ($ par kW-an)</w:t>
            </w:r>
          </w:p>
        </w:tc>
        <w:tc>
          <w:tcPr>
            <w:tcW w:w="1613" w:type="dxa"/>
            <w:tcBorders>
              <w:top w:val="single" w:sz="4" w:space="0" w:color="auto"/>
              <w:left w:val="single" w:sz="4" w:space="0" w:color="auto"/>
              <w:bottom w:val="single" w:sz="4" w:space="0" w:color="auto"/>
              <w:right w:val="single" w:sz="4" w:space="0" w:color="auto"/>
            </w:tcBorders>
            <w:vAlign w:val="center"/>
          </w:tcPr>
          <w:p w14:paraId="5E384F2D" w14:textId="77777777" w:rsidR="00405B2C" w:rsidRPr="002A793F" w:rsidRDefault="00405B2C">
            <w:pPr>
              <w:pStyle w:val="Corpsdetexte"/>
              <w:spacing w:before="0" w:after="0"/>
            </w:pPr>
          </w:p>
        </w:tc>
      </w:tr>
      <w:tr w:rsidR="00D841C7" w:rsidRPr="00496679" w14:paraId="5E384F31" w14:textId="77777777" w:rsidTr="531A7E23">
        <w:trPr>
          <w:trHeight w:val="349"/>
          <w:jc w:val="center"/>
        </w:trPr>
        <w:tc>
          <w:tcPr>
            <w:tcW w:w="5098" w:type="dxa"/>
            <w:tcBorders>
              <w:top w:val="single" w:sz="4" w:space="0" w:color="auto"/>
              <w:left w:val="single" w:sz="4" w:space="0" w:color="auto"/>
              <w:bottom w:val="single" w:sz="4" w:space="0" w:color="auto"/>
              <w:right w:val="single" w:sz="4" w:space="0" w:color="auto"/>
            </w:tcBorders>
            <w:vAlign w:val="center"/>
            <w:hideMark/>
          </w:tcPr>
          <w:p w14:paraId="5E384F2F" w14:textId="77777777" w:rsidR="00405B2C" w:rsidRPr="002A793F" w:rsidRDefault="00405B2C">
            <w:pPr>
              <w:pStyle w:val="Corpsdetexte"/>
              <w:spacing w:before="0" w:after="0"/>
            </w:pPr>
            <w:r w:rsidRPr="002A793F">
              <w:t>Portion (%) du prix à indexer</w:t>
            </w:r>
          </w:p>
        </w:tc>
        <w:tc>
          <w:tcPr>
            <w:tcW w:w="1613" w:type="dxa"/>
            <w:tcBorders>
              <w:top w:val="single" w:sz="4" w:space="0" w:color="auto"/>
              <w:left w:val="single" w:sz="4" w:space="0" w:color="auto"/>
              <w:bottom w:val="single" w:sz="4" w:space="0" w:color="auto"/>
              <w:right w:val="single" w:sz="4" w:space="0" w:color="auto"/>
            </w:tcBorders>
            <w:vAlign w:val="center"/>
          </w:tcPr>
          <w:p w14:paraId="5E384F30" w14:textId="77777777" w:rsidR="00405B2C" w:rsidRPr="002A793F" w:rsidRDefault="00405B2C">
            <w:pPr>
              <w:pStyle w:val="Corpsdetexte"/>
              <w:spacing w:before="0" w:after="0"/>
            </w:pPr>
          </w:p>
        </w:tc>
      </w:tr>
    </w:tbl>
    <w:p w14:paraId="5E384F32" w14:textId="754E56F1" w:rsidR="00405B2C" w:rsidRDefault="00405B2C" w:rsidP="00405B2C">
      <w:pPr>
        <w:pStyle w:val="TableauTitre"/>
      </w:pPr>
      <w:r w:rsidRPr="00C11A1F">
        <w:t>Tableau 2.</w:t>
      </w:r>
      <w:r>
        <w:t>4</w:t>
      </w:r>
      <w:r w:rsidRPr="00C11A1F">
        <w:t>.3.2 b</w:t>
      </w:r>
      <w:r w:rsidRPr="00C11A1F">
        <w:br/>
      </w:r>
      <w:r>
        <w:t>Prix de la puissance</w:t>
      </w:r>
      <w:r w:rsidR="00576C10">
        <w:t xml:space="preserve"> garantie</w:t>
      </w:r>
      <w:r>
        <w:br/>
        <w:t>Formule de prix à indexation fixe</w:t>
      </w:r>
    </w:p>
    <w:tbl>
      <w:tblPr>
        <w:tblStyle w:val="Grilledutableau"/>
        <w:tblW w:w="0" w:type="auto"/>
        <w:jc w:val="center"/>
        <w:tblLayout w:type="fixed"/>
        <w:tblLook w:val="01E0" w:firstRow="1" w:lastRow="1" w:firstColumn="1" w:lastColumn="1" w:noHBand="0" w:noVBand="0"/>
      </w:tblPr>
      <w:tblGrid>
        <w:gridCol w:w="5098"/>
        <w:gridCol w:w="1564"/>
      </w:tblGrid>
      <w:tr w:rsidR="00D841C7" w:rsidRPr="00496679" w14:paraId="5E384F35" w14:textId="77777777" w:rsidTr="00405B2C">
        <w:trPr>
          <w:trHeight w:val="434"/>
          <w:jc w:val="center"/>
        </w:trPr>
        <w:tc>
          <w:tcPr>
            <w:tcW w:w="5098" w:type="dxa"/>
            <w:tcBorders>
              <w:top w:val="single" w:sz="4" w:space="0" w:color="auto"/>
              <w:left w:val="single" w:sz="4" w:space="0" w:color="auto"/>
              <w:bottom w:val="single" w:sz="4" w:space="0" w:color="auto"/>
              <w:right w:val="single" w:sz="4" w:space="0" w:color="auto"/>
            </w:tcBorders>
            <w:vAlign w:val="center"/>
            <w:hideMark/>
          </w:tcPr>
          <w:p w14:paraId="5E384F33" w14:textId="77777777" w:rsidR="00405B2C" w:rsidRPr="002A793F" w:rsidRDefault="00405B2C">
            <w:pPr>
              <w:pStyle w:val="Corpsdetexte"/>
              <w:spacing w:before="0" w:after="0"/>
            </w:pPr>
            <w:r w:rsidRPr="002A793F">
              <w:t xml:space="preserve">Année de </w:t>
            </w:r>
            <w:r>
              <w:t>début des livraisons</w:t>
            </w:r>
            <w:r w:rsidRPr="002A793F">
              <w:t> :</w:t>
            </w:r>
          </w:p>
        </w:tc>
        <w:tc>
          <w:tcPr>
            <w:tcW w:w="1564" w:type="dxa"/>
            <w:tcBorders>
              <w:top w:val="single" w:sz="4" w:space="0" w:color="auto"/>
              <w:left w:val="single" w:sz="4" w:space="0" w:color="auto"/>
              <w:bottom w:val="single" w:sz="4" w:space="0" w:color="auto"/>
              <w:right w:val="single" w:sz="4" w:space="0" w:color="auto"/>
            </w:tcBorders>
            <w:vAlign w:val="center"/>
          </w:tcPr>
          <w:p w14:paraId="5E384F34" w14:textId="77777777" w:rsidR="00405B2C" w:rsidRPr="002A793F" w:rsidRDefault="00405B2C">
            <w:pPr>
              <w:pStyle w:val="Corpsdetexte"/>
              <w:spacing w:before="0" w:after="0"/>
            </w:pPr>
          </w:p>
        </w:tc>
      </w:tr>
      <w:tr w:rsidR="00D841C7" w:rsidRPr="00496679" w14:paraId="5E384F38" w14:textId="77777777" w:rsidTr="00405B2C">
        <w:trPr>
          <w:trHeight w:val="384"/>
          <w:jc w:val="center"/>
        </w:trPr>
        <w:tc>
          <w:tcPr>
            <w:tcW w:w="5098" w:type="dxa"/>
            <w:tcBorders>
              <w:top w:val="single" w:sz="4" w:space="0" w:color="auto"/>
              <w:left w:val="single" w:sz="4" w:space="0" w:color="auto"/>
              <w:bottom w:val="single" w:sz="4" w:space="0" w:color="auto"/>
              <w:right w:val="single" w:sz="4" w:space="0" w:color="auto"/>
            </w:tcBorders>
            <w:vAlign w:val="center"/>
            <w:hideMark/>
          </w:tcPr>
          <w:p w14:paraId="5E384F36" w14:textId="77777777" w:rsidR="00405B2C" w:rsidRPr="002A793F" w:rsidRDefault="00405B2C">
            <w:pPr>
              <w:pStyle w:val="Corpsdetexte"/>
              <w:spacing w:before="0" w:after="0"/>
            </w:pPr>
            <w:r w:rsidRPr="002A793F">
              <w:t>Prix offert (P</w:t>
            </w:r>
            <w:r w:rsidRPr="002A793F">
              <w:rPr>
                <w:vertAlign w:val="subscript"/>
              </w:rPr>
              <w:t>2022</w:t>
            </w:r>
            <w:r w:rsidRPr="002A793F">
              <w:t>) par le soumissionnaire ($ par kW-an)</w:t>
            </w:r>
          </w:p>
        </w:tc>
        <w:tc>
          <w:tcPr>
            <w:tcW w:w="1564" w:type="dxa"/>
            <w:tcBorders>
              <w:top w:val="single" w:sz="4" w:space="0" w:color="auto"/>
              <w:left w:val="single" w:sz="4" w:space="0" w:color="auto"/>
              <w:bottom w:val="single" w:sz="4" w:space="0" w:color="auto"/>
              <w:right w:val="single" w:sz="4" w:space="0" w:color="auto"/>
            </w:tcBorders>
            <w:vAlign w:val="center"/>
          </w:tcPr>
          <w:p w14:paraId="5E384F37" w14:textId="77777777" w:rsidR="00405B2C" w:rsidRPr="002A793F" w:rsidRDefault="00405B2C">
            <w:pPr>
              <w:pStyle w:val="Corpsdetexte"/>
              <w:spacing w:before="0" w:after="0"/>
            </w:pPr>
          </w:p>
        </w:tc>
      </w:tr>
      <w:tr w:rsidR="00D841C7" w14:paraId="5E384F3B" w14:textId="77777777" w:rsidTr="00405B2C">
        <w:trPr>
          <w:trHeight w:val="384"/>
          <w:jc w:val="center"/>
        </w:trPr>
        <w:tc>
          <w:tcPr>
            <w:tcW w:w="5098" w:type="dxa"/>
            <w:tcBorders>
              <w:top w:val="single" w:sz="4" w:space="0" w:color="auto"/>
              <w:left w:val="single" w:sz="4" w:space="0" w:color="auto"/>
              <w:bottom w:val="single" w:sz="4" w:space="0" w:color="auto"/>
              <w:right w:val="single" w:sz="4" w:space="0" w:color="auto"/>
            </w:tcBorders>
            <w:vAlign w:val="center"/>
            <w:hideMark/>
          </w:tcPr>
          <w:p w14:paraId="5E384F39" w14:textId="77777777" w:rsidR="00405B2C" w:rsidRPr="004D2178" w:rsidRDefault="00405B2C">
            <w:pPr>
              <w:pStyle w:val="Corpsdetexte"/>
              <w:spacing w:before="0" w:after="0"/>
            </w:pPr>
            <w:r w:rsidRPr="004D2178">
              <w:t xml:space="preserve">Taux d’indexation fixe proposé </w:t>
            </w:r>
            <w:r>
              <w:t>(%)</w:t>
            </w:r>
          </w:p>
        </w:tc>
        <w:tc>
          <w:tcPr>
            <w:tcW w:w="1564" w:type="dxa"/>
            <w:tcBorders>
              <w:top w:val="single" w:sz="4" w:space="0" w:color="auto"/>
              <w:left w:val="single" w:sz="4" w:space="0" w:color="auto"/>
              <w:bottom w:val="single" w:sz="4" w:space="0" w:color="auto"/>
              <w:right w:val="single" w:sz="4" w:space="0" w:color="auto"/>
            </w:tcBorders>
            <w:vAlign w:val="center"/>
          </w:tcPr>
          <w:p w14:paraId="5E384F3A" w14:textId="77777777" w:rsidR="00405B2C" w:rsidRDefault="00405B2C">
            <w:pPr>
              <w:pStyle w:val="Corpsdetexte"/>
              <w:spacing w:before="0" w:after="0"/>
              <w:rPr>
                <w:lang w:val="en-US"/>
              </w:rPr>
            </w:pPr>
          </w:p>
        </w:tc>
      </w:tr>
      <w:tr w:rsidR="00D841C7" w:rsidRPr="00496679" w14:paraId="5E384F3E" w14:textId="77777777" w:rsidTr="00405B2C">
        <w:trPr>
          <w:trHeight w:val="384"/>
          <w:jc w:val="center"/>
        </w:trPr>
        <w:tc>
          <w:tcPr>
            <w:tcW w:w="5098" w:type="dxa"/>
            <w:tcBorders>
              <w:top w:val="single" w:sz="4" w:space="0" w:color="auto"/>
              <w:left w:val="single" w:sz="4" w:space="0" w:color="auto"/>
              <w:bottom w:val="single" w:sz="4" w:space="0" w:color="auto"/>
              <w:right w:val="single" w:sz="4" w:space="0" w:color="auto"/>
            </w:tcBorders>
            <w:vAlign w:val="center"/>
            <w:hideMark/>
          </w:tcPr>
          <w:p w14:paraId="5E384F3C" w14:textId="77777777" w:rsidR="00405B2C" w:rsidRPr="002A793F" w:rsidRDefault="00405B2C">
            <w:pPr>
              <w:pStyle w:val="Corpsdetexte"/>
              <w:spacing w:before="0" w:after="0"/>
            </w:pPr>
            <w:r w:rsidRPr="002A793F">
              <w:lastRenderedPageBreak/>
              <w:t>Portion (%) du prix à indexer</w:t>
            </w:r>
          </w:p>
        </w:tc>
        <w:tc>
          <w:tcPr>
            <w:tcW w:w="1564" w:type="dxa"/>
            <w:tcBorders>
              <w:top w:val="single" w:sz="4" w:space="0" w:color="auto"/>
              <w:left w:val="single" w:sz="4" w:space="0" w:color="auto"/>
              <w:bottom w:val="single" w:sz="4" w:space="0" w:color="auto"/>
              <w:right w:val="single" w:sz="4" w:space="0" w:color="auto"/>
            </w:tcBorders>
            <w:vAlign w:val="center"/>
          </w:tcPr>
          <w:p w14:paraId="5E384F3D" w14:textId="77777777" w:rsidR="00405B2C" w:rsidRPr="002A793F" w:rsidRDefault="00405B2C">
            <w:pPr>
              <w:pStyle w:val="Corpsdetexte"/>
              <w:spacing w:before="0" w:after="0"/>
            </w:pPr>
          </w:p>
        </w:tc>
      </w:tr>
    </w:tbl>
    <w:p w14:paraId="6A5CFB25" w14:textId="32EFC323" w:rsidR="003E4B8F" w:rsidRDefault="003E4B8F" w:rsidP="003E4B8F">
      <w:pPr>
        <w:pStyle w:val="Titre2"/>
      </w:pPr>
      <w:bookmarkStart w:id="24" w:name="_Toc106365795"/>
      <w:bookmarkStart w:id="25" w:name="_Hlk88832858"/>
      <w:r>
        <w:t xml:space="preserve">Programmation des livraisons </w:t>
      </w:r>
      <w:r w:rsidR="009E7355">
        <w:t>cyclable</w:t>
      </w:r>
      <w:r w:rsidR="00CC6F89">
        <w:t>s</w:t>
      </w:r>
      <w:r w:rsidR="009E7355">
        <w:t xml:space="preserve"> </w:t>
      </w:r>
      <w:r>
        <w:t>d’énergie par l’IP</w:t>
      </w:r>
      <w:r w:rsidR="0030724B">
        <w:t>E</w:t>
      </w:r>
      <w:bookmarkEnd w:id="24"/>
    </w:p>
    <w:p w14:paraId="32D45911" w14:textId="52792B1F" w:rsidR="0030724B" w:rsidRPr="0030724B" w:rsidRDefault="0030724B" w:rsidP="00B66E2D">
      <w:pPr>
        <w:pStyle w:val="Corpsdetexte"/>
        <w:jc w:val="both"/>
      </w:pPr>
      <w:r w:rsidRPr="00AB4A74">
        <w:t>Le soumissionnaire doit compléter cette section si sa soumission comporte des livraisons cyclables</w:t>
      </w:r>
      <w:r>
        <w:t xml:space="preserve"> d’énergie</w:t>
      </w:r>
      <w:r w:rsidRPr="00AB4A74">
        <w:t>. Il doit décrire</w:t>
      </w:r>
      <w:r w:rsidR="000F3171">
        <w:t xml:space="preserve"> les modalités de programmation </w:t>
      </w:r>
      <w:proofErr w:type="gramStart"/>
      <w:r w:rsidR="000F3171">
        <w:t>des</w:t>
      </w:r>
      <w:r w:rsidRPr="00AB4A74">
        <w:t xml:space="preserve">  livraisons</w:t>
      </w:r>
      <w:proofErr w:type="gramEnd"/>
      <w:r w:rsidRPr="00AB4A74">
        <w:t xml:space="preserve"> provenant de l’IPE</w:t>
      </w:r>
      <w:r>
        <w:t>.</w:t>
      </w:r>
    </w:p>
    <w:p w14:paraId="0C1BA91D" w14:textId="3D1F04D4" w:rsidR="003E4B8F" w:rsidRDefault="003E4B8F" w:rsidP="003E4B8F">
      <w:pPr>
        <w:pStyle w:val="Titre3"/>
      </w:pPr>
      <w:bookmarkStart w:id="26" w:name="_Toc106365796"/>
      <w:r>
        <w:t>Plage d’exploitation admissibles</w:t>
      </w:r>
      <w:bookmarkEnd w:id="26"/>
    </w:p>
    <w:p w14:paraId="5895E791" w14:textId="77777777" w:rsidR="009E7355" w:rsidRDefault="009E7355" w:rsidP="009E7355">
      <w:pPr>
        <w:autoSpaceDE w:val="0"/>
        <w:autoSpaceDN w:val="0"/>
        <w:adjustRightInd w:val="0"/>
        <w:jc w:val="both"/>
        <w:rPr>
          <w:rFonts w:cs="Arial"/>
          <w:lang w:val="fr-CA"/>
        </w:rPr>
      </w:pPr>
      <w:r w:rsidRPr="00AB4A74">
        <w:rPr>
          <w:rFonts w:cs="Arial"/>
          <w:lang w:val="fr-CA"/>
        </w:rPr>
        <w:t xml:space="preserve">Le soumissionnaire doit indiquer, si applicable, la ou les plages </w:t>
      </w:r>
      <w:r>
        <w:rPr>
          <w:rFonts w:cs="Arial"/>
          <w:lang w:val="fr-CA"/>
        </w:rPr>
        <w:t xml:space="preserve">de livraison </w:t>
      </w:r>
      <w:r w:rsidRPr="00AB4A74">
        <w:rPr>
          <w:rFonts w:cs="Arial"/>
          <w:lang w:val="fr-CA"/>
        </w:rPr>
        <w:t xml:space="preserve">admissibles </w:t>
      </w:r>
    </w:p>
    <w:p w14:paraId="09E19B18" w14:textId="77777777" w:rsidR="009E7355" w:rsidRDefault="009E7355" w:rsidP="009E7355">
      <w:pPr>
        <w:autoSpaceDE w:val="0"/>
        <w:autoSpaceDN w:val="0"/>
        <w:adjustRightInd w:val="0"/>
        <w:jc w:val="both"/>
        <w:rPr>
          <w:rFonts w:cs="Arial"/>
          <w:lang w:val="fr-CA"/>
        </w:rPr>
      </w:pPr>
    </w:p>
    <w:p w14:paraId="2F078D09" w14:textId="37B7DB11" w:rsidR="009E7355" w:rsidRPr="00B66E2D" w:rsidRDefault="009E7355" w:rsidP="00B66E2D">
      <w:pPr>
        <w:autoSpaceDE w:val="0"/>
        <w:autoSpaceDN w:val="0"/>
        <w:adjustRightInd w:val="0"/>
        <w:jc w:val="both"/>
        <w:rPr>
          <w:rFonts w:cs="Arial"/>
          <w:lang w:val="fr-CA"/>
        </w:rPr>
      </w:pPr>
      <w:r w:rsidRPr="00B66E2D">
        <w:rPr>
          <w:rFonts w:cs="Arial"/>
          <w:lang w:val="fr-CA"/>
        </w:rPr>
        <w:t xml:space="preserve">Le taux de livraison horaire peut se situer entre 0 MW et </w:t>
      </w:r>
      <w:r w:rsidR="005C5122">
        <w:rPr>
          <w:rFonts w:cs="Arial"/>
          <w:lang w:val="fr-CA"/>
        </w:rPr>
        <w:t>_____</w:t>
      </w:r>
      <w:r w:rsidRPr="00B66E2D">
        <w:rPr>
          <w:rFonts w:cs="Arial"/>
          <w:lang w:val="fr-CA"/>
        </w:rPr>
        <w:t xml:space="preserve"> MW pour chaque heure de livraison programmée.</w:t>
      </w:r>
    </w:p>
    <w:p w14:paraId="3D457CFE" w14:textId="77777777" w:rsidR="00677850" w:rsidRDefault="00677850" w:rsidP="00677850">
      <w:pPr>
        <w:pStyle w:val="Titre3"/>
      </w:pPr>
      <w:bookmarkStart w:id="27" w:name="_Toc106365797"/>
      <w:r>
        <w:t>Délai minimum de notification permettant de programmer des livraisons par l’IPE</w:t>
      </w:r>
      <w:bookmarkEnd w:id="27"/>
    </w:p>
    <w:p w14:paraId="2DD8FFEE" w14:textId="77777777" w:rsidR="00677850" w:rsidRDefault="00677850" w:rsidP="00677850">
      <w:pPr>
        <w:pStyle w:val="Corpsdetexte"/>
        <w:jc w:val="both"/>
      </w:pPr>
      <w:r>
        <w:t xml:space="preserve">Le soumissionnaire doit indiquer le préavis permettant au </w:t>
      </w:r>
      <w:r w:rsidRPr="00AB4A74">
        <w:rPr>
          <w:b/>
          <w:bCs/>
        </w:rPr>
        <w:t>Distributeur</w:t>
      </w:r>
      <w:r>
        <w:t xml:space="preserve"> de communiquer un programme horaire de livraison par l’IPE. Ce préavis ne peut être supérieur à 34 heures avant la journée des livraisons débutant à 00h01.</w:t>
      </w:r>
    </w:p>
    <w:p w14:paraId="78DF1743" w14:textId="23E25FC2" w:rsidR="00677850" w:rsidRDefault="005C5122" w:rsidP="00677850">
      <w:pPr>
        <w:pStyle w:val="Corpsdetexte"/>
        <w:ind w:firstLine="706"/>
        <w:rPr>
          <w:rFonts w:eastAsia="Arial"/>
        </w:rPr>
      </w:pPr>
      <w:r>
        <w:t>_____</w:t>
      </w:r>
      <w:r w:rsidR="00677850" w:rsidRPr="00BE2C9B">
        <w:rPr>
          <w:rFonts w:eastAsia="Arial"/>
        </w:rPr>
        <w:t xml:space="preserve"> (*) heures avant la </w:t>
      </w:r>
      <w:r w:rsidR="00677850">
        <w:rPr>
          <w:rFonts w:eastAsia="Arial"/>
        </w:rPr>
        <w:t xml:space="preserve">journée de livraisons débutant à 00h01 </w:t>
      </w:r>
    </w:p>
    <w:p w14:paraId="218C6253" w14:textId="77777777" w:rsidR="00677850" w:rsidRDefault="00677850" w:rsidP="00677850">
      <w:pPr>
        <w:pStyle w:val="Corpsdetexte"/>
        <w:rPr>
          <w:rFonts w:eastAsia="Arial"/>
        </w:rPr>
      </w:pPr>
      <w:r>
        <w:rPr>
          <w:rFonts w:eastAsia="Arial"/>
        </w:rPr>
        <w:t>Le soumissionnaire doit indiquer un délai d’avis minimum avant lequel le Distributeur peut fournir une modification du programme soumis ou tout programme de livraison sans préavis. Cet avis ne peut être supérieur à 24 heures avant le début de chaque heure de livraison.</w:t>
      </w:r>
    </w:p>
    <w:p w14:paraId="21A4BCBB" w14:textId="5DE562FF" w:rsidR="00677850" w:rsidRDefault="00677850" w:rsidP="00677850">
      <w:pPr>
        <w:pStyle w:val="Corpsdetexte"/>
        <w:rPr>
          <w:rFonts w:eastAsia="Arial"/>
        </w:rPr>
      </w:pPr>
      <w:r>
        <w:rPr>
          <w:rFonts w:eastAsia="Arial"/>
        </w:rPr>
        <w:tab/>
      </w:r>
      <w:r>
        <w:rPr>
          <w:rFonts w:eastAsia="Arial"/>
        </w:rPr>
        <w:tab/>
      </w:r>
      <w:proofErr w:type="gramStart"/>
      <w:r>
        <w:rPr>
          <w:rFonts w:eastAsia="Arial"/>
        </w:rPr>
        <w:t>un</w:t>
      </w:r>
      <w:proofErr w:type="gramEnd"/>
      <w:r>
        <w:rPr>
          <w:rFonts w:eastAsia="Arial"/>
        </w:rPr>
        <w:t xml:space="preserve"> avis de </w:t>
      </w:r>
      <w:r w:rsidR="005C5122">
        <w:t>_____</w:t>
      </w:r>
      <w:r w:rsidRPr="006E0DAB">
        <w:rPr>
          <w:rFonts w:eastAsia="Arial"/>
        </w:rPr>
        <w:t xml:space="preserve"> (*) heures</w:t>
      </w:r>
      <w:r>
        <w:rPr>
          <w:rFonts w:eastAsia="Arial"/>
        </w:rPr>
        <w:t xml:space="preserve"> avant le début de chaque heure de livraison.</w:t>
      </w:r>
    </w:p>
    <w:p w14:paraId="1432ACB8" w14:textId="77777777" w:rsidR="009E7355" w:rsidRDefault="009E7355" w:rsidP="003E4B8F">
      <w:pPr>
        <w:pStyle w:val="Corpsdetexte"/>
      </w:pPr>
    </w:p>
    <w:p w14:paraId="5E384F40" w14:textId="77777777" w:rsidR="00405B2C" w:rsidRDefault="00405B2C" w:rsidP="00405B2C">
      <w:pPr>
        <w:pStyle w:val="Titre1"/>
      </w:pPr>
      <w:bookmarkStart w:id="28" w:name="_Toc73609219"/>
      <w:bookmarkStart w:id="29" w:name="_Toc73615654"/>
      <w:bookmarkStart w:id="30" w:name="_Toc106365798"/>
      <w:bookmarkEnd w:id="25"/>
      <w:r>
        <w:lastRenderedPageBreak/>
        <w:t>Section 3 - Informations techniques</w:t>
      </w:r>
      <w:bookmarkEnd w:id="28"/>
      <w:bookmarkEnd w:id="29"/>
      <w:bookmarkEnd w:id="30"/>
    </w:p>
    <w:p w14:paraId="5E384F41" w14:textId="77777777" w:rsidR="00405B2C" w:rsidRDefault="00405B2C" w:rsidP="00405B2C">
      <w:pPr>
        <w:pStyle w:val="Titre2"/>
      </w:pPr>
      <w:bookmarkStart w:id="31" w:name="_Toc106365799"/>
      <w:r>
        <w:t>Description sommaire du projet</w:t>
      </w:r>
      <w:bookmarkEnd w:id="31"/>
    </w:p>
    <w:p w14:paraId="5E384F42" w14:textId="77777777" w:rsidR="00405B2C" w:rsidRPr="002D15E0" w:rsidRDefault="00405B2C" w:rsidP="007B1A1F">
      <w:pPr>
        <w:pStyle w:val="Corpsdetexte"/>
        <w:jc w:val="both"/>
      </w:pPr>
      <w:r w:rsidRPr="002D15E0">
        <w:t>Cette section vise à avoir un portrait global de ce en quoi consiste le projet soumis par le soumissionnaire. Le soumissionnaire doit, par conséquent, fournir les grandes lignes de son projet en présentant notamment les informations suivantes</w:t>
      </w:r>
      <w:r>
        <w:t> :</w:t>
      </w:r>
    </w:p>
    <w:p w14:paraId="5E384F43" w14:textId="77777777" w:rsidR="00405B2C" w:rsidRPr="004D6D3E" w:rsidRDefault="00405B2C" w:rsidP="00405B2C">
      <w:pPr>
        <w:pStyle w:val="numration1"/>
        <w:numPr>
          <w:ilvl w:val="0"/>
          <w:numId w:val="3"/>
        </w:numPr>
      </w:pPr>
      <w:proofErr w:type="gramStart"/>
      <w:r>
        <w:t>l</w:t>
      </w:r>
      <w:r w:rsidRPr="004D6D3E">
        <w:t>a</w:t>
      </w:r>
      <w:proofErr w:type="gramEnd"/>
      <w:r w:rsidRPr="004D6D3E">
        <w:t xml:space="preserve"> localisation de l’</w:t>
      </w:r>
      <w:r>
        <w:t>IPE</w:t>
      </w:r>
      <w:r w:rsidRPr="004D6D3E">
        <w:t xml:space="preserve"> proposée</w:t>
      </w:r>
      <w:r>
        <w:t>;</w:t>
      </w:r>
    </w:p>
    <w:p w14:paraId="5E384F44" w14:textId="77777777" w:rsidR="00405B2C" w:rsidRPr="004D6D3E" w:rsidRDefault="00405B2C" w:rsidP="00405B2C">
      <w:pPr>
        <w:pStyle w:val="numration1"/>
        <w:numPr>
          <w:ilvl w:val="0"/>
          <w:numId w:val="3"/>
        </w:numPr>
      </w:pPr>
      <w:proofErr w:type="gramStart"/>
      <w:r>
        <w:t>l</w:t>
      </w:r>
      <w:r w:rsidRPr="004D6D3E">
        <w:t>a</w:t>
      </w:r>
      <w:proofErr w:type="gramEnd"/>
      <w:r w:rsidRPr="004D6D3E">
        <w:t xml:space="preserve"> description sommaire des équipements de production proposés et leur provenance</w:t>
      </w:r>
      <w:r>
        <w:t>;</w:t>
      </w:r>
    </w:p>
    <w:p w14:paraId="5E384F45" w14:textId="77777777" w:rsidR="00405B2C" w:rsidRPr="004D6D3E" w:rsidRDefault="00405B2C" w:rsidP="00405B2C">
      <w:pPr>
        <w:pStyle w:val="numration1"/>
        <w:numPr>
          <w:ilvl w:val="0"/>
          <w:numId w:val="3"/>
        </w:numPr>
      </w:pPr>
      <w:proofErr w:type="gramStart"/>
      <w:r>
        <w:t>l</w:t>
      </w:r>
      <w:r w:rsidRPr="004D6D3E">
        <w:t>a</w:t>
      </w:r>
      <w:proofErr w:type="gramEnd"/>
      <w:r w:rsidRPr="004D6D3E">
        <w:t xml:space="preserve"> description sommaire des équipements de stockage </w:t>
      </w:r>
      <w:r>
        <w:t>d’</w:t>
      </w:r>
      <w:r w:rsidRPr="004D6D3E">
        <w:t>énerg</w:t>
      </w:r>
      <w:r>
        <w:t>ie</w:t>
      </w:r>
      <w:r w:rsidRPr="004D6D3E">
        <w:t>, le cas échéant</w:t>
      </w:r>
      <w:r>
        <w:t>;</w:t>
      </w:r>
    </w:p>
    <w:p w14:paraId="5E384F46" w14:textId="77777777" w:rsidR="00405B2C" w:rsidRPr="004D6D3E" w:rsidRDefault="00405B2C" w:rsidP="00405B2C">
      <w:pPr>
        <w:pStyle w:val="numration1"/>
        <w:numPr>
          <w:ilvl w:val="0"/>
          <w:numId w:val="3"/>
        </w:numPr>
      </w:pPr>
      <w:proofErr w:type="gramStart"/>
      <w:r>
        <w:t>l</w:t>
      </w:r>
      <w:r w:rsidRPr="004D6D3E">
        <w:t>’identité</w:t>
      </w:r>
      <w:proofErr w:type="gramEnd"/>
      <w:r w:rsidRPr="004D6D3E">
        <w:t xml:space="preserve"> du soumissionnaire et de sa société-mère, le cas échéant</w:t>
      </w:r>
      <w:r>
        <w:t> :</w:t>
      </w:r>
    </w:p>
    <w:p w14:paraId="5E384F47" w14:textId="77777777" w:rsidR="00405B2C" w:rsidRPr="004D6D3E" w:rsidRDefault="00405B2C" w:rsidP="00405B2C">
      <w:pPr>
        <w:pStyle w:val="numration2"/>
      </w:pPr>
      <w:proofErr w:type="gramStart"/>
      <w:r>
        <w:t>s</w:t>
      </w:r>
      <w:r w:rsidRPr="004D6D3E">
        <w:t>'il</w:t>
      </w:r>
      <w:proofErr w:type="gramEnd"/>
      <w:r w:rsidRPr="004D6D3E">
        <w:t xml:space="preserve"> y a lieu, les partenaires du projet</w:t>
      </w:r>
      <w:r>
        <w:t>;</w:t>
      </w:r>
    </w:p>
    <w:p w14:paraId="5E384F48" w14:textId="77777777" w:rsidR="00405B2C" w:rsidRPr="004D6D3E" w:rsidRDefault="00405B2C" w:rsidP="00405B2C">
      <w:pPr>
        <w:pStyle w:val="numration2"/>
      </w:pPr>
      <w:proofErr w:type="gramStart"/>
      <w:r>
        <w:t>s</w:t>
      </w:r>
      <w:r w:rsidRPr="004D6D3E">
        <w:t>'il</w:t>
      </w:r>
      <w:proofErr w:type="gramEnd"/>
      <w:r w:rsidRPr="004D6D3E">
        <w:t xml:space="preserve"> y a lieu, l'identité du (des) client(s)-vapeur</w:t>
      </w:r>
      <w:r>
        <w:t>;</w:t>
      </w:r>
    </w:p>
    <w:p w14:paraId="5E384F49" w14:textId="77777777" w:rsidR="00405B2C" w:rsidRPr="004D6D3E" w:rsidRDefault="00405B2C" w:rsidP="00405B2C">
      <w:pPr>
        <w:pStyle w:val="numration1"/>
        <w:numPr>
          <w:ilvl w:val="0"/>
          <w:numId w:val="3"/>
        </w:numPr>
      </w:pPr>
      <w:proofErr w:type="gramStart"/>
      <w:r>
        <w:t>l</w:t>
      </w:r>
      <w:r w:rsidRPr="004D6D3E">
        <w:t>’investissement</w:t>
      </w:r>
      <w:proofErr w:type="gramEnd"/>
      <w:r w:rsidRPr="004D6D3E">
        <w:t xml:space="preserve"> total en dollars de réalisation (pour la date </w:t>
      </w:r>
      <w:r>
        <w:t xml:space="preserve">garantie </w:t>
      </w:r>
      <w:r w:rsidRPr="004D6D3E">
        <w:t>de début des livraisons offerte)</w:t>
      </w:r>
      <w:r>
        <w:t>;</w:t>
      </w:r>
    </w:p>
    <w:p w14:paraId="5E384F4A" w14:textId="77777777" w:rsidR="00405B2C" w:rsidRPr="004D6D3E" w:rsidRDefault="00405B2C" w:rsidP="00405B2C">
      <w:pPr>
        <w:pStyle w:val="numration1"/>
        <w:numPr>
          <w:ilvl w:val="0"/>
          <w:numId w:val="3"/>
        </w:numPr>
      </w:pPr>
      <w:proofErr w:type="gramStart"/>
      <w:r>
        <w:t>l</w:t>
      </w:r>
      <w:r w:rsidRPr="004D6D3E">
        <w:t>’appui</w:t>
      </w:r>
      <w:proofErr w:type="gramEnd"/>
      <w:r w:rsidRPr="004D6D3E">
        <w:t xml:space="preserve"> démontré par le milieu </w:t>
      </w:r>
      <w:r>
        <w:t>hôte;</w:t>
      </w:r>
    </w:p>
    <w:p w14:paraId="5E384F4B" w14:textId="77777777" w:rsidR="00405B2C" w:rsidRPr="004D6D3E" w:rsidRDefault="00405B2C" w:rsidP="00405B2C">
      <w:pPr>
        <w:pStyle w:val="numration1"/>
        <w:numPr>
          <w:ilvl w:val="0"/>
          <w:numId w:val="3"/>
        </w:numPr>
      </w:pPr>
      <w:proofErr w:type="gramStart"/>
      <w:r>
        <w:t>l</w:t>
      </w:r>
      <w:r w:rsidRPr="004D6D3E">
        <w:t>es</w:t>
      </w:r>
      <w:proofErr w:type="gramEnd"/>
      <w:r w:rsidRPr="004D6D3E">
        <w:t xml:space="preserve"> emplois générés par la construction et l'exploitation de l’</w:t>
      </w:r>
      <w:r>
        <w:t>IPE;</w:t>
      </w:r>
    </w:p>
    <w:p w14:paraId="5E384F4C" w14:textId="77777777" w:rsidR="00405B2C" w:rsidRPr="004D6D3E" w:rsidRDefault="00405B2C" w:rsidP="00405B2C">
      <w:pPr>
        <w:pStyle w:val="numration1"/>
        <w:numPr>
          <w:ilvl w:val="0"/>
          <w:numId w:val="3"/>
        </w:numPr>
      </w:pPr>
      <w:proofErr w:type="gramStart"/>
      <w:r>
        <w:t>l</w:t>
      </w:r>
      <w:r w:rsidRPr="004D6D3E">
        <w:t>e</w:t>
      </w:r>
      <w:proofErr w:type="gramEnd"/>
      <w:r w:rsidRPr="004D6D3E">
        <w:t xml:space="preserve"> calendrier sommaire de réalisation du projet en fonction de la date </w:t>
      </w:r>
      <w:r>
        <w:t xml:space="preserve">garantie </w:t>
      </w:r>
      <w:r w:rsidRPr="004D6D3E">
        <w:t>de début des livraisons offerte par le soumissionnaire.</w:t>
      </w:r>
    </w:p>
    <w:p w14:paraId="5E384F4D" w14:textId="77777777" w:rsidR="00405B2C" w:rsidRPr="002D15E0" w:rsidRDefault="00405B2C" w:rsidP="00405B2C">
      <w:pPr>
        <w:pStyle w:val="Corpsdetexte"/>
      </w:pPr>
      <w:r w:rsidRPr="002D15E0">
        <w:t>Cette description sommaire du projet</w:t>
      </w:r>
      <w:r>
        <w:t xml:space="preserve"> </w:t>
      </w:r>
      <w:r w:rsidRPr="002D15E0">
        <w:t xml:space="preserve">ne doit pas excéder </w:t>
      </w:r>
      <w:bookmarkStart w:id="32" w:name="_Hlk88730619"/>
      <w:r>
        <w:t>deux</w:t>
      </w:r>
      <w:r w:rsidRPr="002D15E0">
        <w:t xml:space="preserve"> </w:t>
      </w:r>
      <w:r>
        <w:t xml:space="preserve">(2) </w:t>
      </w:r>
      <w:r w:rsidRPr="002D15E0">
        <w:t>page</w:t>
      </w:r>
      <w:r>
        <w:t>s</w:t>
      </w:r>
      <w:bookmarkEnd w:id="32"/>
      <w:r>
        <w:t>.</w:t>
      </w:r>
    </w:p>
    <w:p w14:paraId="5E384F4E" w14:textId="77777777" w:rsidR="00405B2C" w:rsidRDefault="00405B2C" w:rsidP="00405B2C">
      <w:pPr>
        <w:pStyle w:val="Titre2"/>
      </w:pPr>
      <w:bookmarkStart w:id="33" w:name="_Toc106365800"/>
      <w:r>
        <w:t>Site</w:t>
      </w:r>
      <w:bookmarkEnd w:id="33"/>
    </w:p>
    <w:p w14:paraId="5E384F4F" w14:textId="77777777" w:rsidR="00405B2C" w:rsidRDefault="00405B2C" w:rsidP="00405B2C">
      <w:pPr>
        <w:pStyle w:val="Corpsdetexte"/>
      </w:pPr>
      <w:r w:rsidRPr="002D15E0">
        <w:t xml:space="preserve">Cette section </w:t>
      </w:r>
      <w:r w:rsidRPr="004D6D3E">
        <w:t>porte sur les aspects reliés à la localisation du site du projet et aux droits obtenus</w:t>
      </w:r>
      <w:r>
        <w:t xml:space="preserve"> ou à obtenir</w:t>
      </w:r>
      <w:r w:rsidRPr="004D6D3E">
        <w:t>.</w:t>
      </w:r>
    </w:p>
    <w:p w14:paraId="5E384F50" w14:textId="77777777" w:rsidR="00405B2C" w:rsidRPr="004D6D3E" w:rsidRDefault="00405B2C" w:rsidP="00405B2C">
      <w:pPr>
        <w:pStyle w:val="Corpsdetexte"/>
      </w:pPr>
      <w:r w:rsidRPr="004D6D3E">
        <w:t>Les informations qui y sont présentées servent à évaluer la conformité de la soumission aux exigences énoncées à l’</w:t>
      </w:r>
      <w:r>
        <w:t>É</w:t>
      </w:r>
      <w:r w:rsidRPr="004D6D3E">
        <w:t>tape 1 du processus de sélection qui sont décrites à l’article 2.2 du document d'</w:t>
      </w:r>
      <w:r>
        <w:t>Appel</w:t>
      </w:r>
      <w:r w:rsidRPr="004D6D3E">
        <w:t xml:space="preserve"> d'offres.</w:t>
      </w:r>
    </w:p>
    <w:p w14:paraId="5E384F51" w14:textId="77777777" w:rsidR="00405B2C" w:rsidRDefault="00405B2C" w:rsidP="00405B2C">
      <w:pPr>
        <w:pStyle w:val="Corpsdetexte"/>
      </w:pPr>
      <w:r w:rsidRPr="004D6D3E">
        <w:t>L'emplacement de chacun</w:t>
      </w:r>
      <w:r>
        <w:t xml:space="preserve"> des équipements</w:t>
      </w:r>
      <w:r w:rsidRPr="004D6D3E">
        <w:t xml:space="preserve"> de production, au sein de l</w:t>
      </w:r>
      <w:r>
        <w:t>’IPE</w:t>
      </w:r>
      <w:r w:rsidRPr="004D6D3E">
        <w:t>, n'a pas à être déterminé de façon définitive lors du dépôt de la soumission</w:t>
      </w:r>
    </w:p>
    <w:p w14:paraId="5E384F52" w14:textId="77777777" w:rsidR="00405B2C" w:rsidRDefault="00405B2C" w:rsidP="00405B2C">
      <w:pPr>
        <w:pStyle w:val="Titre3"/>
      </w:pPr>
      <w:bookmarkStart w:id="34" w:name="_Toc106365801"/>
      <w:r>
        <w:t>Localisation du projet</w:t>
      </w:r>
      <w:bookmarkEnd w:id="34"/>
    </w:p>
    <w:p w14:paraId="5E384F53" w14:textId="77777777" w:rsidR="00405B2C" w:rsidRPr="00E143D2" w:rsidRDefault="00405B2C" w:rsidP="00405B2C">
      <w:pPr>
        <w:pStyle w:val="Corpsdetexte"/>
      </w:pPr>
      <w:r w:rsidRPr="00E143D2">
        <w:t>Le soumissionnaire doit fournir en version numérique (PDF) un plan d'implantation et d'agencement général d</w:t>
      </w:r>
      <w:r>
        <w:t>e l’IPE</w:t>
      </w:r>
      <w:r w:rsidRPr="00E143D2">
        <w:t xml:space="preserve"> proposé</w:t>
      </w:r>
      <w:r>
        <w:t>e</w:t>
      </w:r>
      <w:r w:rsidRPr="00E143D2">
        <w:t>. Ce</w:t>
      </w:r>
      <w:r>
        <w:t xml:space="preserve"> plan</w:t>
      </w:r>
      <w:r w:rsidRPr="00E143D2">
        <w:t>, à l'échelle 1:30 000 ou à plus grande échelle, doit être lisible et contenir une légende permettant de bien interpréter le document. Elle devra inclure notamment :</w:t>
      </w:r>
    </w:p>
    <w:p w14:paraId="5E384F54" w14:textId="77777777" w:rsidR="00405B2C" w:rsidRPr="00E143D2" w:rsidRDefault="00405B2C" w:rsidP="00104AFE">
      <w:pPr>
        <w:pStyle w:val="numration1"/>
        <w:numPr>
          <w:ilvl w:val="0"/>
          <w:numId w:val="3"/>
        </w:numPr>
        <w:jc w:val="both"/>
      </w:pPr>
      <w:proofErr w:type="gramStart"/>
      <w:r w:rsidRPr="00E143D2">
        <w:t>l</w:t>
      </w:r>
      <w:r>
        <w:t>es</w:t>
      </w:r>
      <w:proofErr w:type="gramEnd"/>
      <w:r w:rsidRPr="00E143D2">
        <w:t xml:space="preserve"> limite</w:t>
      </w:r>
      <w:r>
        <w:t>s</w:t>
      </w:r>
      <w:r w:rsidRPr="00E143D2">
        <w:t xml:space="preserve"> du site proposé;</w:t>
      </w:r>
    </w:p>
    <w:p w14:paraId="5E384F55" w14:textId="77777777" w:rsidR="00405B2C" w:rsidRDefault="00405B2C" w:rsidP="00104AFE">
      <w:pPr>
        <w:pStyle w:val="numration1"/>
        <w:jc w:val="both"/>
        <w:rPr>
          <w:lang w:eastAsia="fr-CA"/>
        </w:rPr>
      </w:pPr>
      <w:proofErr w:type="gramStart"/>
      <w:r>
        <w:rPr>
          <w:lang w:eastAsia="fr-CA"/>
        </w:rPr>
        <w:lastRenderedPageBreak/>
        <w:t>le</w:t>
      </w:r>
      <w:proofErr w:type="gramEnd"/>
      <w:r>
        <w:rPr>
          <w:lang w:eastAsia="fr-CA"/>
        </w:rPr>
        <w:t xml:space="preserve"> plan d'implantation et d'agencement général de l’IPE;</w:t>
      </w:r>
    </w:p>
    <w:p w14:paraId="5E384F56" w14:textId="77777777" w:rsidR="00405B2C" w:rsidRDefault="00405B2C" w:rsidP="00104AFE">
      <w:pPr>
        <w:pStyle w:val="numration1"/>
        <w:jc w:val="both"/>
        <w:rPr>
          <w:lang w:eastAsia="fr-CA"/>
        </w:rPr>
      </w:pPr>
      <w:proofErr w:type="gramStart"/>
      <w:r>
        <w:rPr>
          <w:lang w:eastAsia="fr-CA"/>
        </w:rPr>
        <w:t>le</w:t>
      </w:r>
      <w:proofErr w:type="gramEnd"/>
      <w:r>
        <w:rPr>
          <w:lang w:eastAsia="fr-CA"/>
        </w:rPr>
        <w:t xml:space="preserve"> plan d'accès aux ouvrages permanents;</w:t>
      </w:r>
    </w:p>
    <w:p w14:paraId="5E384F57" w14:textId="77777777" w:rsidR="00405B2C" w:rsidRPr="00E143D2" w:rsidRDefault="00405B2C" w:rsidP="00104AFE">
      <w:pPr>
        <w:pStyle w:val="numration1"/>
        <w:numPr>
          <w:ilvl w:val="0"/>
          <w:numId w:val="3"/>
        </w:numPr>
        <w:jc w:val="both"/>
      </w:pPr>
      <w:proofErr w:type="gramStart"/>
      <w:r w:rsidRPr="00E143D2">
        <w:t>l’emplacement</w:t>
      </w:r>
      <w:proofErr w:type="gramEnd"/>
      <w:r w:rsidRPr="00E143D2">
        <w:t xml:space="preserve"> des </w:t>
      </w:r>
      <w:r>
        <w:t>équipements de production d’électricité (localisation des éoliennes ou panneaux solaires, si applicable)</w:t>
      </w:r>
      <w:r w:rsidRPr="00E143D2">
        <w:t xml:space="preserve">; </w:t>
      </w:r>
    </w:p>
    <w:p w14:paraId="5E384F58" w14:textId="77777777" w:rsidR="00405B2C" w:rsidRPr="00E143D2" w:rsidRDefault="00405B2C" w:rsidP="00104AFE">
      <w:pPr>
        <w:pStyle w:val="numration1"/>
        <w:numPr>
          <w:ilvl w:val="0"/>
          <w:numId w:val="3"/>
        </w:numPr>
        <w:jc w:val="both"/>
      </w:pPr>
      <w:proofErr w:type="gramStart"/>
      <w:r w:rsidRPr="00E143D2">
        <w:t>l’emplacement</w:t>
      </w:r>
      <w:proofErr w:type="gramEnd"/>
      <w:r w:rsidRPr="00E143D2">
        <w:t xml:space="preserve"> des principaux équipements de stockage </w:t>
      </w:r>
      <w:r>
        <w:t>d’</w:t>
      </w:r>
      <w:r w:rsidRPr="00E143D2">
        <w:t>énerg</w:t>
      </w:r>
      <w:r>
        <w:t>ie (si applicable);</w:t>
      </w:r>
    </w:p>
    <w:p w14:paraId="5E384F59" w14:textId="77777777" w:rsidR="00405B2C" w:rsidRPr="00E143D2" w:rsidRDefault="00405B2C" w:rsidP="00104AFE">
      <w:pPr>
        <w:pStyle w:val="numration1"/>
        <w:numPr>
          <w:ilvl w:val="0"/>
          <w:numId w:val="3"/>
        </w:numPr>
        <w:jc w:val="both"/>
      </w:pPr>
      <w:proofErr w:type="gramStart"/>
      <w:r w:rsidRPr="00E143D2">
        <w:t>le</w:t>
      </w:r>
      <w:proofErr w:type="gramEnd"/>
      <w:r w:rsidRPr="00E143D2">
        <w:t xml:space="preserve"> ou les mât(s) météorologique(s)</w:t>
      </w:r>
      <w:r>
        <w:t xml:space="preserve"> (</w:t>
      </w:r>
      <w:r w:rsidRPr="00E143D2">
        <w:t xml:space="preserve">pour un parc éolien ou une centrale solaire </w:t>
      </w:r>
      <w:r>
        <w:t>photovoltaïque) (si disponible)</w:t>
      </w:r>
      <w:r w:rsidRPr="00E143D2">
        <w:t>;</w:t>
      </w:r>
    </w:p>
    <w:p w14:paraId="5E384F5A" w14:textId="77777777" w:rsidR="00405B2C" w:rsidRDefault="00405B2C" w:rsidP="00104AFE">
      <w:pPr>
        <w:pStyle w:val="numration1"/>
        <w:numPr>
          <w:ilvl w:val="0"/>
          <w:numId w:val="3"/>
        </w:numPr>
        <w:jc w:val="both"/>
      </w:pPr>
      <w:proofErr w:type="gramStart"/>
      <w:r w:rsidRPr="00E143D2">
        <w:t>les</w:t>
      </w:r>
      <w:proofErr w:type="gramEnd"/>
      <w:r w:rsidRPr="00E143D2">
        <w:t xml:space="preserve"> infrastructures connexes </w:t>
      </w:r>
      <w:r>
        <w:t>à l’IPE</w:t>
      </w:r>
      <w:r w:rsidRPr="00E143D2">
        <w:t xml:space="preserve"> (routes et chemin d'accès, bâtiments de service, etc.);</w:t>
      </w:r>
    </w:p>
    <w:p w14:paraId="5E384F5B" w14:textId="77777777" w:rsidR="00405B2C" w:rsidRPr="00E143D2" w:rsidRDefault="00405B2C" w:rsidP="00104AFE">
      <w:pPr>
        <w:pStyle w:val="numration1"/>
        <w:numPr>
          <w:ilvl w:val="0"/>
          <w:numId w:val="3"/>
        </w:numPr>
        <w:jc w:val="both"/>
      </w:pPr>
      <w:proofErr w:type="gramStart"/>
      <w:r w:rsidRPr="00E143D2">
        <w:t>la</w:t>
      </w:r>
      <w:proofErr w:type="gramEnd"/>
      <w:r w:rsidRPr="00E143D2">
        <w:t xml:space="preserve"> topographie du site (courbes de niveau);</w:t>
      </w:r>
    </w:p>
    <w:p w14:paraId="5E384F5C" w14:textId="77777777" w:rsidR="00405B2C" w:rsidRPr="00E143D2" w:rsidRDefault="00405B2C" w:rsidP="00104AFE">
      <w:pPr>
        <w:pStyle w:val="numration1"/>
        <w:numPr>
          <w:ilvl w:val="0"/>
          <w:numId w:val="3"/>
        </w:numPr>
        <w:jc w:val="both"/>
      </w:pPr>
      <w:proofErr w:type="gramStart"/>
      <w:r w:rsidRPr="00E143D2">
        <w:t>le</w:t>
      </w:r>
      <w:proofErr w:type="gramEnd"/>
      <w:r w:rsidRPr="00E143D2">
        <w:t xml:space="preserve"> poste </w:t>
      </w:r>
      <w:r>
        <w:t>électrique</w:t>
      </w:r>
      <w:r w:rsidRPr="00E143D2">
        <w:t>;</w:t>
      </w:r>
    </w:p>
    <w:p w14:paraId="5E384F5D" w14:textId="77777777" w:rsidR="00405B2C" w:rsidRPr="00E143D2" w:rsidRDefault="00405B2C" w:rsidP="00104AFE">
      <w:pPr>
        <w:pStyle w:val="numration1"/>
        <w:numPr>
          <w:ilvl w:val="0"/>
          <w:numId w:val="3"/>
        </w:numPr>
        <w:jc w:val="both"/>
      </w:pPr>
      <w:proofErr w:type="gramStart"/>
      <w:r w:rsidRPr="00E143D2">
        <w:t>le</w:t>
      </w:r>
      <w:proofErr w:type="gramEnd"/>
      <w:r w:rsidRPr="00E143D2">
        <w:t xml:space="preserve"> réseau collecteur (pour </w:t>
      </w:r>
      <w:r>
        <w:t>un</w:t>
      </w:r>
      <w:r w:rsidRPr="00E143D2">
        <w:t xml:space="preserve"> parc éolien ou une centrale solaire </w:t>
      </w:r>
      <w:r>
        <w:t>photovoltaïque</w:t>
      </w:r>
      <w:r w:rsidRPr="00E143D2">
        <w:t>);</w:t>
      </w:r>
    </w:p>
    <w:p w14:paraId="5E384F5E" w14:textId="77777777" w:rsidR="00405B2C" w:rsidRPr="00E143D2" w:rsidRDefault="00405B2C" w:rsidP="00104AFE">
      <w:pPr>
        <w:pStyle w:val="numration1"/>
        <w:numPr>
          <w:ilvl w:val="0"/>
          <w:numId w:val="3"/>
        </w:numPr>
        <w:jc w:val="both"/>
      </w:pPr>
      <w:proofErr w:type="gramStart"/>
      <w:r w:rsidRPr="00E143D2">
        <w:t>les</w:t>
      </w:r>
      <w:proofErr w:type="gramEnd"/>
      <w:r w:rsidRPr="00E143D2">
        <w:t xml:space="preserve"> zones de restriction (urbanisme, parcs, etc.);</w:t>
      </w:r>
    </w:p>
    <w:p w14:paraId="5E384F5F" w14:textId="77777777" w:rsidR="00405B2C" w:rsidRPr="00E143D2" w:rsidRDefault="00405B2C" w:rsidP="00104AFE">
      <w:pPr>
        <w:pStyle w:val="numration1"/>
        <w:numPr>
          <w:ilvl w:val="0"/>
          <w:numId w:val="3"/>
        </w:numPr>
        <w:jc w:val="both"/>
      </w:pPr>
      <w:proofErr w:type="gramStart"/>
      <w:r w:rsidRPr="00E143D2">
        <w:t>les</w:t>
      </w:r>
      <w:proofErr w:type="gramEnd"/>
      <w:r w:rsidRPr="00E143D2">
        <w:t xml:space="preserve"> droits fonciers acquis ou sous option, </w:t>
      </w:r>
      <w:r>
        <w:t xml:space="preserve">selon </w:t>
      </w:r>
      <w:bookmarkStart w:id="35" w:name="_Hlk88730712"/>
      <w:r w:rsidRPr="00E143D2">
        <w:t>l</w:t>
      </w:r>
      <w:r>
        <w:t>e caractère privé ou public des terrains</w:t>
      </w:r>
      <w:bookmarkEnd w:id="35"/>
      <w:r w:rsidRPr="00E143D2">
        <w:t>, les références cadastrales</w:t>
      </w:r>
      <w:r>
        <w:t xml:space="preserve"> et, pour un projet hydraulique, les droits hydrauliques</w:t>
      </w:r>
      <w:r w:rsidRPr="00E143D2">
        <w:t>;</w:t>
      </w:r>
    </w:p>
    <w:p w14:paraId="5E384F60" w14:textId="77777777" w:rsidR="00405B2C" w:rsidRPr="00E143D2" w:rsidRDefault="00405B2C" w:rsidP="00104AFE">
      <w:pPr>
        <w:pStyle w:val="numration1"/>
        <w:numPr>
          <w:ilvl w:val="0"/>
          <w:numId w:val="3"/>
        </w:numPr>
        <w:jc w:val="both"/>
      </w:pPr>
      <w:proofErr w:type="gramStart"/>
      <w:r w:rsidRPr="00E143D2">
        <w:t>les</w:t>
      </w:r>
      <w:proofErr w:type="gramEnd"/>
      <w:r w:rsidRPr="00E143D2">
        <w:t xml:space="preserve"> limites des municipalités, MRC et réserves.</w:t>
      </w:r>
    </w:p>
    <w:p w14:paraId="5E384F61" w14:textId="77777777" w:rsidR="00405B2C" w:rsidRDefault="00405B2C" w:rsidP="00104AFE">
      <w:pPr>
        <w:pStyle w:val="Corpsdetexte"/>
        <w:jc w:val="both"/>
      </w:pPr>
      <w:r>
        <w:t>Les documents doivent démontrer que le plan d’implantation du projet est conforme aux lois et règlements applicables en matière d’aménagement et d’urbanisme (plan métropolitain, schéma d’aménagement et de développement, RCI, règlement de zonage et autres règlements municipaux et locaux).</w:t>
      </w:r>
    </w:p>
    <w:p w14:paraId="5E384F62" w14:textId="77777777" w:rsidR="00405B2C" w:rsidRPr="00E143D2" w:rsidRDefault="00405B2C" w:rsidP="00104AFE">
      <w:pPr>
        <w:pStyle w:val="Corpsdetexte"/>
        <w:jc w:val="both"/>
      </w:pPr>
      <w:r w:rsidRPr="00E143D2">
        <w:t xml:space="preserve">Il est à noter que dans le cas où un site comporte des terrains privés, ses limites doivent suivre le périmètre des </w:t>
      </w:r>
      <w:r>
        <w:t>u</w:t>
      </w:r>
      <w:r w:rsidRPr="00E143D2">
        <w:t>nités d'évaluation affectées par le projet.</w:t>
      </w:r>
    </w:p>
    <w:p w14:paraId="5E384F63" w14:textId="77777777" w:rsidR="00405B2C" w:rsidRPr="00E143D2" w:rsidRDefault="00405B2C" w:rsidP="00104AFE">
      <w:pPr>
        <w:pStyle w:val="Corpsdetexte"/>
        <w:jc w:val="both"/>
      </w:pPr>
      <w:r w:rsidRPr="00E143D2">
        <w:t>Un plan d'implantation distinct doit être soumis pour l'offre principale et pour chacune des variantes, le cas échéant, lorsqu'elles apportent des changements à celui-ci.</w:t>
      </w:r>
    </w:p>
    <w:p w14:paraId="5E384F64" w14:textId="77777777" w:rsidR="00405B2C" w:rsidRDefault="00405B2C" w:rsidP="00405B2C">
      <w:pPr>
        <w:pStyle w:val="Titre3"/>
      </w:pPr>
      <w:bookmarkStart w:id="36" w:name="_Toc106365802"/>
      <w:r>
        <w:t xml:space="preserve">Représentation cartographique du projet (pour un projet éolien </w:t>
      </w:r>
      <w:r w:rsidRPr="00E143D2">
        <w:t xml:space="preserve">ou une centrale solaire </w:t>
      </w:r>
      <w:r>
        <w:t>photovoltaïque seulement)</w:t>
      </w:r>
      <w:bookmarkEnd w:id="36"/>
    </w:p>
    <w:p w14:paraId="5E384F65" w14:textId="77777777" w:rsidR="00405B2C" w:rsidRPr="00674174" w:rsidRDefault="00405B2C" w:rsidP="00104AFE">
      <w:pPr>
        <w:pStyle w:val="Corpsdetexte"/>
        <w:jc w:val="both"/>
      </w:pPr>
      <w:r w:rsidRPr="00674174">
        <w:t>Le soumissionnaire doit joindre à sa soumission une représentation cartographique numérique représentant l'ensemble des éléments du projet énumérés au tableau ci-après.</w:t>
      </w:r>
    </w:p>
    <w:p w14:paraId="5E384F66" w14:textId="77777777" w:rsidR="00405B2C" w:rsidRPr="00674174" w:rsidRDefault="00405B2C" w:rsidP="00104AFE">
      <w:pPr>
        <w:pStyle w:val="Corpsdetexte"/>
        <w:jc w:val="both"/>
      </w:pPr>
      <w:r w:rsidRPr="00674174">
        <w:t xml:space="preserve">Ces éléments doivent être </w:t>
      </w:r>
      <w:proofErr w:type="spellStart"/>
      <w:r w:rsidRPr="00674174">
        <w:t>géo-référencés</w:t>
      </w:r>
      <w:proofErr w:type="spellEnd"/>
      <w:r w:rsidRPr="00674174">
        <w:t xml:space="preserve"> et l'utilisation du système de référence géodésique NAD 83 et d'une projection UTM (Universel Transverse de Mercator) ou MTM (Mercator Transverse Modifiée) est exigée. Le soumissionnaire doit préciser quelle projection il a </w:t>
      </w:r>
      <w:proofErr w:type="gramStart"/>
      <w:r w:rsidRPr="00674174">
        <w:t>choisi</w:t>
      </w:r>
      <w:r>
        <w:t>e</w:t>
      </w:r>
      <w:proofErr w:type="gramEnd"/>
      <w:r w:rsidRPr="00674174">
        <w:t xml:space="preserve"> et le fuseau </w:t>
      </w:r>
      <w:r>
        <w:t xml:space="preserve">horaire </w:t>
      </w:r>
      <w:r w:rsidRPr="00674174">
        <w:t>utilisé. Les éléments décrits dans la présente section doivent être présentés sous forme vectorielle sur des couches cartographiques distinctes.</w:t>
      </w:r>
    </w:p>
    <w:p w14:paraId="5E384F67" w14:textId="4C45E352" w:rsidR="00405B2C" w:rsidRPr="00674174" w:rsidRDefault="00405B2C" w:rsidP="00104AFE">
      <w:pPr>
        <w:pStyle w:val="Corpsdetexte"/>
        <w:jc w:val="both"/>
      </w:pPr>
      <w:r w:rsidRPr="00674174">
        <w:t>Les cartes soumises sous forme matriciel seulement ne sont pas acceptées. Les cartes doivent être produites avec un des logiciels admissibles suivants et inclure une échelle graphique :</w:t>
      </w:r>
    </w:p>
    <w:p w14:paraId="5E384F68" w14:textId="77777777" w:rsidR="00405B2C" w:rsidRPr="00674174" w:rsidRDefault="00405B2C" w:rsidP="00104AFE">
      <w:pPr>
        <w:pStyle w:val="numration1"/>
        <w:numPr>
          <w:ilvl w:val="0"/>
          <w:numId w:val="3"/>
        </w:numPr>
        <w:jc w:val="both"/>
      </w:pPr>
      <w:proofErr w:type="spellStart"/>
      <w:r w:rsidRPr="00674174">
        <w:lastRenderedPageBreak/>
        <w:t>ArcGis</w:t>
      </w:r>
      <w:proofErr w:type="spellEnd"/>
      <w:r w:rsidRPr="00674174">
        <w:t xml:space="preserve"> de « </w:t>
      </w:r>
      <w:proofErr w:type="spellStart"/>
      <w:r w:rsidRPr="00674174">
        <w:t>Environnental</w:t>
      </w:r>
      <w:proofErr w:type="spellEnd"/>
      <w:r w:rsidRPr="00674174">
        <w:t xml:space="preserve"> </w:t>
      </w:r>
      <w:proofErr w:type="spellStart"/>
      <w:r w:rsidRPr="00674174">
        <w:t>Systems</w:t>
      </w:r>
      <w:proofErr w:type="spellEnd"/>
      <w:r w:rsidRPr="00674174">
        <w:t xml:space="preserve"> </w:t>
      </w:r>
      <w:proofErr w:type="spellStart"/>
      <w:r w:rsidRPr="00674174">
        <w:t>Research</w:t>
      </w:r>
      <w:proofErr w:type="spellEnd"/>
      <w:r w:rsidRPr="00674174">
        <w:t xml:space="preserve"> Institute </w:t>
      </w:r>
      <w:proofErr w:type="spellStart"/>
      <w:proofErr w:type="gramStart"/>
      <w:r w:rsidRPr="00674174">
        <w:t>inc.</w:t>
      </w:r>
      <w:proofErr w:type="spellEnd"/>
      <w:r w:rsidRPr="00674174">
        <w:t>(</w:t>
      </w:r>
      <w:proofErr w:type="gramEnd"/>
      <w:r w:rsidRPr="00674174">
        <w:t>ESRI) », version 10.7 ou plus récente;</w:t>
      </w:r>
    </w:p>
    <w:p w14:paraId="5E384F69" w14:textId="77777777" w:rsidR="00405B2C" w:rsidRPr="00674174" w:rsidRDefault="00405B2C" w:rsidP="00104AFE">
      <w:pPr>
        <w:pStyle w:val="numration1"/>
        <w:numPr>
          <w:ilvl w:val="0"/>
          <w:numId w:val="3"/>
        </w:numPr>
        <w:jc w:val="both"/>
      </w:pPr>
      <w:r w:rsidRPr="00674174">
        <w:t>MapInfo, version 12.5 ou plus récente;</w:t>
      </w:r>
    </w:p>
    <w:p w14:paraId="5E384F6A" w14:textId="77777777" w:rsidR="00405B2C" w:rsidRPr="00674174" w:rsidRDefault="00405B2C" w:rsidP="00104AFE">
      <w:pPr>
        <w:pStyle w:val="numration1"/>
        <w:numPr>
          <w:ilvl w:val="0"/>
          <w:numId w:val="3"/>
        </w:numPr>
        <w:jc w:val="both"/>
      </w:pPr>
      <w:proofErr w:type="spellStart"/>
      <w:r w:rsidRPr="00674174">
        <w:t>Autocad</w:t>
      </w:r>
      <w:proofErr w:type="spellEnd"/>
      <w:r w:rsidRPr="00674174">
        <w:t xml:space="preserve"> 2020 ou version plus récente.</w:t>
      </w:r>
    </w:p>
    <w:p w14:paraId="5E384F6B" w14:textId="77777777" w:rsidR="00405B2C" w:rsidRPr="002B7758" w:rsidRDefault="00405B2C" w:rsidP="00104AFE">
      <w:pPr>
        <w:pStyle w:val="Corpsdetexte"/>
        <w:jc w:val="both"/>
      </w:pPr>
      <w:r w:rsidRPr="00674174">
        <w:t xml:space="preserve">Les éléments </w:t>
      </w:r>
      <w:r w:rsidRPr="002B7758">
        <w:t>suivants doivent se retrouver dans la représentation cartographique numérique selon la même nomenclature que celle utilisée au tableau suivant :</w:t>
      </w:r>
    </w:p>
    <w:tbl>
      <w:tblPr>
        <w:tblW w:w="0" w:type="auto"/>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14"/>
        <w:gridCol w:w="3208"/>
      </w:tblGrid>
      <w:tr w:rsidR="00D841C7" w14:paraId="5E384F6E" w14:textId="77777777" w:rsidTr="00405B2C">
        <w:tc>
          <w:tcPr>
            <w:tcW w:w="5314" w:type="dxa"/>
            <w:tcBorders>
              <w:top w:val="single" w:sz="4" w:space="0" w:color="auto"/>
              <w:left w:val="single" w:sz="4" w:space="0" w:color="auto"/>
              <w:bottom w:val="single" w:sz="4" w:space="0" w:color="auto"/>
              <w:right w:val="single" w:sz="4" w:space="0" w:color="auto"/>
            </w:tcBorders>
            <w:hideMark/>
          </w:tcPr>
          <w:p w14:paraId="5E384F6C" w14:textId="77777777" w:rsidR="00405B2C" w:rsidRPr="002B7758" w:rsidRDefault="00405B2C" w:rsidP="00405B2C">
            <w:pPr>
              <w:tabs>
                <w:tab w:val="center" w:pos="4320"/>
                <w:tab w:val="right" w:pos="9360"/>
              </w:tabs>
              <w:jc w:val="center"/>
              <w:rPr>
                <w:rFonts w:eastAsiaTheme="minorHAnsi" w:cs="Arial"/>
                <w:b/>
                <w:lang w:val="fr-CA"/>
              </w:rPr>
            </w:pPr>
            <w:r w:rsidRPr="002B7758">
              <w:rPr>
                <w:rFonts w:cs="Arial"/>
                <w:b/>
                <w:lang w:val="fr-CA"/>
              </w:rPr>
              <w:t>Éléments</w:t>
            </w:r>
          </w:p>
        </w:tc>
        <w:tc>
          <w:tcPr>
            <w:tcW w:w="3208" w:type="dxa"/>
            <w:tcBorders>
              <w:top w:val="single" w:sz="4" w:space="0" w:color="auto"/>
              <w:left w:val="single" w:sz="4" w:space="0" w:color="auto"/>
              <w:bottom w:val="single" w:sz="4" w:space="0" w:color="auto"/>
              <w:right w:val="single" w:sz="4" w:space="0" w:color="auto"/>
            </w:tcBorders>
            <w:hideMark/>
          </w:tcPr>
          <w:p w14:paraId="5E384F6D" w14:textId="77777777" w:rsidR="00405B2C" w:rsidRPr="002B7758" w:rsidRDefault="00405B2C" w:rsidP="00405B2C">
            <w:pPr>
              <w:tabs>
                <w:tab w:val="center" w:pos="4320"/>
                <w:tab w:val="right" w:pos="9360"/>
              </w:tabs>
              <w:jc w:val="center"/>
              <w:rPr>
                <w:rFonts w:cs="Arial"/>
                <w:b/>
                <w:lang w:val="fr-CA"/>
              </w:rPr>
            </w:pPr>
            <w:r w:rsidRPr="002B7758">
              <w:rPr>
                <w:rFonts w:cs="Arial"/>
                <w:b/>
                <w:lang w:val="fr-CA"/>
              </w:rPr>
              <w:t>Couvertures cartographiques</w:t>
            </w:r>
          </w:p>
        </w:tc>
      </w:tr>
      <w:tr w:rsidR="00D841C7" w14:paraId="5E384F71" w14:textId="77777777" w:rsidTr="00405B2C">
        <w:trPr>
          <w:trHeight w:val="454"/>
        </w:trPr>
        <w:tc>
          <w:tcPr>
            <w:tcW w:w="5314" w:type="dxa"/>
            <w:tcBorders>
              <w:top w:val="single" w:sz="4" w:space="0" w:color="auto"/>
              <w:left w:val="single" w:sz="4" w:space="0" w:color="auto"/>
              <w:bottom w:val="single" w:sz="4" w:space="0" w:color="auto"/>
              <w:right w:val="single" w:sz="4" w:space="0" w:color="auto"/>
            </w:tcBorders>
            <w:vAlign w:val="center"/>
            <w:hideMark/>
          </w:tcPr>
          <w:p w14:paraId="5E384F6F" w14:textId="77777777" w:rsidR="00405B2C" w:rsidRPr="002B7758" w:rsidRDefault="00405B2C" w:rsidP="00405B2C">
            <w:pPr>
              <w:tabs>
                <w:tab w:val="center" w:pos="4320"/>
                <w:tab w:val="right" w:pos="9360"/>
              </w:tabs>
              <w:rPr>
                <w:rFonts w:cs="Arial"/>
                <w:lang w:val="fr-CA"/>
              </w:rPr>
            </w:pPr>
            <w:r w:rsidRPr="002B7758">
              <w:rPr>
                <w:rFonts w:cs="Arial"/>
                <w:lang w:val="fr-CA"/>
              </w:rPr>
              <w:t>Limite du site</w:t>
            </w:r>
          </w:p>
        </w:tc>
        <w:tc>
          <w:tcPr>
            <w:tcW w:w="3208" w:type="dxa"/>
            <w:tcBorders>
              <w:top w:val="single" w:sz="4" w:space="0" w:color="auto"/>
              <w:left w:val="single" w:sz="4" w:space="0" w:color="auto"/>
              <w:bottom w:val="single" w:sz="4" w:space="0" w:color="auto"/>
              <w:right w:val="single" w:sz="4" w:space="0" w:color="auto"/>
            </w:tcBorders>
            <w:vAlign w:val="center"/>
            <w:hideMark/>
          </w:tcPr>
          <w:p w14:paraId="5E384F70" w14:textId="77777777" w:rsidR="00405B2C" w:rsidRPr="002B7758" w:rsidRDefault="00405B2C" w:rsidP="00405B2C">
            <w:pPr>
              <w:tabs>
                <w:tab w:val="center" w:pos="4320"/>
                <w:tab w:val="right" w:pos="9360"/>
              </w:tabs>
              <w:rPr>
                <w:rFonts w:cs="Arial"/>
                <w:lang w:val="fr-CA"/>
              </w:rPr>
            </w:pPr>
            <w:proofErr w:type="spellStart"/>
            <w:r w:rsidRPr="002B7758">
              <w:rPr>
                <w:rFonts w:cs="Arial"/>
                <w:lang w:val="fr-CA"/>
              </w:rPr>
              <w:t>HQ_</w:t>
            </w:r>
            <w:r>
              <w:rPr>
                <w:rFonts w:cs="Arial"/>
                <w:lang w:val="fr-CA"/>
              </w:rPr>
              <w:t>l</w:t>
            </w:r>
            <w:r w:rsidRPr="002B7758">
              <w:rPr>
                <w:rFonts w:cs="Arial"/>
                <w:lang w:val="fr-CA"/>
              </w:rPr>
              <w:t>im_site</w:t>
            </w:r>
            <w:proofErr w:type="spellEnd"/>
          </w:p>
        </w:tc>
      </w:tr>
      <w:tr w:rsidR="00D841C7" w14:paraId="5E384F74" w14:textId="77777777" w:rsidTr="00405B2C">
        <w:trPr>
          <w:trHeight w:val="454"/>
        </w:trPr>
        <w:tc>
          <w:tcPr>
            <w:tcW w:w="5314" w:type="dxa"/>
            <w:tcBorders>
              <w:top w:val="single" w:sz="4" w:space="0" w:color="auto"/>
              <w:left w:val="single" w:sz="4" w:space="0" w:color="auto"/>
              <w:bottom w:val="single" w:sz="4" w:space="0" w:color="auto"/>
              <w:right w:val="single" w:sz="4" w:space="0" w:color="auto"/>
            </w:tcBorders>
            <w:vAlign w:val="center"/>
            <w:hideMark/>
          </w:tcPr>
          <w:p w14:paraId="5E384F72" w14:textId="77777777" w:rsidR="00405B2C" w:rsidRPr="002B7758" w:rsidRDefault="00405B2C" w:rsidP="00405B2C">
            <w:pPr>
              <w:tabs>
                <w:tab w:val="center" w:pos="4320"/>
                <w:tab w:val="right" w:pos="9360"/>
              </w:tabs>
              <w:rPr>
                <w:rFonts w:cs="Arial"/>
                <w:lang w:val="fr-CA"/>
              </w:rPr>
            </w:pPr>
            <w:r w:rsidRPr="002B7758">
              <w:rPr>
                <w:rFonts w:cs="Arial"/>
                <w:lang w:val="fr-CA"/>
              </w:rPr>
              <w:t>Éoliennes</w:t>
            </w:r>
          </w:p>
        </w:tc>
        <w:tc>
          <w:tcPr>
            <w:tcW w:w="3208" w:type="dxa"/>
            <w:tcBorders>
              <w:top w:val="single" w:sz="4" w:space="0" w:color="auto"/>
              <w:left w:val="single" w:sz="4" w:space="0" w:color="auto"/>
              <w:bottom w:val="single" w:sz="4" w:space="0" w:color="auto"/>
              <w:right w:val="single" w:sz="4" w:space="0" w:color="auto"/>
            </w:tcBorders>
            <w:vAlign w:val="center"/>
            <w:hideMark/>
          </w:tcPr>
          <w:p w14:paraId="5E384F73" w14:textId="77777777" w:rsidR="00405B2C" w:rsidRPr="002B7758" w:rsidRDefault="00405B2C" w:rsidP="00405B2C">
            <w:pPr>
              <w:tabs>
                <w:tab w:val="center" w:pos="4320"/>
                <w:tab w:val="right" w:pos="9360"/>
              </w:tabs>
              <w:rPr>
                <w:rFonts w:cs="Arial"/>
                <w:lang w:val="fr-CA"/>
              </w:rPr>
            </w:pPr>
            <w:proofErr w:type="spellStart"/>
            <w:r w:rsidRPr="002B7758">
              <w:rPr>
                <w:rFonts w:cs="Arial"/>
                <w:lang w:val="fr-CA"/>
              </w:rPr>
              <w:t>HQ_eolienne</w:t>
            </w:r>
            <w:proofErr w:type="spellEnd"/>
          </w:p>
        </w:tc>
      </w:tr>
      <w:tr w:rsidR="00D841C7" w14:paraId="5E384F77" w14:textId="77777777" w:rsidTr="00405B2C">
        <w:trPr>
          <w:trHeight w:val="454"/>
        </w:trPr>
        <w:tc>
          <w:tcPr>
            <w:tcW w:w="5314" w:type="dxa"/>
            <w:tcBorders>
              <w:top w:val="single" w:sz="4" w:space="0" w:color="auto"/>
              <w:left w:val="single" w:sz="4" w:space="0" w:color="auto"/>
              <w:bottom w:val="single" w:sz="4" w:space="0" w:color="auto"/>
              <w:right w:val="single" w:sz="4" w:space="0" w:color="auto"/>
            </w:tcBorders>
            <w:vAlign w:val="center"/>
          </w:tcPr>
          <w:p w14:paraId="5E384F75" w14:textId="77777777" w:rsidR="00405B2C" w:rsidRPr="002B7758" w:rsidRDefault="00405B2C" w:rsidP="00405B2C">
            <w:pPr>
              <w:tabs>
                <w:tab w:val="center" w:pos="4320"/>
                <w:tab w:val="right" w:pos="9360"/>
              </w:tabs>
              <w:rPr>
                <w:rFonts w:cs="Arial"/>
                <w:lang w:val="fr-CA"/>
              </w:rPr>
            </w:pPr>
            <w:r>
              <w:rPr>
                <w:rFonts w:cs="Arial"/>
                <w:lang w:val="fr-CA"/>
              </w:rPr>
              <w:t>Panneaux solaires</w:t>
            </w:r>
          </w:p>
        </w:tc>
        <w:tc>
          <w:tcPr>
            <w:tcW w:w="3208" w:type="dxa"/>
            <w:tcBorders>
              <w:top w:val="single" w:sz="4" w:space="0" w:color="auto"/>
              <w:left w:val="single" w:sz="4" w:space="0" w:color="auto"/>
              <w:bottom w:val="single" w:sz="4" w:space="0" w:color="auto"/>
              <w:right w:val="single" w:sz="4" w:space="0" w:color="auto"/>
            </w:tcBorders>
            <w:vAlign w:val="center"/>
          </w:tcPr>
          <w:p w14:paraId="5E384F76" w14:textId="77777777" w:rsidR="00405B2C" w:rsidRPr="002B7758" w:rsidRDefault="00405B2C" w:rsidP="00405B2C">
            <w:pPr>
              <w:tabs>
                <w:tab w:val="center" w:pos="4320"/>
                <w:tab w:val="right" w:pos="9360"/>
              </w:tabs>
              <w:rPr>
                <w:rFonts w:cs="Arial"/>
                <w:lang w:val="fr-CA"/>
              </w:rPr>
            </w:pPr>
            <w:proofErr w:type="spellStart"/>
            <w:r w:rsidRPr="002B7758">
              <w:rPr>
                <w:rFonts w:cs="Arial"/>
                <w:lang w:val="fr-CA"/>
              </w:rPr>
              <w:t>HQ_</w:t>
            </w:r>
            <w:r>
              <w:rPr>
                <w:rFonts w:cs="Arial"/>
                <w:lang w:val="fr-CA"/>
              </w:rPr>
              <w:t>panneau</w:t>
            </w:r>
            <w:proofErr w:type="spellEnd"/>
          </w:p>
        </w:tc>
      </w:tr>
      <w:tr w:rsidR="00D841C7" w14:paraId="5E384F7A" w14:textId="77777777" w:rsidTr="00405B2C">
        <w:trPr>
          <w:trHeight w:val="454"/>
        </w:trPr>
        <w:tc>
          <w:tcPr>
            <w:tcW w:w="5314" w:type="dxa"/>
            <w:tcBorders>
              <w:top w:val="single" w:sz="4" w:space="0" w:color="auto"/>
              <w:left w:val="single" w:sz="4" w:space="0" w:color="auto"/>
              <w:bottom w:val="single" w:sz="4" w:space="0" w:color="auto"/>
              <w:right w:val="single" w:sz="4" w:space="0" w:color="auto"/>
            </w:tcBorders>
            <w:vAlign w:val="center"/>
            <w:hideMark/>
          </w:tcPr>
          <w:p w14:paraId="5E384F78" w14:textId="77777777" w:rsidR="00405B2C" w:rsidRPr="002B7758" w:rsidRDefault="00405B2C" w:rsidP="00405B2C">
            <w:pPr>
              <w:tabs>
                <w:tab w:val="center" w:pos="4320"/>
                <w:tab w:val="right" w:pos="9360"/>
              </w:tabs>
              <w:rPr>
                <w:rFonts w:cs="Arial"/>
                <w:lang w:val="fr-CA"/>
              </w:rPr>
            </w:pPr>
            <w:r w:rsidRPr="002B7758">
              <w:rPr>
                <w:rFonts w:cs="Arial"/>
                <w:lang w:val="fr-CA"/>
              </w:rPr>
              <w:t>Mâts météorologiques</w:t>
            </w:r>
          </w:p>
        </w:tc>
        <w:tc>
          <w:tcPr>
            <w:tcW w:w="3208" w:type="dxa"/>
            <w:tcBorders>
              <w:top w:val="single" w:sz="4" w:space="0" w:color="auto"/>
              <w:left w:val="single" w:sz="4" w:space="0" w:color="auto"/>
              <w:bottom w:val="single" w:sz="4" w:space="0" w:color="auto"/>
              <w:right w:val="single" w:sz="4" w:space="0" w:color="auto"/>
            </w:tcBorders>
            <w:vAlign w:val="center"/>
            <w:hideMark/>
          </w:tcPr>
          <w:p w14:paraId="5E384F79" w14:textId="77777777" w:rsidR="00405B2C" w:rsidRPr="002B7758" w:rsidRDefault="00405B2C" w:rsidP="00405B2C">
            <w:pPr>
              <w:tabs>
                <w:tab w:val="center" w:pos="4320"/>
                <w:tab w:val="right" w:pos="9360"/>
              </w:tabs>
              <w:rPr>
                <w:rFonts w:cs="Arial"/>
                <w:lang w:val="fr-CA"/>
              </w:rPr>
            </w:pPr>
            <w:proofErr w:type="spellStart"/>
            <w:r w:rsidRPr="002B7758">
              <w:rPr>
                <w:rFonts w:cs="Arial"/>
                <w:lang w:val="fr-CA"/>
              </w:rPr>
              <w:t>HQ_mat_meteo</w:t>
            </w:r>
            <w:proofErr w:type="spellEnd"/>
          </w:p>
        </w:tc>
      </w:tr>
      <w:tr w:rsidR="00D841C7" w14:paraId="5E384F7D" w14:textId="77777777" w:rsidTr="00405B2C">
        <w:trPr>
          <w:trHeight w:val="454"/>
        </w:trPr>
        <w:tc>
          <w:tcPr>
            <w:tcW w:w="5314" w:type="dxa"/>
            <w:tcBorders>
              <w:top w:val="single" w:sz="4" w:space="0" w:color="auto"/>
              <w:left w:val="single" w:sz="4" w:space="0" w:color="auto"/>
              <w:bottom w:val="single" w:sz="4" w:space="0" w:color="auto"/>
              <w:right w:val="single" w:sz="4" w:space="0" w:color="auto"/>
            </w:tcBorders>
            <w:vAlign w:val="center"/>
            <w:hideMark/>
          </w:tcPr>
          <w:p w14:paraId="5E384F7B" w14:textId="77777777" w:rsidR="00405B2C" w:rsidRPr="002B7758" w:rsidRDefault="00405B2C" w:rsidP="00405B2C">
            <w:pPr>
              <w:tabs>
                <w:tab w:val="center" w:pos="4320"/>
                <w:tab w:val="right" w:pos="9360"/>
              </w:tabs>
              <w:rPr>
                <w:rFonts w:cs="Arial"/>
                <w:lang w:val="fr-CA"/>
              </w:rPr>
            </w:pPr>
            <w:r w:rsidRPr="002B7758">
              <w:rPr>
                <w:rFonts w:cs="Arial"/>
                <w:lang w:val="fr-CA"/>
              </w:rPr>
              <w:t>Réseau collecteur</w:t>
            </w:r>
          </w:p>
        </w:tc>
        <w:tc>
          <w:tcPr>
            <w:tcW w:w="3208" w:type="dxa"/>
            <w:tcBorders>
              <w:top w:val="single" w:sz="4" w:space="0" w:color="auto"/>
              <w:left w:val="single" w:sz="4" w:space="0" w:color="auto"/>
              <w:bottom w:val="single" w:sz="4" w:space="0" w:color="auto"/>
              <w:right w:val="single" w:sz="4" w:space="0" w:color="auto"/>
            </w:tcBorders>
            <w:vAlign w:val="center"/>
            <w:hideMark/>
          </w:tcPr>
          <w:p w14:paraId="5E384F7C" w14:textId="77777777" w:rsidR="00405B2C" w:rsidRPr="002B7758" w:rsidRDefault="00405B2C" w:rsidP="00405B2C">
            <w:pPr>
              <w:tabs>
                <w:tab w:val="center" w:pos="4320"/>
                <w:tab w:val="right" w:pos="9360"/>
              </w:tabs>
              <w:rPr>
                <w:rFonts w:cs="Arial"/>
                <w:lang w:val="fr-CA"/>
              </w:rPr>
            </w:pPr>
            <w:proofErr w:type="spellStart"/>
            <w:r w:rsidRPr="002B7758">
              <w:rPr>
                <w:rFonts w:cs="Arial"/>
                <w:lang w:val="fr-CA"/>
              </w:rPr>
              <w:t>HQ_reseau_collec</w:t>
            </w:r>
            <w:proofErr w:type="spellEnd"/>
          </w:p>
        </w:tc>
      </w:tr>
      <w:tr w:rsidR="00D841C7" w14:paraId="5E384F80" w14:textId="77777777" w:rsidTr="00405B2C">
        <w:trPr>
          <w:trHeight w:val="454"/>
        </w:trPr>
        <w:tc>
          <w:tcPr>
            <w:tcW w:w="5314" w:type="dxa"/>
            <w:tcBorders>
              <w:top w:val="single" w:sz="4" w:space="0" w:color="auto"/>
              <w:left w:val="single" w:sz="4" w:space="0" w:color="auto"/>
              <w:bottom w:val="single" w:sz="4" w:space="0" w:color="auto"/>
              <w:right w:val="single" w:sz="4" w:space="0" w:color="auto"/>
            </w:tcBorders>
            <w:vAlign w:val="center"/>
          </w:tcPr>
          <w:p w14:paraId="5E384F7E" w14:textId="77777777" w:rsidR="00405B2C" w:rsidRPr="002B7758" w:rsidRDefault="00405B2C" w:rsidP="00405B2C">
            <w:pPr>
              <w:tabs>
                <w:tab w:val="center" w:pos="4320"/>
                <w:tab w:val="right" w:pos="9360"/>
              </w:tabs>
              <w:rPr>
                <w:rFonts w:cs="Arial"/>
                <w:lang w:val="fr-CA"/>
              </w:rPr>
            </w:pPr>
            <w:r>
              <w:rPr>
                <w:rFonts w:cs="Arial"/>
                <w:lang w:val="fr-CA"/>
              </w:rPr>
              <w:t>Bâtiments des équipements de production hydrauliques ou thermiques</w:t>
            </w:r>
          </w:p>
        </w:tc>
        <w:tc>
          <w:tcPr>
            <w:tcW w:w="3208" w:type="dxa"/>
            <w:tcBorders>
              <w:top w:val="single" w:sz="4" w:space="0" w:color="auto"/>
              <w:left w:val="single" w:sz="4" w:space="0" w:color="auto"/>
              <w:bottom w:val="single" w:sz="4" w:space="0" w:color="auto"/>
              <w:right w:val="single" w:sz="4" w:space="0" w:color="auto"/>
            </w:tcBorders>
            <w:vAlign w:val="center"/>
          </w:tcPr>
          <w:p w14:paraId="5E384F7F" w14:textId="77777777" w:rsidR="00405B2C" w:rsidRPr="002B7758" w:rsidRDefault="00405B2C" w:rsidP="00405B2C">
            <w:pPr>
              <w:tabs>
                <w:tab w:val="center" w:pos="4320"/>
                <w:tab w:val="right" w:pos="9360"/>
              </w:tabs>
              <w:rPr>
                <w:rFonts w:cs="Arial"/>
                <w:lang w:val="fr-CA"/>
              </w:rPr>
            </w:pPr>
            <w:proofErr w:type="spellStart"/>
            <w:r>
              <w:rPr>
                <w:rFonts w:cs="Arial"/>
                <w:lang w:val="fr-CA"/>
              </w:rPr>
              <w:t>HQ_unités</w:t>
            </w:r>
            <w:proofErr w:type="spellEnd"/>
            <w:r>
              <w:rPr>
                <w:rFonts w:cs="Arial"/>
                <w:lang w:val="fr-CA"/>
              </w:rPr>
              <w:t xml:space="preserve"> de production</w:t>
            </w:r>
          </w:p>
        </w:tc>
      </w:tr>
      <w:tr w:rsidR="00D841C7" w14:paraId="5E384F83" w14:textId="77777777" w:rsidTr="00405B2C">
        <w:trPr>
          <w:trHeight w:val="454"/>
        </w:trPr>
        <w:tc>
          <w:tcPr>
            <w:tcW w:w="5314" w:type="dxa"/>
            <w:tcBorders>
              <w:top w:val="single" w:sz="4" w:space="0" w:color="auto"/>
              <w:left w:val="single" w:sz="4" w:space="0" w:color="auto"/>
              <w:bottom w:val="single" w:sz="4" w:space="0" w:color="auto"/>
              <w:right w:val="single" w:sz="4" w:space="0" w:color="auto"/>
            </w:tcBorders>
            <w:vAlign w:val="center"/>
            <w:hideMark/>
          </w:tcPr>
          <w:p w14:paraId="5E384F81" w14:textId="77777777" w:rsidR="00405B2C" w:rsidRPr="002B7758" w:rsidRDefault="00405B2C" w:rsidP="00405B2C">
            <w:pPr>
              <w:tabs>
                <w:tab w:val="center" w:pos="4320"/>
                <w:tab w:val="right" w:pos="9360"/>
              </w:tabs>
              <w:rPr>
                <w:rFonts w:cs="Arial"/>
                <w:lang w:val="fr-CA"/>
              </w:rPr>
            </w:pPr>
            <w:r w:rsidRPr="002B7758">
              <w:rPr>
                <w:rFonts w:cs="Arial"/>
                <w:lang w:val="fr-CA"/>
              </w:rPr>
              <w:t>Poste électrique</w:t>
            </w:r>
          </w:p>
        </w:tc>
        <w:tc>
          <w:tcPr>
            <w:tcW w:w="3208" w:type="dxa"/>
            <w:tcBorders>
              <w:top w:val="single" w:sz="4" w:space="0" w:color="auto"/>
              <w:left w:val="single" w:sz="4" w:space="0" w:color="auto"/>
              <w:bottom w:val="single" w:sz="4" w:space="0" w:color="auto"/>
              <w:right w:val="single" w:sz="4" w:space="0" w:color="auto"/>
            </w:tcBorders>
            <w:vAlign w:val="center"/>
            <w:hideMark/>
          </w:tcPr>
          <w:p w14:paraId="5E384F82" w14:textId="77777777" w:rsidR="00405B2C" w:rsidRPr="002B7758" w:rsidRDefault="00405B2C" w:rsidP="00405B2C">
            <w:pPr>
              <w:tabs>
                <w:tab w:val="center" w:pos="4320"/>
                <w:tab w:val="right" w:pos="9360"/>
              </w:tabs>
              <w:rPr>
                <w:rFonts w:cs="Arial"/>
                <w:lang w:val="fr-CA"/>
              </w:rPr>
            </w:pPr>
            <w:proofErr w:type="spellStart"/>
            <w:r w:rsidRPr="002B7758">
              <w:rPr>
                <w:rFonts w:cs="Arial"/>
                <w:lang w:val="fr-CA"/>
              </w:rPr>
              <w:t>HQ_poste_transfo</w:t>
            </w:r>
            <w:proofErr w:type="spellEnd"/>
          </w:p>
        </w:tc>
      </w:tr>
      <w:tr w:rsidR="00D841C7" w14:paraId="5E384F86" w14:textId="77777777" w:rsidTr="00405B2C">
        <w:trPr>
          <w:trHeight w:val="454"/>
        </w:trPr>
        <w:tc>
          <w:tcPr>
            <w:tcW w:w="5314" w:type="dxa"/>
            <w:tcBorders>
              <w:top w:val="single" w:sz="4" w:space="0" w:color="auto"/>
              <w:left w:val="single" w:sz="4" w:space="0" w:color="auto"/>
              <w:bottom w:val="single" w:sz="4" w:space="0" w:color="auto"/>
              <w:right w:val="single" w:sz="4" w:space="0" w:color="auto"/>
            </w:tcBorders>
            <w:vAlign w:val="center"/>
            <w:hideMark/>
          </w:tcPr>
          <w:p w14:paraId="5E384F84" w14:textId="77777777" w:rsidR="00405B2C" w:rsidRPr="002B7758" w:rsidRDefault="00405B2C" w:rsidP="00405B2C">
            <w:pPr>
              <w:tabs>
                <w:tab w:val="center" w:pos="4320"/>
                <w:tab w:val="right" w:pos="9360"/>
              </w:tabs>
              <w:rPr>
                <w:rFonts w:cs="Arial"/>
                <w:lang w:val="fr-CA"/>
              </w:rPr>
            </w:pPr>
            <w:r w:rsidRPr="002B7758">
              <w:rPr>
                <w:rFonts w:cs="Arial"/>
                <w:lang w:val="fr-CA"/>
              </w:rPr>
              <w:t>Routes publiques</w:t>
            </w:r>
          </w:p>
        </w:tc>
        <w:tc>
          <w:tcPr>
            <w:tcW w:w="3208" w:type="dxa"/>
            <w:tcBorders>
              <w:top w:val="single" w:sz="4" w:space="0" w:color="auto"/>
              <w:left w:val="single" w:sz="4" w:space="0" w:color="auto"/>
              <w:bottom w:val="single" w:sz="4" w:space="0" w:color="auto"/>
              <w:right w:val="single" w:sz="4" w:space="0" w:color="auto"/>
            </w:tcBorders>
            <w:vAlign w:val="center"/>
            <w:hideMark/>
          </w:tcPr>
          <w:p w14:paraId="5E384F85" w14:textId="77777777" w:rsidR="00405B2C" w:rsidRPr="002B7758" w:rsidRDefault="00405B2C" w:rsidP="00405B2C">
            <w:pPr>
              <w:tabs>
                <w:tab w:val="center" w:pos="4320"/>
                <w:tab w:val="right" w:pos="9360"/>
              </w:tabs>
              <w:rPr>
                <w:rFonts w:cs="Arial"/>
                <w:lang w:val="fr-CA"/>
              </w:rPr>
            </w:pPr>
            <w:proofErr w:type="spellStart"/>
            <w:r w:rsidRPr="002B7758">
              <w:rPr>
                <w:rFonts w:cs="Arial"/>
                <w:lang w:val="fr-CA"/>
              </w:rPr>
              <w:t>HQ_route_pub</w:t>
            </w:r>
            <w:proofErr w:type="spellEnd"/>
          </w:p>
        </w:tc>
      </w:tr>
      <w:tr w:rsidR="00D841C7" w14:paraId="5E384F89" w14:textId="77777777" w:rsidTr="00405B2C">
        <w:trPr>
          <w:trHeight w:val="454"/>
        </w:trPr>
        <w:tc>
          <w:tcPr>
            <w:tcW w:w="5314" w:type="dxa"/>
            <w:tcBorders>
              <w:top w:val="single" w:sz="4" w:space="0" w:color="auto"/>
              <w:left w:val="single" w:sz="4" w:space="0" w:color="auto"/>
              <w:bottom w:val="single" w:sz="4" w:space="0" w:color="auto"/>
              <w:right w:val="single" w:sz="4" w:space="0" w:color="auto"/>
            </w:tcBorders>
            <w:vAlign w:val="center"/>
            <w:hideMark/>
          </w:tcPr>
          <w:p w14:paraId="5E384F87" w14:textId="77777777" w:rsidR="00405B2C" w:rsidRPr="002B7758" w:rsidRDefault="00405B2C" w:rsidP="00405B2C">
            <w:pPr>
              <w:tabs>
                <w:tab w:val="center" w:pos="4320"/>
                <w:tab w:val="right" w:pos="9360"/>
              </w:tabs>
              <w:rPr>
                <w:rFonts w:cs="Arial"/>
                <w:lang w:val="fr-CA"/>
              </w:rPr>
            </w:pPr>
            <w:r w:rsidRPr="002B7758">
              <w:rPr>
                <w:rFonts w:cs="Arial"/>
                <w:lang w:val="fr-CA"/>
              </w:rPr>
              <w:t>Chemins d'accès privés</w:t>
            </w:r>
          </w:p>
        </w:tc>
        <w:tc>
          <w:tcPr>
            <w:tcW w:w="3208" w:type="dxa"/>
            <w:tcBorders>
              <w:top w:val="single" w:sz="4" w:space="0" w:color="auto"/>
              <w:left w:val="single" w:sz="4" w:space="0" w:color="auto"/>
              <w:bottom w:val="single" w:sz="4" w:space="0" w:color="auto"/>
              <w:right w:val="single" w:sz="4" w:space="0" w:color="auto"/>
            </w:tcBorders>
            <w:vAlign w:val="center"/>
            <w:hideMark/>
          </w:tcPr>
          <w:p w14:paraId="5E384F88" w14:textId="77777777" w:rsidR="00405B2C" w:rsidRPr="002B7758" w:rsidRDefault="00405B2C" w:rsidP="00405B2C">
            <w:pPr>
              <w:tabs>
                <w:tab w:val="center" w:pos="4320"/>
                <w:tab w:val="right" w:pos="9360"/>
              </w:tabs>
              <w:rPr>
                <w:rFonts w:cs="Arial"/>
                <w:lang w:val="fr-CA"/>
              </w:rPr>
            </w:pPr>
            <w:proofErr w:type="spellStart"/>
            <w:r w:rsidRPr="002B7758">
              <w:rPr>
                <w:rFonts w:cs="Arial"/>
                <w:lang w:val="fr-CA"/>
              </w:rPr>
              <w:t>HQ_chemin_privee</w:t>
            </w:r>
            <w:proofErr w:type="spellEnd"/>
          </w:p>
        </w:tc>
      </w:tr>
      <w:tr w:rsidR="00D841C7" w14:paraId="5E384F8C" w14:textId="77777777" w:rsidTr="00405B2C">
        <w:trPr>
          <w:trHeight w:val="454"/>
        </w:trPr>
        <w:tc>
          <w:tcPr>
            <w:tcW w:w="5314" w:type="dxa"/>
            <w:tcBorders>
              <w:top w:val="single" w:sz="4" w:space="0" w:color="auto"/>
              <w:left w:val="single" w:sz="4" w:space="0" w:color="auto"/>
              <w:bottom w:val="single" w:sz="4" w:space="0" w:color="auto"/>
              <w:right w:val="single" w:sz="4" w:space="0" w:color="auto"/>
            </w:tcBorders>
            <w:vAlign w:val="center"/>
            <w:hideMark/>
          </w:tcPr>
          <w:p w14:paraId="5E384F8A" w14:textId="77777777" w:rsidR="00405B2C" w:rsidRPr="002B7758" w:rsidRDefault="00405B2C" w:rsidP="00405B2C">
            <w:pPr>
              <w:tabs>
                <w:tab w:val="center" w:pos="4320"/>
                <w:tab w:val="right" w:pos="9360"/>
              </w:tabs>
              <w:rPr>
                <w:rFonts w:cs="Arial"/>
                <w:lang w:val="fr-CA"/>
              </w:rPr>
            </w:pPr>
            <w:r w:rsidRPr="002B7758">
              <w:rPr>
                <w:rFonts w:cs="Arial"/>
                <w:lang w:val="fr-CA"/>
              </w:rPr>
              <w:t>Bâtiments de service</w:t>
            </w:r>
          </w:p>
        </w:tc>
        <w:tc>
          <w:tcPr>
            <w:tcW w:w="3208" w:type="dxa"/>
            <w:tcBorders>
              <w:top w:val="single" w:sz="4" w:space="0" w:color="auto"/>
              <w:left w:val="single" w:sz="4" w:space="0" w:color="auto"/>
              <w:bottom w:val="single" w:sz="4" w:space="0" w:color="auto"/>
              <w:right w:val="single" w:sz="4" w:space="0" w:color="auto"/>
            </w:tcBorders>
            <w:vAlign w:val="center"/>
            <w:hideMark/>
          </w:tcPr>
          <w:p w14:paraId="5E384F8B" w14:textId="77777777" w:rsidR="00405B2C" w:rsidRPr="002B7758" w:rsidRDefault="00405B2C" w:rsidP="00405B2C">
            <w:pPr>
              <w:tabs>
                <w:tab w:val="center" w:pos="4320"/>
                <w:tab w:val="right" w:pos="9360"/>
              </w:tabs>
              <w:rPr>
                <w:rFonts w:cs="Arial"/>
                <w:lang w:val="fr-CA"/>
              </w:rPr>
            </w:pPr>
            <w:proofErr w:type="spellStart"/>
            <w:r w:rsidRPr="002B7758">
              <w:rPr>
                <w:rFonts w:cs="Arial"/>
                <w:lang w:val="fr-CA"/>
              </w:rPr>
              <w:t>HQ_bat_serv</w:t>
            </w:r>
            <w:proofErr w:type="spellEnd"/>
          </w:p>
        </w:tc>
      </w:tr>
      <w:tr w:rsidR="00D841C7" w14:paraId="5E384F8F" w14:textId="77777777" w:rsidTr="00405B2C">
        <w:trPr>
          <w:trHeight w:val="454"/>
        </w:trPr>
        <w:tc>
          <w:tcPr>
            <w:tcW w:w="5314" w:type="dxa"/>
            <w:tcBorders>
              <w:top w:val="single" w:sz="4" w:space="0" w:color="auto"/>
              <w:left w:val="single" w:sz="4" w:space="0" w:color="auto"/>
              <w:bottom w:val="single" w:sz="4" w:space="0" w:color="auto"/>
              <w:right w:val="single" w:sz="4" w:space="0" w:color="auto"/>
            </w:tcBorders>
            <w:vAlign w:val="center"/>
            <w:hideMark/>
          </w:tcPr>
          <w:p w14:paraId="5E384F8D" w14:textId="77777777" w:rsidR="00405B2C" w:rsidRPr="002B7758" w:rsidRDefault="00405B2C" w:rsidP="00405B2C">
            <w:pPr>
              <w:tabs>
                <w:tab w:val="center" w:pos="4320"/>
                <w:tab w:val="right" w:pos="9360"/>
              </w:tabs>
              <w:rPr>
                <w:rFonts w:cs="Arial"/>
                <w:lang w:val="fr-CA"/>
              </w:rPr>
            </w:pPr>
            <w:r>
              <w:rPr>
                <w:rFonts w:cs="Arial"/>
                <w:lang w:val="fr-CA"/>
              </w:rPr>
              <w:t>Caractère public ou privé des terrains</w:t>
            </w:r>
          </w:p>
        </w:tc>
        <w:tc>
          <w:tcPr>
            <w:tcW w:w="3208" w:type="dxa"/>
            <w:tcBorders>
              <w:top w:val="single" w:sz="4" w:space="0" w:color="auto"/>
              <w:left w:val="single" w:sz="4" w:space="0" w:color="auto"/>
              <w:bottom w:val="single" w:sz="4" w:space="0" w:color="auto"/>
              <w:right w:val="single" w:sz="4" w:space="0" w:color="auto"/>
            </w:tcBorders>
            <w:vAlign w:val="center"/>
            <w:hideMark/>
          </w:tcPr>
          <w:p w14:paraId="5E384F8E" w14:textId="77777777" w:rsidR="00405B2C" w:rsidRPr="002B7758" w:rsidRDefault="00405B2C" w:rsidP="00405B2C">
            <w:pPr>
              <w:tabs>
                <w:tab w:val="center" w:pos="4320"/>
                <w:tab w:val="right" w:pos="9360"/>
              </w:tabs>
              <w:rPr>
                <w:rFonts w:cs="Arial"/>
                <w:lang w:val="fr-CA"/>
              </w:rPr>
            </w:pPr>
            <w:proofErr w:type="spellStart"/>
            <w:r w:rsidRPr="002B7758">
              <w:rPr>
                <w:rFonts w:cs="Arial"/>
                <w:lang w:val="fr-CA"/>
              </w:rPr>
              <w:t>HQ_tenure</w:t>
            </w:r>
            <w:proofErr w:type="spellEnd"/>
          </w:p>
        </w:tc>
      </w:tr>
      <w:tr w:rsidR="00D841C7" w14:paraId="5E384F92" w14:textId="77777777" w:rsidTr="00405B2C">
        <w:trPr>
          <w:trHeight w:val="454"/>
        </w:trPr>
        <w:tc>
          <w:tcPr>
            <w:tcW w:w="5314" w:type="dxa"/>
            <w:tcBorders>
              <w:top w:val="single" w:sz="4" w:space="0" w:color="auto"/>
              <w:left w:val="single" w:sz="4" w:space="0" w:color="auto"/>
              <w:bottom w:val="single" w:sz="4" w:space="0" w:color="auto"/>
              <w:right w:val="single" w:sz="4" w:space="0" w:color="auto"/>
            </w:tcBorders>
            <w:vAlign w:val="center"/>
            <w:hideMark/>
          </w:tcPr>
          <w:p w14:paraId="5E384F90" w14:textId="77777777" w:rsidR="00405B2C" w:rsidRPr="002B7758" w:rsidRDefault="00405B2C" w:rsidP="00405B2C">
            <w:pPr>
              <w:tabs>
                <w:tab w:val="center" w:pos="4320"/>
                <w:tab w:val="right" w:pos="9360"/>
              </w:tabs>
              <w:rPr>
                <w:rFonts w:cs="Arial"/>
                <w:lang w:val="fr-CA"/>
              </w:rPr>
            </w:pPr>
            <w:r w:rsidRPr="002B7758">
              <w:rPr>
                <w:rFonts w:cs="Arial"/>
                <w:lang w:val="fr-CA"/>
              </w:rPr>
              <w:t>Limite municipale / réserve</w:t>
            </w:r>
          </w:p>
        </w:tc>
        <w:tc>
          <w:tcPr>
            <w:tcW w:w="3208" w:type="dxa"/>
            <w:tcBorders>
              <w:top w:val="single" w:sz="4" w:space="0" w:color="auto"/>
              <w:left w:val="single" w:sz="4" w:space="0" w:color="auto"/>
              <w:bottom w:val="single" w:sz="4" w:space="0" w:color="auto"/>
              <w:right w:val="single" w:sz="4" w:space="0" w:color="auto"/>
            </w:tcBorders>
            <w:vAlign w:val="center"/>
            <w:hideMark/>
          </w:tcPr>
          <w:p w14:paraId="5E384F91" w14:textId="77777777" w:rsidR="00405B2C" w:rsidRPr="002B7758" w:rsidRDefault="00405B2C" w:rsidP="00405B2C">
            <w:pPr>
              <w:tabs>
                <w:tab w:val="center" w:pos="4320"/>
                <w:tab w:val="right" w:pos="9360"/>
              </w:tabs>
              <w:rPr>
                <w:rFonts w:cs="Arial"/>
                <w:lang w:val="fr-CA"/>
              </w:rPr>
            </w:pPr>
            <w:proofErr w:type="spellStart"/>
            <w:r w:rsidRPr="002B7758">
              <w:rPr>
                <w:rFonts w:cs="Arial"/>
                <w:lang w:val="fr-CA"/>
              </w:rPr>
              <w:t>HQ_lim_mun</w:t>
            </w:r>
            <w:proofErr w:type="spellEnd"/>
          </w:p>
        </w:tc>
      </w:tr>
      <w:tr w:rsidR="00D841C7" w14:paraId="5E384F95" w14:textId="77777777" w:rsidTr="00405B2C">
        <w:trPr>
          <w:trHeight w:val="454"/>
        </w:trPr>
        <w:tc>
          <w:tcPr>
            <w:tcW w:w="5314" w:type="dxa"/>
            <w:tcBorders>
              <w:top w:val="single" w:sz="4" w:space="0" w:color="auto"/>
              <w:left w:val="single" w:sz="4" w:space="0" w:color="auto"/>
              <w:bottom w:val="single" w:sz="4" w:space="0" w:color="auto"/>
              <w:right w:val="single" w:sz="4" w:space="0" w:color="auto"/>
            </w:tcBorders>
            <w:vAlign w:val="center"/>
            <w:hideMark/>
          </w:tcPr>
          <w:p w14:paraId="5E384F93" w14:textId="77777777" w:rsidR="00405B2C" w:rsidRPr="002B7758" w:rsidRDefault="00405B2C" w:rsidP="00405B2C">
            <w:pPr>
              <w:tabs>
                <w:tab w:val="center" w:pos="4320"/>
                <w:tab w:val="right" w:pos="9360"/>
              </w:tabs>
              <w:rPr>
                <w:rFonts w:cs="Arial"/>
                <w:lang w:val="fr-CA"/>
              </w:rPr>
            </w:pPr>
            <w:r w:rsidRPr="002B7758">
              <w:rPr>
                <w:rFonts w:cs="Arial"/>
                <w:lang w:val="fr-CA"/>
              </w:rPr>
              <w:t>Limite MRC</w:t>
            </w:r>
          </w:p>
        </w:tc>
        <w:tc>
          <w:tcPr>
            <w:tcW w:w="3208" w:type="dxa"/>
            <w:tcBorders>
              <w:top w:val="single" w:sz="4" w:space="0" w:color="auto"/>
              <w:left w:val="single" w:sz="4" w:space="0" w:color="auto"/>
              <w:bottom w:val="single" w:sz="4" w:space="0" w:color="auto"/>
              <w:right w:val="single" w:sz="4" w:space="0" w:color="auto"/>
            </w:tcBorders>
            <w:vAlign w:val="center"/>
            <w:hideMark/>
          </w:tcPr>
          <w:p w14:paraId="5E384F94" w14:textId="77777777" w:rsidR="00405B2C" w:rsidRPr="002B7758" w:rsidRDefault="00405B2C" w:rsidP="00405B2C">
            <w:pPr>
              <w:tabs>
                <w:tab w:val="center" w:pos="4320"/>
                <w:tab w:val="right" w:pos="9360"/>
              </w:tabs>
              <w:rPr>
                <w:rFonts w:cs="Arial"/>
                <w:lang w:val="fr-CA"/>
              </w:rPr>
            </w:pPr>
            <w:proofErr w:type="spellStart"/>
            <w:r w:rsidRPr="002B7758">
              <w:rPr>
                <w:rFonts w:cs="Arial"/>
                <w:lang w:val="fr-CA"/>
              </w:rPr>
              <w:t>HQ_lim_MRC</w:t>
            </w:r>
            <w:proofErr w:type="spellEnd"/>
          </w:p>
        </w:tc>
      </w:tr>
      <w:tr w:rsidR="00D841C7" w14:paraId="5E384F98" w14:textId="77777777" w:rsidTr="00405B2C">
        <w:trPr>
          <w:trHeight w:val="454"/>
        </w:trPr>
        <w:tc>
          <w:tcPr>
            <w:tcW w:w="5314" w:type="dxa"/>
            <w:tcBorders>
              <w:top w:val="single" w:sz="4" w:space="0" w:color="auto"/>
              <w:left w:val="single" w:sz="4" w:space="0" w:color="auto"/>
              <w:bottom w:val="single" w:sz="4" w:space="0" w:color="auto"/>
              <w:right w:val="single" w:sz="4" w:space="0" w:color="auto"/>
            </w:tcBorders>
            <w:vAlign w:val="center"/>
            <w:hideMark/>
          </w:tcPr>
          <w:p w14:paraId="5E384F96" w14:textId="77777777" w:rsidR="00405B2C" w:rsidRPr="002B7758" w:rsidRDefault="00405B2C" w:rsidP="00405B2C">
            <w:pPr>
              <w:tabs>
                <w:tab w:val="center" w:pos="4320"/>
                <w:tab w:val="right" w:pos="9360"/>
              </w:tabs>
              <w:rPr>
                <w:rFonts w:cs="Arial"/>
                <w:lang w:val="fr-CA"/>
              </w:rPr>
            </w:pPr>
            <w:r w:rsidRPr="002B7758">
              <w:rPr>
                <w:rFonts w:cs="Arial"/>
                <w:lang w:val="fr-CA"/>
              </w:rPr>
              <w:t>Limite du droit consenti sur les terres du domaine de l'État par une autorité compétente</w:t>
            </w:r>
          </w:p>
        </w:tc>
        <w:tc>
          <w:tcPr>
            <w:tcW w:w="3208" w:type="dxa"/>
            <w:tcBorders>
              <w:top w:val="single" w:sz="4" w:space="0" w:color="auto"/>
              <w:left w:val="single" w:sz="4" w:space="0" w:color="auto"/>
              <w:bottom w:val="single" w:sz="4" w:space="0" w:color="auto"/>
              <w:right w:val="single" w:sz="4" w:space="0" w:color="auto"/>
            </w:tcBorders>
            <w:vAlign w:val="center"/>
            <w:hideMark/>
          </w:tcPr>
          <w:p w14:paraId="5E384F97" w14:textId="77777777" w:rsidR="00405B2C" w:rsidRPr="002B7758" w:rsidRDefault="00405B2C" w:rsidP="00405B2C">
            <w:pPr>
              <w:tabs>
                <w:tab w:val="center" w:pos="4320"/>
                <w:tab w:val="right" w:pos="9360"/>
              </w:tabs>
              <w:rPr>
                <w:rFonts w:cs="Arial"/>
                <w:lang w:val="fr-CA"/>
              </w:rPr>
            </w:pPr>
            <w:proofErr w:type="spellStart"/>
            <w:r w:rsidRPr="002B7758">
              <w:rPr>
                <w:rFonts w:cs="Arial"/>
                <w:lang w:val="fr-CA"/>
              </w:rPr>
              <w:t>HQ_</w:t>
            </w:r>
            <w:r>
              <w:rPr>
                <w:rFonts w:cs="Arial"/>
                <w:lang w:val="fr-CA"/>
              </w:rPr>
              <w:t>l</w:t>
            </w:r>
            <w:r w:rsidRPr="002B7758">
              <w:rPr>
                <w:rFonts w:cs="Arial"/>
                <w:lang w:val="fr-CA"/>
              </w:rPr>
              <w:t>im_droit_etat</w:t>
            </w:r>
            <w:proofErr w:type="spellEnd"/>
          </w:p>
        </w:tc>
      </w:tr>
      <w:tr w:rsidR="00D841C7" w14:paraId="5E384F9B" w14:textId="77777777" w:rsidTr="00405B2C">
        <w:trPr>
          <w:trHeight w:val="454"/>
        </w:trPr>
        <w:tc>
          <w:tcPr>
            <w:tcW w:w="5314" w:type="dxa"/>
            <w:tcBorders>
              <w:top w:val="single" w:sz="4" w:space="0" w:color="auto"/>
              <w:left w:val="single" w:sz="4" w:space="0" w:color="auto"/>
              <w:bottom w:val="single" w:sz="4" w:space="0" w:color="auto"/>
              <w:right w:val="single" w:sz="4" w:space="0" w:color="auto"/>
            </w:tcBorders>
            <w:vAlign w:val="center"/>
            <w:hideMark/>
          </w:tcPr>
          <w:p w14:paraId="5E384F99" w14:textId="77777777" w:rsidR="00405B2C" w:rsidRPr="002B7758" w:rsidRDefault="00405B2C" w:rsidP="00405B2C">
            <w:pPr>
              <w:tabs>
                <w:tab w:val="center" w:pos="4320"/>
                <w:tab w:val="right" w:pos="9360"/>
              </w:tabs>
              <w:rPr>
                <w:rFonts w:cs="Arial"/>
                <w:lang w:val="fr-CA"/>
              </w:rPr>
            </w:pPr>
            <w:r w:rsidRPr="002B7758">
              <w:rPr>
                <w:rFonts w:cs="Arial"/>
                <w:lang w:val="fr-CA"/>
              </w:rPr>
              <w:t>Limite d'</w:t>
            </w:r>
            <w:r>
              <w:rPr>
                <w:rFonts w:cs="Arial"/>
                <w:lang w:val="fr-CA"/>
              </w:rPr>
              <w:t>u</w:t>
            </w:r>
            <w:r w:rsidRPr="002B7758">
              <w:rPr>
                <w:rFonts w:cs="Arial"/>
                <w:lang w:val="fr-CA"/>
              </w:rPr>
              <w:t>nité d'évaluation</w:t>
            </w:r>
          </w:p>
        </w:tc>
        <w:tc>
          <w:tcPr>
            <w:tcW w:w="3208" w:type="dxa"/>
            <w:tcBorders>
              <w:top w:val="single" w:sz="4" w:space="0" w:color="auto"/>
              <w:left w:val="single" w:sz="4" w:space="0" w:color="auto"/>
              <w:bottom w:val="single" w:sz="4" w:space="0" w:color="auto"/>
              <w:right w:val="single" w:sz="4" w:space="0" w:color="auto"/>
            </w:tcBorders>
            <w:vAlign w:val="center"/>
            <w:hideMark/>
          </w:tcPr>
          <w:p w14:paraId="5E384F9A" w14:textId="77777777" w:rsidR="00405B2C" w:rsidRPr="002B7758" w:rsidRDefault="00405B2C" w:rsidP="00405B2C">
            <w:pPr>
              <w:tabs>
                <w:tab w:val="center" w:pos="4320"/>
                <w:tab w:val="right" w:pos="9360"/>
              </w:tabs>
              <w:rPr>
                <w:rFonts w:cs="Arial"/>
                <w:lang w:val="fr-CA"/>
              </w:rPr>
            </w:pPr>
            <w:proofErr w:type="spellStart"/>
            <w:r w:rsidRPr="002B7758">
              <w:rPr>
                <w:rFonts w:cs="Arial"/>
                <w:lang w:val="fr-CA"/>
              </w:rPr>
              <w:t>HQ_unite_eval</w:t>
            </w:r>
            <w:proofErr w:type="spellEnd"/>
          </w:p>
        </w:tc>
      </w:tr>
      <w:tr w:rsidR="00D841C7" w14:paraId="5E384F9E" w14:textId="77777777" w:rsidTr="00405B2C">
        <w:trPr>
          <w:trHeight w:val="454"/>
        </w:trPr>
        <w:tc>
          <w:tcPr>
            <w:tcW w:w="5314" w:type="dxa"/>
            <w:tcBorders>
              <w:top w:val="single" w:sz="4" w:space="0" w:color="auto"/>
              <w:left w:val="single" w:sz="4" w:space="0" w:color="auto"/>
              <w:bottom w:val="single" w:sz="4" w:space="0" w:color="auto"/>
              <w:right w:val="single" w:sz="4" w:space="0" w:color="auto"/>
            </w:tcBorders>
            <w:vAlign w:val="center"/>
            <w:hideMark/>
          </w:tcPr>
          <w:p w14:paraId="5E384F9C" w14:textId="77777777" w:rsidR="00405B2C" w:rsidRPr="002B7758" w:rsidRDefault="00405B2C" w:rsidP="00405B2C">
            <w:pPr>
              <w:tabs>
                <w:tab w:val="center" w:pos="4320"/>
                <w:tab w:val="right" w:pos="9360"/>
              </w:tabs>
              <w:rPr>
                <w:rFonts w:cs="Arial"/>
                <w:lang w:val="fr-CA"/>
              </w:rPr>
            </w:pPr>
            <w:r w:rsidRPr="002B7758">
              <w:rPr>
                <w:rFonts w:cs="Arial"/>
                <w:lang w:val="fr-CA"/>
              </w:rPr>
              <w:t>Numéro d'</w:t>
            </w:r>
            <w:r>
              <w:rPr>
                <w:rFonts w:cs="Arial"/>
                <w:lang w:val="fr-CA"/>
              </w:rPr>
              <w:t>u</w:t>
            </w:r>
            <w:r w:rsidRPr="002B7758">
              <w:rPr>
                <w:rFonts w:cs="Arial"/>
                <w:lang w:val="fr-CA"/>
              </w:rPr>
              <w:t>nité d'évaluation (matricule)</w:t>
            </w:r>
          </w:p>
        </w:tc>
        <w:tc>
          <w:tcPr>
            <w:tcW w:w="3208" w:type="dxa"/>
            <w:tcBorders>
              <w:top w:val="single" w:sz="4" w:space="0" w:color="auto"/>
              <w:left w:val="single" w:sz="4" w:space="0" w:color="auto"/>
              <w:bottom w:val="single" w:sz="4" w:space="0" w:color="auto"/>
              <w:right w:val="single" w:sz="4" w:space="0" w:color="auto"/>
            </w:tcBorders>
            <w:vAlign w:val="center"/>
            <w:hideMark/>
          </w:tcPr>
          <w:p w14:paraId="5E384F9D" w14:textId="77777777" w:rsidR="00405B2C" w:rsidRPr="002B7758" w:rsidRDefault="00405B2C" w:rsidP="00405B2C">
            <w:pPr>
              <w:tabs>
                <w:tab w:val="center" w:pos="4320"/>
                <w:tab w:val="right" w:pos="9360"/>
              </w:tabs>
              <w:rPr>
                <w:rFonts w:cs="Arial"/>
                <w:lang w:val="fr-CA"/>
              </w:rPr>
            </w:pPr>
            <w:proofErr w:type="spellStart"/>
            <w:r w:rsidRPr="002B7758">
              <w:rPr>
                <w:rFonts w:cs="Arial"/>
                <w:lang w:val="fr-CA"/>
              </w:rPr>
              <w:t>HQ_unite_eval_T</w:t>
            </w:r>
            <w:proofErr w:type="spellEnd"/>
          </w:p>
        </w:tc>
      </w:tr>
      <w:tr w:rsidR="00D841C7" w:rsidRPr="00496679" w14:paraId="5E384FA1" w14:textId="77777777" w:rsidTr="00405B2C">
        <w:trPr>
          <w:trHeight w:val="580"/>
        </w:trPr>
        <w:tc>
          <w:tcPr>
            <w:tcW w:w="5314" w:type="dxa"/>
            <w:tcBorders>
              <w:top w:val="single" w:sz="4" w:space="0" w:color="auto"/>
              <w:left w:val="single" w:sz="4" w:space="0" w:color="auto"/>
              <w:bottom w:val="single" w:sz="4" w:space="0" w:color="auto"/>
              <w:right w:val="single" w:sz="4" w:space="0" w:color="auto"/>
            </w:tcBorders>
            <w:vAlign w:val="center"/>
            <w:hideMark/>
          </w:tcPr>
          <w:p w14:paraId="5E384F9F" w14:textId="77777777" w:rsidR="00405B2C" w:rsidRPr="002B7758" w:rsidRDefault="00405B2C" w:rsidP="00405B2C">
            <w:pPr>
              <w:tabs>
                <w:tab w:val="center" w:pos="4320"/>
                <w:tab w:val="right" w:pos="9360"/>
              </w:tabs>
              <w:rPr>
                <w:rFonts w:cs="Arial"/>
                <w:lang w:val="fr-CA"/>
              </w:rPr>
            </w:pPr>
            <w:r w:rsidRPr="002B7758">
              <w:rPr>
                <w:rFonts w:cs="Arial"/>
                <w:lang w:val="fr-CA"/>
              </w:rPr>
              <w:t xml:space="preserve">Tout autre élément jugé pertinent à l'analyse tels plans d'urbanisme, RCI, </w:t>
            </w:r>
            <w:r>
              <w:rPr>
                <w:rFonts w:cs="Arial"/>
                <w:lang w:val="fr-CA"/>
              </w:rPr>
              <w:t>s</w:t>
            </w:r>
            <w:r w:rsidRPr="002B7758">
              <w:rPr>
                <w:rFonts w:cs="Arial"/>
                <w:lang w:val="fr-CA"/>
              </w:rPr>
              <w:t>chémas d'aménagement, etc.</w:t>
            </w:r>
          </w:p>
        </w:tc>
        <w:tc>
          <w:tcPr>
            <w:tcW w:w="3208" w:type="dxa"/>
            <w:tcBorders>
              <w:top w:val="single" w:sz="4" w:space="0" w:color="auto"/>
              <w:left w:val="single" w:sz="4" w:space="0" w:color="auto"/>
              <w:bottom w:val="single" w:sz="4" w:space="0" w:color="auto"/>
              <w:right w:val="single" w:sz="4" w:space="0" w:color="auto"/>
            </w:tcBorders>
            <w:vAlign w:val="center"/>
            <w:hideMark/>
          </w:tcPr>
          <w:p w14:paraId="5E384FA0" w14:textId="77777777" w:rsidR="00405B2C" w:rsidRPr="002B7758" w:rsidRDefault="00405B2C" w:rsidP="00405B2C">
            <w:pPr>
              <w:tabs>
                <w:tab w:val="center" w:pos="4320"/>
                <w:tab w:val="right" w:pos="9360"/>
              </w:tabs>
              <w:rPr>
                <w:rFonts w:cs="Arial"/>
                <w:i/>
                <w:lang w:val="fr-CA"/>
              </w:rPr>
            </w:pPr>
            <w:proofErr w:type="gramStart"/>
            <w:r w:rsidRPr="002B7758">
              <w:rPr>
                <w:rFonts w:cs="Arial"/>
                <w:i/>
                <w:lang w:val="fr-CA"/>
              </w:rPr>
              <w:t>au</w:t>
            </w:r>
            <w:proofErr w:type="gramEnd"/>
            <w:r w:rsidRPr="002B7758">
              <w:rPr>
                <w:rFonts w:cs="Arial"/>
                <w:i/>
                <w:lang w:val="fr-CA"/>
              </w:rPr>
              <w:t xml:space="preserve"> choix sans toutefois employer le préfixe HQ</w:t>
            </w:r>
          </w:p>
        </w:tc>
      </w:tr>
    </w:tbl>
    <w:p w14:paraId="5E384FA2" w14:textId="77777777" w:rsidR="00405B2C" w:rsidRPr="002B7758" w:rsidRDefault="00405B2C" w:rsidP="00104AFE">
      <w:pPr>
        <w:pStyle w:val="Corpsdetexte"/>
        <w:jc w:val="both"/>
      </w:pPr>
      <w:r w:rsidRPr="002B7758">
        <w:t xml:space="preserve">Les informations décrites dans la présente section doivent être présentées sous forme vectorielle sur des couches cartographiques distinctes afin de pouvoir être superposées par </w:t>
      </w:r>
      <w:r>
        <w:t>le Distributeur</w:t>
      </w:r>
      <w:r w:rsidRPr="002B7758">
        <w:t xml:space="preserve"> et permettre de reconstituer la carte transmise sur papier. Les cartes soumises sous forme matricielle tel que les formats PDF ne seront pas acceptées.</w:t>
      </w:r>
    </w:p>
    <w:p w14:paraId="5E384FA3" w14:textId="77777777" w:rsidR="00405B2C" w:rsidRPr="002B7758" w:rsidRDefault="00405B2C" w:rsidP="00104AFE">
      <w:pPr>
        <w:pStyle w:val="Corpsdetexte"/>
        <w:jc w:val="both"/>
      </w:pPr>
      <w:r w:rsidRPr="002B7758">
        <w:t>Les différentes limites fournies doivent former des surfaces fermées.</w:t>
      </w:r>
    </w:p>
    <w:p w14:paraId="5E384FA4" w14:textId="77777777" w:rsidR="00405B2C" w:rsidRDefault="00405B2C" w:rsidP="00104AFE">
      <w:pPr>
        <w:pStyle w:val="Corpsdetexte"/>
        <w:jc w:val="both"/>
      </w:pPr>
      <w:r w:rsidRPr="002B7758">
        <w:t>Dans le cas d'un projet comportant une ou plusieurs variantes, une représentation cartographique distincte doit être produite pour l'offre principale et pour chacune des variantes. De plus, les informations numériques</w:t>
      </w:r>
      <w:r>
        <w:t xml:space="preserve"> </w:t>
      </w:r>
      <w:r w:rsidRPr="002B7758">
        <w:t>relatives à l'offre principale et aux variantes doivent être déposées dans des répertoires distincts.</w:t>
      </w:r>
    </w:p>
    <w:p w14:paraId="5E384FA5" w14:textId="77777777" w:rsidR="00405B2C" w:rsidRDefault="00405B2C" w:rsidP="00405B2C">
      <w:pPr>
        <w:pStyle w:val="Titre2"/>
      </w:pPr>
      <w:bookmarkStart w:id="37" w:name="_Toc106365803"/>
      <w:r>
        <w:lastRenderedPageBreak/>
        <w:t>Conformité du site</w:t>
      </w:r>
      <w:bookmarkEnd w:id="37"/>
    </w:p>
    <w:p w14:paraId="5E384FA6" w14:textId="77777777" w:rsidR="00405B2C" w:rsidRPr="001F5E36" w:rsidRDefault="00405B2C" w:rsidP="00104AFE">
      <w:pPr>
        <w:pStyle w:val="Corpsdetexte"/>
        <w:jc w:val="both"/>
      </w:pPr>
      <w:r w:rsidRPr="002B7758">
        <w:t>Le soumissionnaire doit fournir les documents qui démontrent que le plan d'implantation d</w:t>
      </w:r>
      <w:r>
        <w:t>e l’IPE</w:t>
      </w:r>
      <w:r w:rsidRPr="002B7758">
        <w:t xml:space="preserve"> est conforme aux lois et règlements </w:t>
      </w:r>
      <w:r>
        <w:t>applicables en matière</w:t>
      </w:r>
      <w:r w:rsidRPr="002B7758">
        <w:t xml:space="preserve"> </w:t>
      </w:r>
      <w:r>
        <w:t>d</w:t>
      </w:r>
      <w:r w:rsidRPr="002B7758">
        <w:t xml:space="preserve">'aménagement </w:t>
      </w:r>
      <w:r>
        <w:t xml:space="preserve">et d’urbanisme </w:t>
      </w:r>
      <w:r w:rsidRPr="002B7758">
        <w:t>(</w:t>
      </w:r>
      <w:r>
        <w:t>plan métropolitain, schéma d’aménagement et de développement, règlement de contrôle intérimaire (R</w:t>
      </w:r>
      <w:r w:rsidRPr="002B7758">
        <w:t>CI</w:t>
      </w:r>
      <w:r>
        <w:t>)</w:t>
      </w:r>
      <w:r w:rsidRPr="002B7758">
        <w:t xml:space="preserve">, </w:t>
      </w:r>
      <w:r>
        <w:t xml:space="preserve">règlement de </w:t>
      </w:r>
      <w:r w:rsidRPr="002B7758">
        <w:t>zonage</w:t>
      </w:r>
      <w:r>
        <w:t xml:space="preserve"> et autres règlements municipaux ou locaux</w:t>
      </w:r>
      <w:r w:rsidRPr="002B7758">
        <w:t>)</w:t>
      </w:r>
      <w:r>
        <w:t xml:space="preserve">. Ces documents doivent être émis par les instances régionales et locales compétentes </w:t>
      </w:r>
      <w:r w:rsidRPr="00A843FF">
        <w:t>qui administre</w:t>
      </w:r>
      <w:r>
        <w:t>nt</w:t>
      </w:r>
      <w:r w:rsidRPr="00A843FF">
        <w:t xml:space="preserve"> le territoire dans lequel le projet est situé</w:t>
      </w:r>
      <w:r w:rsidRPr="000960E2">
        <w:t>.</w:t>
      </w:r>
    </w:p>
    <w:p w14:paraId="5E384FA7" w14:textId="77777777" w:rsidR="00405B2C" w:rsidRDefault="00405B2C" w:rsidP="00104AFE">
      <w:pPr>
        <w:pStyle w:val="Corpsdetexte"/>
        <w:jc w:val="both"/>
      </w:pPr>
      <w:r w:rsidRPr="002B7758">
        <w:t>Dans le cas d’un projet comportant une ou plusieurs variantes, la conformité du site doit être fournie pour l’offre principale et pour chacune des variantes</w:t>
      </w:r>
      <w:r>
        <w:t>.</w:t>
      </w:r>
    </w:p>
    <w:p w14:paraId="5E384FA8" w14:textId="77777777" w:rsidR="00405B2C" w:rsidRDefault="00405B2C" w:rsidP="00405B2C">
      <w:pPr>
        <w:pStyle w:val="Titre2"/>
      </w:pPr>
      <w:bookmarkStart w:id="38" w:name="_Toc106365804"/>
      <w:r>
        <w:t>Droits sur le site</w:t>
      </w:r>
      <w:bookmarkEnd w:id="38"/>
    </w:p>
    <w:p w14:paraId="5E384FA9" w14:textId="77777777" w:rsidR="00405B2C" w:rsidRDefault="00405B2C" w:rsidP="00405B2C">
      <w:pPr>
        <w:pStyle w:val="Titre3"/>
      </w:pPr>
      <w:bookmarkStart w:id="39" w:name="_Toc106365805"/>
      <w:r>
        <w:t>Terres privées</w:t>
      </w:r>
      <w:bookmarkEnd w:id="39"/>
    </w:p>
    <w:p w14:paraId="5E384FAA" w14:textId="77777777" w:rsidR="00405B2C" w:rsidRPr="00607DFF" w:rsidRDefault="00405B2C" w:rsidP="00104AFE">
      <w:pPr>
        <w:pStyle w:val="Corpsdetexte"/>
        <w:jc w:val="both"/>
      </w:pPr>
      <w:r w:rsidRPr="00607DFF">
        <w:t xml:space="preserve">Pour un projet situé en partie ou en totalité sur des terrains privés, le soumissionnaire doit compléter le tableau 3.4.1 suivant décrivant les </w:t>
      </w:r>
      <w:r>
        <w:t>u</w:t>
      </w:r>
      <w:r w:rsidRPr="00607DFF">
        <w:t>nités d'évaluation requises pour la réalisation du projet en y inscrivant, pour chacune :</w:t>
      </w:r>
    </w:p>
    <w:p w14:paraId="5E384FAB" w14:textId="77777777" w:rsidR="00405B2C" w:rsidRPr="00607DFF" w:rsidRDefault="00405B2C" w:rsidP="00104AFE">
      <w:pPr>
        <w:pStyle w:val="numration1"/>
        <w:numPr>
          <w:ilvl w:val="0"/>
          <w:numId w:val="3"/>
        </w:numPr>
        <w:jc w:val="both"/>
      </w:pPr>
      <w:proofErr w:type="gramStart"/>
      <w:r w:rsidRPr="00607DFF">
        <w:t>son</w:t>
      </w:r>
      <w:proofErr w:type="gramEnd"/>
      <w:r w:rsidRPr="00607DFF">
        <w:t xml:space="preserve"> numéro de matricule (numéro à dix chiffres apparaissant au compte de taxes municipales);</w:t>
      </w:r>
    </w:p>
    <w:p w14:paraId="5E384FAC" w14:textId="77777777" w:rsidR="00405B2C" w:rsidRPr="00607DFF" w:rsidRDefault="00405B2C" w:rsidP="00104AFE">
      <w:pPr>
        <w:pStyle w:val="numration1"/>
        <w:numPr>
          <w:ilvl w:val="0"/>
          <w:numId w:val="3"/>
        </w:numPr>
        <w:jc w:val="both"/>
      </w:pPr>
      <w:proofErr w:type="gramStart"/>
      <w:r w:rsidRPr="00607DFF">
        <w:t>sa</w:t>
      </w:r>
      <w:proofErr w:type="gramEnd"/>
      <w:r w:rsidRPr="00607DFF">
        <w:t>(ses) désignation(s) cadastrale(s) associée(s) (i.e. numéro de lot et/ou parties de lot);</w:t>
      </w:r>
    </w:p>
    <w:p w14:paraId="5E384FAD" w14:textId="77777777" w:rsidR="00405B2C" w:rsidRPr="00607DFF" w:rsidRDefault="00405B2C" w:rsidP="00104AFE">
      <w:pPr>
        <w:pStyle w:val="numration1"/>
        <w:numPr>
          <w:ilvl w:val="0"/>
          <w:numId w:val="3"/>
        </w:numPr>
        <w:jc w:val="both"/>
      </w:pPr>
      <w:proofErr w:type="gramStart"/>
      <w:r>
        <w:t>l</w:t>
      </w:r>
      <w:r w:rsidRPr="00607DFF">
        <w:t>e</w:t>
      </w:r>
      <w:proofErr w:type="gramEnd"/>
      <w:r w:rsidRPr="00607DFF">
        <w:t xml:space="preserve"> nom du(des) propriétaire(s);</w:t>
      </w:r>
    </w:p>
    <w:p w14:paraId="5E384FAE" w14:textId="77777777" w:rsidR="00405B2C" w:rsidRPr="00607DFF" w:rsidRDefault="00405B2C" w:rsidP="00104AFE">
      <w:pPr>
        <w:pStyle w:val="numration1"/>
        <w:numPr>
          <w:ilvl w:val="0"/>
          <w:numId w:val="3"/>
        </w:numPr>
        <w:jc w:val="both"/>
      </w:pPr>
      <w:proofErr w:type="gramStart"/>
      <w:r w:rsidRPr="00607DFF">
        <w:t>sa</w:t>
      </w:r>
      <w:proofErr w:type="gramEnd"/>
      <w:r w:rsidRPr="00607DFF">
        <w:t xml:space="preserve"> superficie totale;</w:t>
      </w:r>
    </w:p>
    <w:p w14:paraId="5E384FAF" w14:textId="77777777" w:rsidR="00405B2C" w:rsidRPr="00607DFF" w:rsidRDefault="00405B2C" w:rsidP="00104AFE">
      <w:pPr>
        <w:pStyle w:val="numration1"/>
        <w:numPr>
          <w:ilvl w:val="0"/>
          <w:numId w:val="3"/>
        </w:numPr>
        <w:jc w:val="both"/>
      </w:pPr>
      <w:proofErr w:type="gramStart"/>
      <w:r w:rsidRPr="00607DFF">
        <w:t>si</w:t>
      </w:r>
      <w:proofErr w:type="gramEnd"/>
      <w:r w:rsidRPr="00607DFF">
        <w:t xml:space="preserve"> les droits </w:t>
      </w:r>
      <w:r>
        <w:t>fonciers</w:t>
      </w:r>
      <w:r w:rsidRPr="00607DFF">
        <w:t xml:space="preserve"> nécessaires ont été acquis ou non;</w:t>
      </w:r>
    </w:p>
    <w:p w14:paraId="5E384FB0" w14:textId="77777777" w:rsidR="00405B2C" w:rsidRPr="00607DFF" w:rsidRDefault="00405B2C" w:rsidP="00104AFE">
      <w:pPr>
        <w:pStyle w:val="numration1"/>
        <w:numPr>
          <w:ilvl w:val="0"/>
          <w:numId w:val="3"/>
        </w:numPr>
        <w:jc w:val="both"/>
      </w:pPr>
      <w:bookmarkStart w:id="40" w:name="_Hlk87429528"/>
      <w:proofErr w:type="gramStart"/>
      <w:r w:rsidRPr="00607DFF">
        <w:t>si</w:t>
      </w:r>
      <w:proofErr w:type="gramEnd"/>
      <w:r w:rsidRPr="00607DFF">
        <w:t xml:space="preserve"> le </w:t>
      </w:r>
      <w:r w:rsidRPr="001049D4">
        <w:rPr>
          <w:i/>
          <w:iCs/>
        </w:rPr>
        <w:t>Cadre de référence relatif à l’aménagement de parcs éoliens en milieux agricole et forestier</w:t>
      </w:r>
      <w:r w:rsidRPr="00607DFF">
        <w:t xml:space="preserve"> </w:t>
      </w:r>
      <w:r>
        <w:t>(« </w:t>
      </w:r>
      <w:r w:rsidRPr="00B06775">
        <w:rPr>
          <w:b/>
          <w:bCs/>
        </w:rPr>
        <w:t>Cadre de référence</w:t>
      </w:r>
      <w:r>
        <w:t xml:space="preserve"> ») (Annexe 7 du document d’Appel d’offres) </w:t>
      </w:r>
      <w:r w:rsidRPr="00607DFF">
        <w:t>s'applique ou non</w:t>
      </w:r>
      <w:r>
        <w:t xml:space="preserve"> (pour les projets éoliens seulement)</w:t>
      </w:r>
      <w:bookmarkEnd w:id="40"/>
      <w:r w:rsidRPr="00607DFF">
        <w:t>.</w:t>
      </w:r>
    </w:p>
    <w:p w14:paraId="5E384FB1" w14:textId="77777777" w:rsidR="00405B2C" w:rsidRPr="00607DFF" w:rsidRDefault="00405B2C" w:rsidP="00104AFE">
      <w:pPr>
        <w:pStyle w:val="Corpsdetexte"/>
        <w:jc w:val="both"/>
      </w:pPr>
      <w:r w:rsidRPr="00607DFF">
        <w:t xml:space="preserve">Une version numérique du </w:t>
      </w:r>
      <w:r w:rsidRPr="00335592">
        <w:t xml:space="preserve">tableau 3.4.1 est disponible sur le site Web </w:t>
      </w:r>
      <w:r>
        <w:t>du Distributeur</w:t>
      </w:r>
      <w:r w:rsidRPr="00335592">
        <w:t>. Il doit être créé en utilisant Microsoft Excel, version 2020</w:t>
      </w:r>
      <w:r w:rsidRPr="00E555F7">
        <w:t xml:space="preserve"> </w:t>
      </w:r>
      <w:r>
        <w:t>ou plus récente</w:t>
      </w:r>
      <w:r w:rsidRPr="00335592">
        <w:t xml:space="preserve">. Dans le tableau 3.4.1, chaque </w:t>
      </w:r>
      <w:r>
        <w:t>u</w:t>
      </w:r>
      <w:r w:rsidRPr="00335592">
        <w:t>nité d'évaluation doit être présentée sur une ligne distincte.</w:t>
      </w:r>
    </w:p>
    <w:p w14:paraId="5E384FB2" w14:textId="77777777" w:rsidR="00405B2C" w:rsidRPr="00607DFF" w:rsidRDefault="00405B2C" w:rsidP="00104AFE">
      <w:pPr>
        <w:pStyle w:val="Corpsdetexte"/>
        <w:jc w:val="both"/>
      </w:pPr>
      <w:r w:rsidRPr="00607DFF">
        <w:t xml:space="preserve">Le soumissionnaire doit avoir obtenu les droits ou entrepris des démarches pour obtenir les droits sur les terrains requis pour la réalisation de son projet conformément à ce qui est </w:t>
      </w:r>
      <w:r w:rsidRPr="00280D04">
        <w:t xml:space="preserve">stipulé à </w:t>
      </w:r>
      <w:r w:rsidRPr="001049D4">
        <w:t>l'article 2.2.</w:t>
      </w:r>
      <w:r w:rsidRPr="00280D04">
        <w:t>2</w:t>
      </w:r>
      <w:r w:rsidRPr="00607DFF">
        <w:t xml:space="preserve"> du document d'</w:t>
      </w:r>
      <w:r>
        <w:t>Appel</w:t>
      </w:r>
      <w:r w:rsidRPr="00607DFF">
        <w:t xml:space="preserve"> d'offres.</w:t>
      </w:r>
    </w:p>
    <w:p w14:paraId="5E384FB3" w14:textId="77777777" w:rsidR="00405B2C" w:rsidRPr="00607DFF" w:rsidRDefault="00405B2C" w:rsidP="00104AFE">
      <w:pPr>
        <w:pStyle w:val="Corpsdetexte"/>
        <w:jc w:val="both"/>
      </w:pPr>
      <w:r>
        <w:t>Le Distributeur</w:t>
      </w:r>
      <w:r w:rsidRPr="00607DFF">
        <w:t xml:space="preserve"> peut en tout temps exiger copie des documents attestant du statut des démarches complétées (option d'achat, lettre d'intention, etc.). Si le soumissionnaire est le propriétaire des terrains ou s'il en a acquis les droits d'usage, </w:t>
      </w:r>
      <w:r>
        <w:t>le Distributeur</w:t>
      </w:r>
      <w:r w:rsidRPr="00607DFF">
        <w:t xml:space="preserve"> peut, en tout temps, exiger copie des titres de propriété ou des documents attestant de ses droits (bail ou autres).</w:t>
      </w:r>
    </w:p>
    <w:p w14:paraId="5E384FB4" w14:textId="02AB96E2" w:rsidR="00405B2C" w:rsidRPr="00C11A1F" w:rsidRDefault="00405B2C" w:rsidP="00405B2C">
      <w:pPr>
        <w:pStyle w:val="TableauTitre"/>
      </w:pPr>
      <w:r w:rsidRPr="00C11A1F">
        <w:lastRenderedPageBreak/>
        <w:t>Tableau 3.4.1</w:t>
      </w:r>
      <w:r w:rsidRPr="00C11A1F">
        <w:br/>
        <w:t>Description des terr</w:t>
      </w:r>
      <w:r w:rsidR="00EF6E7A">
        <w:t>e</w:t>
      </w:r>
      <w:r w:rsidRPr="00C11A1F">
        <w:t>s privé</w:t>
      </w:r>
      <w:r w:rsidR="00EF6E7A">
        <w:t>e</w:t>
      </w:r>
      <w:r w:rsidRPr="00C11A1F">
        <w:t>s</w:t>
      </w:r>
    </w:p>
    <w:bookmarkStart w:id="41" w:name="_1301898025"/>
    <w:bookmarkStart w:id="42" w:name="_1301898784"/>
    <w:bookmarkStart w:id="43" w:name="_1301897665"/>
    <w:bookmarkStart w:id="44" w:name="_1301898893"/>
    <w:bookmarkStart w:id="45" w:name="_1301899500"/>
    <w:bookmarkStart w:id="46" w:name="_1301897723"/>
    <w:bookmarkStart w:id="47" w:name="_1301899240"/>
    <w:bookmarkStart w:id="48" w:name="_1302510172"/>
    <w:bookmarkStart w:id="49" w:name="_1301898766"/>
    <w:bookmarkStart w:id="50" w:name="_1301897651"/>
    <w:bookmarkStart w:id="51" w:name="_1301899151"/>
    <w:bookmarkEnd w:id="41"/>
    <w:bookmarkEnd w:id="42"/>
    <w:bookmarkEnd w:id="43"/>
    <w:bookmarkEnd w:id="44"/>
    <w:bookmarkEnd w:id="45"/>
    <w:bookmarkEnd w:id="46"/>
    <w:bookmarkEnd w:id="47"/>
    <w:bookmarkEnd w:id="48"/>
    <w:bookmarkEnd w:id="49"/>
    <w:bookmarkEnd w:id="50"/>
    <w:bookmarkEnd w:id="51"/>
    <w:p w14:paraId="5E384FB5" w14:textId="32475AC0" w:rsidR="00405B2C" w:rsidRPr="00607DFF" w:rsidRDefault="00155414" w:rsidP="00405B2C">
      <w:pPr>
        <w:tabs>
          <w:tab w:val="left" w:pos="851"/>
          <w:tab w:val="center" w:pos="4320"/>
          <w:tab w:val="right" w:pos="9360"/>
        </w:tabs>
        <w:spacing w:after="60"/>
        <w:jc w:val="both"/>
        <w:rPr>
          <w:rFonts w:cs="Arial"/>
          <w:sz w:val="16"/>
          <w:szCs w:val="16"/>
          <w:lang w:val="fr-CA" w:eastAsia="fr-CA"/>
        </w:rPr>
      </w:pPr>
      <w:r>
        <w:rPr>
          <w:rFonts w:cs="Arial"/>
          <w:lang w:val="fr-CA" w:eastAsia="fr-CA"/>
        </w:rPr>
        <w:object w:dxaOrig="10878" w:dyaOrig="3252" w14:anchorId="5E38526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7.4pt;height:160.7pt" o:ole="">
            <v:imagedata r:id="rId26" o:title=""/>
          </v:shape>
          <o:OLEObject Type="Embed" ProgID="Excel.Sheet.8" ShapeID="_x0000_i1025" DrawAspect="Content" ObjectID="_1719210521" r:id="rId27"/>
        </w:object>
      </w:r>
      <w:r w:rsidR="00405B2C" w:rsidRPr="00607DFF">
        <w:rPr>
          <w:rFonts w:cs="Arial"/>
          <w:sz w:val="16"/>
          <w:szCs w:val="16"/>
          <w:lang w:val="fr-CA" w:eastAsia="fr-CA"/>
        </w:rPr>
        <w:t>Notes :</w:t>
      </w:r>
      <w:r w:rsidR="00405B2C" w:rsidRPr="00607DFF">
        <w:rPr>
          <w:rFonts w:cs="Arial"/>
          <w:sz w:val="16"/>
          <w:szCs w:val="16"/>
          <w:lang w:val="fr-CA" w:eastAsia="fr-CA"/>
        </w:rPr>
        <w:tab/>
        <w:t xml:space="preserve">[1] Inscrire chaque </w:t>
      </w:r>
      <w:r w:rsidR="00405B2C">
        <w:rPr>
          <w:rFonts w:cs="Arial"/>
          <w:sz w:val="16"/>
          <w:szCs w:val="16"/>
          <w:lang w:val="fr-CA" w:eastAsia="fr-CA"/>
        </w:rPr>
        <w:t>u</w:t>
      </w:r>
      <w:r w:rsidR="00405B2C" w:rsidRPr="00607DFF">
        <w:rPr>
          <w:rFonts w:cs="Arial"/>
          <w:sz w:val="16"/>
          <w:szCs w:val="16"/>
          <w:lang w:val="fr-CA" w:eastAsia="fr-CA"/>
        </w:rPr>
        <w:t>nité d'évaluation sur une ligne distincte.</w:t>
      </w:r>
    </w:p>
    <w:p w14:paraId="5E384FB6" w14:textId="77777777" w:rsidR="00405B2C" w:rsidRPr="00607DFF" w:rsidRDefault="00405B2C" w:rsidP="00405B2C">
      <w:pPr>
        <w:tabs>
          <w:tab w:val="left" w:pos="851"/>
          <w:tab w:val="center" w:pos="4320"/>
          <w:tab w:val="right" w:pos="9360"/>
        </w:tabs>
        <w:spacing w:after="60"/>
        <w:jc w:val="both"/>
        <w:rPr>
          <w:rFonts w:cs="Arial"/>
          <w:sz w:val="16"/>
          <w:szCs w:val="16"/>
          <w:lang w:val="fr-CA" w:eastAsia="fr-CA"/>
        </w:rPr>
      </w:pPr>
      <w:r w:rsidRPr="00607DFF">
        <w:rPr>
          <w:rFonts w:cs="Arial"/>
          <w:sz w:val="16"/>
          <w:szCs w:val="16"/>
          <w:lang w:val="fr-CA" w:eastAsia="fr-CA"/>
        </w:rPr>
        <w:tab/>
        <w:t>[2] Ce tableau est sous format Excel et doit être présenté sous ce même format.</w:t>
      </w:r>
    </w:p>
    <w:p w14:paraId="5E384FB7" w14:textId="77777777" w:rsidR="00405B2C" w:rsidRDefault="00405B2C" w:rsidP="00104AFE">
      <w:pPr>
        <w:pStyle w:val="Corpsdetexte"/>
        <w:jc w:val="both"/>
      </w:pPr>
      <w:r w:rsidRPr="00607DFF">
        <w:t>Dans le cas d'un projet comportant une ou plusieurs variantes, un tableau distinct doit être fourni pour l'offre principale et pour chacune des variantes</w:t>
      </w:r>
      <w:r>
        <w:t>.</w:t>
      </w:r>
    </w:p>
    <w:p w14:paraId="5E384FB8" w14:textId="77777777" w:rsidR="00405B2C" w:rsidRDefault="00405B2C" w:rsidP="00405B2C">
      <w:pPr>
        <w:pStyle w:val="Titre3"/>
      </w:pPr>
      <w:bookmarkStart w:id="52" w:name="_Toc106365806"/>
      <w:r>
        <w:t>Terres publiques</w:t>
      </w:r>
      <w:bookmarkEnd w:id="52"/>
    </w:p>
    <w:p w14:paraId="5E384FB9" w14:textId="77777777" w:rsidR="00405B2C" w:rsidRPr="00CB1E7D" w:rsidRDefault="00405B2C" w:rsidP="00104AFE">
      <w:pPr>
        <w:pStyle w:val="Corpsdetexte"/>
        <w:jc w:val="both"/>
      </w:pPr>
      <w:bookmarkStart w:id="53" w:name="_Hlk88731389"/>
      <w:r w:rsidRPr="00731388">
        <w:t xml:space="preserve">Dans le cas où le projet est localisé en partie ou en totalité sur des terres du domaine de l'État provincial, incluant les terres dont la gestion a été déléguée à une MRC (par exemple, territoires publics intra-municipaux), sur le territoire domanial fédéral, sur des terres de réserve au sens de la </w:t>
      </w:r>
      <w:r w:rsidRPr="00EA0CB3">
        <w:rPr>
          <w:i/>
          <w:iCs/>
        </w:rPr>
        <w:t>Loi sur les Indiens</w:t>
      </w:r>
      <w:r w:rsidRPr="00731388">
        <w:t xml:space="preserve"> (L.R.C. (1985), ch. I-5) ou sur des terres de catégories I, IN, IA, IA-N, IB et IB-N au sens de la </w:t>
      </w:r>
      <w:r w:rsidRPr="00EA0CB3">
        <w:rPr>
          <w:i/>
          <w:iCs/>
        </w:rPr>
        <w:t>Loi sur le régime des terres dans les territoires de la Baie-James et du Nouveau-Québec</w:t>
      </w:r>
      <w:r w:rsidRPr="00CB1E7D">
        <w:t xml:space="preserve"> (RLRQ, c. R-13.1), le soumissionnaire doit soumettre une preuve écrite, notamment, une résolution, une lettre d'intention ou une autre entente concernant l’attribution des droits fonciers requis, signée en bonne et due forme par un </w:t>
      </w:r>
      <w:r w:rsidRPr="00981AD0">
        <w:t>représentant autorisé de l’autorité publique compétente c</w:t>
      </w:r>
      <w:r w:rsidRPr="00CB1E7D">
        <w:t>onformément aux exigences énoncées à l'article 2.2.2 du document d'Appel d'offres. Tel que mentionné à cet article, le dépôt d'un tel document constitue une exigence minimale aux fins de l'Étape 1 du processus de sélection.</w:t>
      </w:r>
    </w:p>
    <w:p w14:paraId="5E384FBA" w14:textId="77777777" w:rsidR="00405B2C" w:rsidRDefault="00405B2C" w:rsidP="00104AFE">
      <w:pPr>
        <w:pStyle w:val="Corpsdetexte"/>
        <w:jc w:val="both"/>
      </w:pPr>
      <w:r w:rsidRPr="00CB1E7D">
        <w:t>Dans tous les cas, l'engagement de l’autorité publique compétente doit porter sur la totalité des terrains requis pour la réalisation du projet.</w:t>
      </w:r>
      <w:bookmarkStart w:id="54" w:name="_Toc80087594"/>
      <w:bookmarkEnd w:id="53"/>
    </w:p>
    <w:p w14:paraId="5E384FBB" w14:textId="77777777" w:rsidR="00405B2C" w:rsidRDefault="00405B2C" w:rsidP="00405B2C">
      <w:pPr>
        <w:pStyle w:val="Titre3"/>
      </w:pPr>
      <w:bookmarkStart w:id="55" w:name="_Toc106365807"/>
      <w:r>
        <w:t>Terrains appartenant à des municipalités</w:t>
      </w:r>
      <w:bookmarkEnd w:id="55"/>
    </w:p>
    <w:p w14:paraId="5E384FBC" w14:textId="77777777" w:rsidR="00405B2C" w:rsidRDefault="00405B2C" w:rsidP="00104AFE">
      <w:pPr>
        <w:pStyle w:val="Corpsdetexte"/>
        <w:jc w:val="both"/>
      </w:pPr>
      <w:r>
        <w:t>Dans le cas où le projet est localisé en partie ou en totalité sur des terrains appartenant à des municipalités, notamment des emprises de routes ou de chemins publics, le soumissionnaire doit soumettre une résolution de la (des) municipalité(s) concernée(s) ou une entente équivalente pour l'attribution des droits fonciers requis.</w:t>
      </w:r>
    </w:p>
    <w:p w14:paraId="5E384FBD" w14:textId="77777777" w:rsidR="00405B2C" w:rsidRPr="00CC2C06" w:rsidRDefault="00405B2C" w:rsidP="00104AFE">
      <w:pPr>
        <w:pStyle w:val="Corpsdetexte"/>
        <w:jc w:val="both"/>
      </w:pPr>
      <w:r>
        <w:t>Dans tous les cas, l'engagement de la (des) municipalité(s) concernée(s) doit porter sur la totalité des terrains requis pour la réalisation du projet.</w:t>
      </w:r>
    </w:p>
    <w:p w14:paraId="5E384FBE" w14:textId="77777777" w:rsidR="00405B2C" w:rsidRDefault="00405B2C" w:rsidP="00405B2C">
      <w:pPr>
        <w:pStyle w:val="Titre3"/>
      </w:pPr>
      <w:bookmarkStart w:id="56" w:name="_Toc106365808"/>
      <w:r>
        <w:lastRenderedPageBreak/>
        <w:t>Application du Cadre de référence pour un parc éolien</w:t>
      </w:r>
      <w:bookmarkEnd w:id="54"/>
      <w:bookmarkEnd w:id="56"/>
    </w:p>
    <w:p w14:paraId="5E384FBF" w14:textId="77777777" w:rsidR="00405B2C" w:rsidRDefault="00405B2C" w:rsidP="00104AFE">
      <w:pPr>
        <w:pStyle w:val="Corpsdetexte"/>
        <w:jc w:val="both"/>
      </w:pPr>
      <w:r w:rsidRPr="00563FDE">
        <w:t xml:space="preserve">Le soumissionnaire doit compléter le tableau </w:t>
      </w:r>
      <w:r w:rsidRPr="00962137">
        <w:t>3.</w:t>
      </w:r>
      <w:r w:rsidRPr="00491875">
        <w:t>4.</w:t>
      </w:r>
      <w:r w:rsidRPr="00C45C9D">
        <w:t>4</w:t>
      </w:r>
      <w:r w:rsidRPr="00563FDE">
        <w:t xml:space="preserve"> suivant lorsqu'une partie ou la totalité du parc éolien se trouve sur des terres privées.</w:t>
      </w:r>
    </w:p>
    <w:p w14:paraId="5E384FC0" w14:textId="77777777" w:rsidR="00405B2C" w:rsidRPr="00C11A1F" w:rsidRDefault="00405B2C" w:rsidP="00405B2C">
      <w:pPr>
        <w:pStyle w:val="TableauTitre"/>
      </w:pPr>
      <w:r w:rsidRPr="00563FDE">
        <w:t>Tableau 3.</w:t>
      </w:r>
      <w:r>
        <w:t>4.4</w:t>
      </w:r>
      <w:r w:rsidRPr="00C11A1F">
        <w:br/>
      </w:r>
      <w:r w:rsidRPr="00563FDE">
        <w:t>Application du Cadre de référence</w:t>
      </w:r>
    </w:p>
    <w:tbl>
      <w:tblPr>
        <w:tblStyle w:val="Grilledutableau"/>
        <w:tblW w:w="0" w:type="auto"/>
        <w:tblLook w:val="04A0" w:firstRow="1" w:lastRow="0" w:firstColumn="1" w:lastColumn="0" w:noHBand="0" w:noVBand="1"/>
      </w:tblPr>
      <w:tblGrid>
        <w:gridCol w:w="7504"/>
        <w:gridCol w:w="572"/>
        <w:gridCol w:w="1274"/>
      </w:tblGrid>
      <w:tr w:rsidR="00D841C7" w:rsidRPr="00496679" w14:paraId="5E384FC4" w14:textId="77777777" w:rsidTr="00405B2C">
        <w:tc>
          <w:tcPr>
            <w:tcW w:w="7504" w:type="dxa"/>
          </w:tcPr>
          <w:p w14:paraId="5E384FC1" w14:textId="77777777" w:rsidR="00405B2C" w:rsidRDefault="00405B2C" w:rsidP="00405B2C">
            <w:pPr>
              <w:pStyle w:val="Corpsdetexte"/>
              <w:spacing w:before="0" w:after="120"/>
            </w:pPr>
            <w:r w:rsidRPr="00563FDE">
              <w:rPr>
                <w:b/>
                <w:bCs/>
                <w:smallCaps/>
                <w:snapToGrid w:val="0"/>
                <w:color w:val="000000"/>
                <w:lang w:eastAsia="fr-CA"/>
              </w:rPr>
              <w:t>superficie des terrains privés où le cadre de référence s'applique</w:t>
            </w:r>
          </w:p>
        </w:tc>
        <w:tc>
          <w:tcPr>
            <w:tcW w:w="572" w:type="dxa"/>
          </w:tcPr>
          <w:p w14:paraId="5E384FC2" w14:textId="77777777" w:rsidR="00405B2C" w:rsidRDefault="00405B2C" w:rsidP="00405B2C">
            <w:pPr>
              <w:pStyle w:val="Corpsdetexte"/>
              <w:spacing w:before="0" w:after="120"/>
              <w:jc w:val="center"/>
            </w:pPr>
          </w:p>
        </w:tc>
        <w:tc>
          <w:tcPr>
            <w:tcW w:w="1274" w:type="dxa"/>
          </w:tcPr>
          <w:p w14:paraId="5E384FC3" w14:textId="77777777" w:rsidR="00405B2C" w:rsidRDefault="00405B2C" w:rsidP="00405B2C">
            <w:pPr>
              <w:pStyle w:val="Corpsdetexte"/>
              <w:spacing w:before="0" w:after="120"/>
            </w:pPr>
          </w:p>
        </w:tc>
      </w:tr>
      <w:tr w:rsidR="00D841C7" w14:paraId="5E384FC9" w14:textId="77777777" w:rsidTr="00405B2C">
        <w:tc>
          <w:tcPr>
            <w:tcW w:w="7504" w:type="dxa"/>
          </w:tcPr>
          <w:p w14:paraId="5E384FC5" w14:textId="77777777" w:rsidR="00405B2C" w:rsidRPr="00563FDE" w:rsidRDefault="00405B2C" w:rsidP="00405B2C">
            <w:pPr>
              <w:tabs>
                <w:tab w:val="right" w:pos="9360"/>
              </w:tabs>
              <w:spacing w:after="120"/>
              <w:rPr>
                <w:rFonts w:cs="Arial"/>
                <w:snapToGrid w:val="0"/>
                <w:color w:val="000000"/>
                <w:lang w:val="fr-CA" w:eastAsia="fr-CA"/>
              </w:rPr>
            </w:pPr>
            <w:r w:rsidRPr="00563FDE">
              <w:rPr>
                <w:rFonts w:cs="Arial"/>
                <w:snapToGrid w:val="0"/>
                <w:color w:val="000000"/>
                <w:lang w:val="fr-CA" w:eastAsia="fr-CA"/>
              </w:rPr>
              <w:t>Superficie des terrains privés pour lesquels le soumissionnaire s'engage à appliquer le Cadre de référence avec les propriétaires (A)</w:t>
            </w:r>
          </w:p>
          <w:p w14:paraId="5E384FC6" w14:textId="77777777" w:rsidR="00405B2C" w:rsidRPr="00563FDE" w:rsidRDefault="00405B2C" w:rsidP="00405B2C">
            <w:pPr>
              <w:pStyle w:val="Corpsdetexte"/>
              <w:spacing w:before="0" w:after="120"/>
              <w:rPr>
                <w:sz w:val="16"/>
                <w:szCs w:val="16"/>
              </w:rPr>
            </w:pPr>
            <w:r w:rsidRPr="00563FDE">
              <w:rPr>
                <w:snapToGrid w:val="0"/>
                <w:color w:val="000000"/>
                <w:sz w:val="16"/>
                <w:szCs w:val="16"/>
                <w:lang w:eastAsia="fr-CA"/>
              </w:rPr>
              <w:t xml:space="preserve">(Fournir les noms des propriétaires et les </w:t>
            </w:r>
            <w:r>
              <w:rPr>
                <w:snapToGrid w:val="0"/>
                <w:color w:val="000000"/>
                <w:sz w:val="16"/>
                <w:szCs w:val="16"/>
                <w:lang w:eastAsia="fr-CA"/>
              </w:rPr>
              <w:t>u</w:t>
            </w:r>
            <w:r w:rsidRPr="00563FDE">
              <w:rPr>
                <w:snapToGrid w:val="0"/>
                <w:color w:val="000000"/>
                <w:sz w:val="16"/>
                <w:szCs w:val="16"/>
                <w:lang w:eastAsia="fr-CA"/>
              </w:rPr>
              <w:t>nités d'évaluation)</w:t>
            </w:r>
          </w:p>
        </w:tc>
        <w:tc>
          <w:tcPr>
            <w:tcW w:w="572" w:type="dxa"/>
          </w:tcPr>
          <w:p w14:paraId="5E384FC7" w14:textId="77777777" w:rsidR="00405B2C" w:rsidRDefault="00405B2C" w:rsidP="00405B2C">
            <w:pPr>
              <w:pStyle w:val="Corpsdetexte"/>
              <w:spacing w:before="0" w:after="120"/>
              <w:jc w:val="center"/>
            </w:pPr>
            <w:r>
              <w:t>(</w:t>
            </w:r>
            <w:proofErr w:type="gramStart"/>
            <w:r>
              <w:t>ha</w:t>
            </w:r>
            <w:proofErr w:type="gramEnd"/>
            <w:r>
              <w:t>)</w:t>
            </w:r>
          </w:p>
        </w:tc>
        <w:tc>
          <w:tcPr>
            <w:tcW w:w="1274" w:type="dxa"/>
          </w:tcPr>
          <w:p w14:paraId="5E384FC8" w14:textId="77777777" w:rsidR="00405B2C" w:rsidRDefault="00405B2C" w:rsidP="00405B2C">
            <w:pPr>
              <w:pStyle w:val="Corpsdetexte"/>
              <w:spacing w:before="0" w:after="120"/>
            </w:pPr>
          </w:p>
        </w:tc>
      </w:tr>
      <w:tr w:rsidR="00D841C7" w14:paraId="5E384FCD" w14:textId="77777777" w:rsidTr="00405B2C">
        <w:tc>
          <w:tcPr>
            <w:tcW w:w="7504" w:type="dxa"/>
          </w:tcPr>
          <w:p w14:paraId="5E384FCA" w14:textId="77777777" w:rsidR="00405B2C" w:rsidRDefault="00405B2C" w:rsidP="00405B2C">
            <w:pPr>
              <w:pStyle w:val="Corpsdetexte"/>
              <w:spacing w:before="0" w:after="120"/>
            </w:pPr>
            <w:r w:rsidRPr="00563FDE">
              <w:rPr>
                <w:snapToGrid w:val="0"/>
                <w:color w:val="000000"/>
                <w:lang w:eastAsia="fr-CA"/>
              </w:rPr>
              <w:t xml:space="preserve">Superficie totale des terrains privés composant le site d'implantation du </w:t>
            </w:r>
            <w:r>
              <w:rPr>
                <w:snapToGrid w:val="0"/>
                <w:color w:val="000000"/>
                <w:lang w:eastAsia="fr-CA"/>
              </w:rPr>
              <w:t>parc éolien</w:t>
            </w:r>
            <w:r w:rsidRPr="00563FDE">
              <w:rPr>
                <w:snapToGrid w:val="0"/>
                <w:color w:val="000000"/>
                <w:lang w:eastAsia="fr-CA"/>
              </w:rPr>
              <w:t xml:space="preserve"> (B)</w:t>
            </w:r>
          </w:p>
        </w:tc>
        <w:tc>
          <w:tcPr>
            <w:tcW w:w="572" w:type="dxa"/>
          </w:tcPr>
          <w:p w14:paraId="5E384FCB" w14:textId="77777777" w:rsidR="00405B2C" w:rsidRDefault="00405B2C" w:rsidP="00405B2C">
            <w:pPr>
              <w:pStyle w:val="Corpsdetexte"/>
              <w:spacing w:before="0" w:after="120"/>
              <w:jc w:val="center"/>
            </w:pPr>
            <w:r>
              <w:t>(</w:t>
            </w:r>
            <w:proofErr w:type="gramStart"/>
            <w:r>
              <w:t>ha</w:t>
            </w:r>
            <w:proofErr w:type="gramEnd"/>
            <w:r>
              <w:t>)</w:t>
            </w:r>
          </w:p>
        </w:tc>
        <w:tc>
          <w:tcPr>
            <w:tcW w:w="1274" w:type="dxa"/>
          </w:tcPr>
          <w:p w14:paraId="5E384FCC" w14:textId="77777777" w:rsidR="00405B2C" w:rsidRDefault="00405B2C" w:rsidP="00405B2C">
            <w:pPr>
              <w:pStyle w:val="Corpsdetexte"/>
              <w:spacing w:before="0" w:after="120"/>
            </w:pPr>
          </w:p>
        </w:tc>
      </w:tr>
      <w:tr w:rsidR="00D841C7" w14:paraId="5E384FD1" w14:textId="77777777" w:rsidTr="00405B2C">
        <w:tc>
          <w:tcPr>
            <w:tcW w:w="7504" w:type="dxa"/>
          </w:tcPr>
          <w:p w14:paraId="5E384FCE" w14:textId="77777777" w:rsidR="00405B2C" w:rsidRDefault="00405B2C" w:rsidP="00405B2C">
            <w:pPr>
              <w:pStyle w:val="Corpsdetexte"/>
              <w:spacing w:before="0" w:after="120"/>
            </w:pPr>
            <w:r w:rsidRPr="00563FDE">
              <w:rPr>
                <w:snapToGrid w:val="0"/>
                <w:color w:val="000000"/>
                <w:lang w:eastAsia="fr-CA"/>
              </w:rPr>
              <w:t>Part de la superficie des terrains privés où le Cadre de référence s'applique (A/B)</w:t>
            </w:r>
          </w:p>
        </w:tc>
        <w:tc>
          <w:tcPr>
            <w:tcW w:w="572" w:type="dxa"/>
          </w:tcPr>
          <w:p w14:paraId="5E384FCF" w14:textId="77777777" w:rsidR="00405B2C" w:rsidRDefault="00405B2C" w:rsidP="00405B2C">
            <w:pPr>
              <w:pStyle w:val="Corpsdetexte"/>
              <w:spacing w:before="0" w:after="120"/>
              <w:jc w:val="center"/>
            </w:pPr>
            <w:r>
              <w:t>(%)</w:t>
            </w:r>
          </w:p>
        </w:tc>
        <w:tc>
          <w:tcPr>
            <w:tcW w:w="1274" w:type="dxa"/>
          </w:tcPr>
          <w:p w14:paraId="5E384FD0" w14:textId="77777777" w:rsidR="00405B2C" w:rsidRDefault="00405B2C" w:rsidP="00405B2C">
            <w:pPr>
              <w:pStyle w:val="Corpsdetexte"/>
              <w:spacing w:before="0" w:after="120"/>
            </w:pPr>
          </w:p>
        </w:tc>
      </w:tr>
    </w:tbl>
    <w:p w14:paraId="5E384FD2" w14:textId="77777777" w:rsidR="00405B2C" w:rsidRDefault="00405B2C" w:rsidP="00104AFE">
      <w:pPr>
        <w:pStyle w:val="Corpsdetexte"/>
        <w:jc w:val="both"/>
        <w:rPr>
          <w:lang w:eastAsia="fr-CA"/>
        </w:rPr>
      </w:pPr>
      <w:r w:rsidRPr="00563FDE">
        <w:rPr>
          <w:lang w:eastAsia="fr-CA"/>
        </w:rPr>
        <w:t>L'engagement du soumissionnaire relativement à l'application du Cadre de référence sera reproduit au contrat d'approvisionnement en électricité.</w:t>
      </w:r>
    </w:p>
    <w:p w14:paraId="5E384FD3" w14:textId="77777777" w:rsidR="00405B2C" w:rsidRDefault="00405B2C" w:rsidP="00405B2C">
      <w:pPr>
        <w:pStyle w:val="Titre4"/>
      </w:pPr>
      <w:bookmarkStart w:id="57" w:name="_Toc106365809"/>
      <w:r>
        <w:t>Paiements aux propriétaires privés pour un parc éolien</w:t>
      </w:r>
      <w:bookmarkEnd w:id="57"/>
    </w:p>
    <w:p w14:paraId="5E384FD4" w14:textId="77777777" w:rsidR="00405B2C" w:rsidRPr="003C0312" w:rsidRDefault="00405B2C" w:rsidP="00104AFE">
      <w:pPr>
        <w:pStyle w:val="Corpsdetexte"/>
        <w:jc w:val="both"/>
      </w:pPr>
      <w:r w:rsidRPr="00563FDE">
        <w:t xml:space="preserve">Le soumissionnaire </w:t>
      </w:r>
      <w:r w:rsidRPr="003C0312">
        <w:t>doit compléter le tableau 3.</w:t>
      </w:r>
      <w:r>
        <w:t>4.4.1</w:t>
      </w:r>
      <w:r w:rsidRPr="003C0312">
        <w:t xml:space="preserve"> suivant lorsqu'une partie ou la totalité du </w:t>
      </w:r>
      <w:r>
        <w:t>parc éolien</w:t>
      </w:r>
      <w:r w:rsidRPr="003C0312">
        <w:t xml:space="preserve"> se trouve sur des terres privées.</w:t>
      </w:r>
    </w:p>
    <w:p w14:paraId="5E384FD5" w14:textId="77777777" w:rsidR="00405B2C" w:rsidRPr="003C0312" w:rsidRDefault="00405B2C" w:rsidP="00104AFE">
      <w:pPr>
        <w:pStyle w:val="Corpsdetexte"/>
        <w:jc w:val="both"/>
      </w:pPr>
      <w:r w:rsidRPr="003C0312">
        <w:t>Pour la portion d'un parc éolien située sur des terres privées, l'engagement du soumissionnaire relativement à l'application du Cadre de référence, soit la portion des paiements annuels versés aux propriétaires privés (élément de compensation C5), sera reproduit au contrat d'approvisionnement en électricité. À cette fin, le soumissionnaire doit fournir une copie des ententes signées.</w:t>
      </w:r>
    </w:p>
    <w:p w14:paraId="5E384FD6" w14:textId="77777777" w:rsidR="00405B2C" w:rsidRPr="00C11A1F" w:rsidRDefault="00405B2C" w:rsidP="00405B2C">
      <w:pPr>
        <w:pStyle w:val="TableauTitre"/>
      </w:pPr>
      <w:r w:rsidRPr="00D02138">
        <w:t>Tableau 3.</w:t>
      </w:r>
      <w:r>
        <w:t>4.4</w:t>
      </w:r>
      <w:r w:rsidRPr="00D02138">
        <w:t>.1</w:t>
      </w:r>
      <w:r w:rsidRPr="00C11A1F">
        <w:br/>
      </w:r>
      <w:r w:rsidRPr="00D02138">
        <w:t>Paiements aux propriétaires privés</w:t>
      </w:r>
    </w:p>
    <w:tbl>
      <w:tblPr>
        <w:tblW w:w="485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12"/>
        <w:gridCol w:w="1959"/>
        <w:gridCol w:w="2422"/>
        <w:gridCol w:w="2277"/>
      </w:tblGrid>
      <w:tr w:rsidR="00D841C7" w:rsidRPr="00496679" w14:paraId="5E384FDB" w14:textId="77777777" w:rsidTr="00405B2C">
        <w:tc>
          <w:tcPr>
            <w:tcW w:w="1330" w:type="pct"/>
            <w:tcBorders>
              <w:top w:val="single" w:sz="4" w:space="0" w:color="auto"/>
              <w:left w:val="single" w:sz="4" w:space="0" w:color="auto"/>
              <w:bottom w:val="single" w:sz="4" w:space="0" w:color="auto"/>
              <w:right w:val="single" w:sz="4" w:space="0" w:color="auto"/>
            </w:tcBorders>
            <w:shd w:val="clear" w:color="auto" w:fill="E6E6E6"/>
            <w:hideMark/>
          </w:tcPr>
          <w:p w14:paraId="5E384FD7" w14:textId="77777777" w:rsidR="00405B2C" w:rsidRPr="00D02138" w:rsidRDefault="00405B2C">
            <w:pPr>
              <w:keepNext/>
              <w:tabs>
                <w:tab w:val="right" w:pos="9360"/>
              </w:tabs>
              <w:jc w:val="center"/>
              <w:rPr>
                <w:rFonts w:cs="Arial"/>
                <w:b/>
                <w:sz w:val="22"/>
                <w:szCs w:val="22"/>
                <w:lang w:eastAsia="fr-CA"/>
              </w:rPr>
            </w:pPr>
            <w:r w:rsidRPr="00D02138">
              <w:rPr>
                <w:rFonts w:cs="Arial"/>
                <w:b/>
                <w:lang w:eastAsia="fr-CA"/>
              </w:rPr>
              <w:t>Nom des propriétaires</w:t>
            </w:r>
          </w:p>
        </w:tc>
        <w:tc>
          <w:tcPr>
            <w:tcW w:w="1080" w:type="pct"/>
            <w:tcBorders>
              <w:top w:val="single" w:sz="4" w:space="0" w:color="auto"/>
              <w:left w:val="single" w:sz="4" w:space="0" w:color="auto"/>
              <w:bottom w:val="single" w:sz="4" w:space="0" w:color="auto"/>
              <w:right w:val="single" w:sz="4" w:space="0" w:color="auto"/>
            </w:tcBorders>
            <w:shd w:val="clear" w:color="auto" w:fill="E6E6E6"/>
            <w:hideMark/>
          </w:tcPr>
          <w:p w14:paraId="5E384FD8" w14:textId="77777777" w:rsidR="00405B2C" w:rsidRPr="00D02138" w:rsidRDefault="00405B2C">
            <w:pPr>
              <w:keepNext/>
              <w:tabs>
                <w:tab w:val="right" w:pos="9360"/>
              </w:tabs>
              <w:jc w:val="center"/>
              <w:rPr>
                <w:rFonts w:cs="Arial"/>
                <w:b/>
                <w:lang w:eastAsia="fr-CA"/>
              </w:rPr>
            </w:pPr>
            <w:r w:rsidRPr="00D02138">
              <w:rPr>
                <w:rFonts w:cs="Arial"/>
                <w:b/>
                <w:lang w:eastAsia="fr-CA"/>
              </w:rPr>
              <w:t xml:space="preserve">No. </w:t>
            </w:r>
            <w:proofErr w:type="spellStart"/>
            <w:r w:rsidRPr="00D02138">
              <w:rPr>
                <w:rFonts w:cs="Arial"/>
                <w:b/>
                <w:lang w:eastAsia="fr-CA"/>
              </w:rPr>
              <w:t>Matricule</w:t>
            </w:r>
            <w:proofErr w:type="spellEnd"/>
          </w:p>
        </w:tc>
        <w:tc>
          <w:tcPr>
            <w:tcW w:w="1335" w:type="pct"/>
            <w:tcBorders>
              <w:top w:val="single" w:sz="4" w:space="0" w:color="auto"/>
              <w:left w:val="single" w:sz="4" w:space="0" w:color="auto"/>
              <w:bottom w:val="single" w:sz="4" w:space="0" w:color="auto"/>
              <w:right w:val="single" w:sz="4" w:space="0" w:color="auto"/>
            </w:tcBorders>
            <w:shd w:val="clear" w:color="auto" w:fill="E6E6E6"/>
            <w:hideMark/>
          </w:tcPr>
          <w:p w14:paraId="5E384FD9" w14:textId="77777777" w:rsidR="00405B2C" w:rsidRPr="00D02138" w:rsidRDefault="00405B2C">
            <w:pPr>
              <w:keepNext/>
              <w:tabs>
                <w:tab w:val="right" w:pos="9360"/>
              </w:tabs>
              <w:jc w:val="center"/>
              <w:rPr>
                <w:rFonts w:cs="Arial"/>
                <w:b/>
                <w:lang w:val="fr-CA" w:eastAsia="fr-CA"/>
              </w:rPr>
            </w:pPr>
            <w:r w:rsidRPr="00D02138">
              <w:rPr>
                <w:rFonts w:cs="Arial"/>
                <w:b/>
                <w:lang w:val="fr-CA" w:eastAsia="fr-CA"/>
              </w:rPr>
              <w:t xml:space="preserve">Niveau des paiements annuels liés à la présence d'éoliennes sur la propriété </w:t>
            </w:r>
            <w:r w:rsidRPr="00D02138">
              <w:rPr>
                <w:rFonts w:cs="Arial"/>
                <w:b/>
                <w:vertAlign w:val="superscript"/>
                <w:lang w:val="fr-CA" w:eastAsia="fr-CA"/>
              </w:rPr>
              <w:t>(1)</w:t>
            </w:r>
          </w:p>
        </w:tc>
        <w:tc>
          <w:tcPr>
            <w:tcW w:w="1255" w:type="pct"/>
            <w:tcBorders>
              <w:top w:val="single" w:sz="4" w:space="0" w:color="auto"/>
              <w:left w:val="single" w:sz="4" w:space="0" w:color="auto"/>
              <w:bottom w:val="single" w:sz="4" w:space="0" w:color="auto"/>
              <w:right w:val="single" w:sz="4" w:space="0" w:color="auto"/>
            </w:tcBorders>
            <w:shd w:val="clear" w:color="auto" w:fill="E6E6E6"/>
            <w:hideMark/>
          </w:tcPr>
          <w:p w14:paraId="5E384FDA" w14:textId="77777777" w:rsidR="00405B2C" w:rsidRPr="00D02138" w:rsidRDefault="00405B2C">
            <w:pPr>
              <w:keepNext/>
              <w:tabs>
                <w:tab w:val="right" w:pos="9360"/>
              </w:tabs>
              <w:jc w:val="center"/>
              <w:rPr>
                <w:rFonts w:cs="Arial"/>
                <w:b/>
                <w:lang w:val="fr-CA" w:eastAsia="fr-CA"/>
              </w:rPr>
            </w:pPr>
            <w:r w:rsidRPr="00D02138">
              <w:rPr>
                <w:rFonts w:cs="Arial"/>
                <w:b/>
                <w:lang w:val="fr-CA" w:eastAsia="fr-CA"/>
              </w:rPr>
              <w:t>Niveau des paiements annuels collectifs</w:t>
            </w:r>
          </w:p>
        </w:tc>
      </w:tr>
      <w:tr w:rsidR="00D841C7" w:rsidRPr="00496679" w14:paraId="5E384FE0" w14:textId="77777777" w:rsidTr="00405B2C">
        <w:trPr>
          <w:trHeight w:val="368"/>
        </w:trPr>
        <w:tc>
          <w:tcPr>
            <w:tcW w:w="1330" w:type="pct"/>
            <w:tcBorders>
              <w:top w:val="single" w:sz="4" w:space="0" w:color="auto"/>
              <w:left w:val="single" w:sz="4" w:space="0" w:color="auto"/>
              <w:bottom w:val="single" w:sz="4" w:space="0" w:color="auto"/>
              <w:right w:val="single" w:sz="4" w:space="0" w:color="auto"/>
            </w:tcBorders>
          </w:tcPr>
          <w:p w14:paraId="5E384FDC" w14:textId="77777777" w:rsidR="00405B2C" w:rsidRPr="00D02138" w:rsidRDefault="00405B2C">
            <w:pPr>
              <w:keepNext/>
              <w:tabs>
                <w:tab w:val="right" w:pos="9360"/>
              </w:tabs>
              <w:rPr>
                <w:rFonts w:cs="Arial"/>
                <w:sz w:val="24"/>
                <w:szCs w:val="24"/>
                <w:lang w:val="fr-CA" w:eastAsia="fr-CA"/>
              </w:rPr>
            </w:pPr>
          </w:p>
        </w:tc>
        <w:tc>
          <w:tcPr>
            <w:tcW w:w="1080" w:type="pct"/>
            <w:tcBorders>
              <w:top w:val="single" w:sz="4" w:space="0" w:color="auto"/>
              <w:left w:val="single" w:sz="4" w:space="0" w:color="auto"/>
              <w:bottom w:val="single" w:sz="4" w:space="0" w:color="auto"/>
              <w:right w:val="single" w:sz="4" w:space="0" w:color="auto"/>
            </w:tcBorders>
          </w:tcPr>
          <w:p w14:paraId="5E384FDD" w14:textId="77777777" w:rsidR="00405B2C" w:rsidRPr="00D02138" w:rsidRDefault="00405B2C">
            <w:pPr>
              <w:keepNext/>
              <w:tabs>
                <w:tab w:val="right" w:pos="9360"/>
              </w:tabs>
              <w:rPr>
                <w:rFonts w:cs="Arial"/>
                <w:sz w:val="24"/>
                <w:szCs w:val="24"/>
                <w:lang w:val="fr-CA" w:eastAsia="fr-CA"/>
              </w:rPr>
            </w:pPr>
          </w:p>
        </w:tc>
        <w:tc>
          <w:tcPr>
            <w:tcW w:w="1335" w:type="pct"/>
            <w:tcBorders>
              <w:top w:val="single" w:sz="4" w:space="0" w:color="auto"/>
              <w:left w:val="single" w:sz="4" w:space="0" w:color="auto"/>
              <w:bottom w:val="single" w:sz="4" w:space="0" w:color="auto"/>
              <w:right w:val="single" w:sz="4" w:space="0" w:color="auto"/>
            </w:tcBorders>
          </w:tcPr>
          <w:p w14:paraId="5E384FDE" w14:textId="77777777" w:rsidR="00405B2C" w:rsidRPr="00D02138" w:rsidRDefault="00405B2C">
            <w:pPr>
              <w:keepNext/>
              <w:tabs>
                <w:tab w:val="right" w:pos="9360"/>
              </w:tabs>
              <w:rPr>
                <w:rFonts w:cs="Arial"/>
                <w:sz w:val="24"/>
                <w:szCs w:val="24"/>
                <w:lang w:val="fr-CA" w:eastAsia="fr-CA"/>
              </w:rPr>
            </w:pPr>
          </w:p>
        </w:tc>
        <w:tc>
          <w:tcPr>
            <w:tcW w:w="1255" w:type="pct"/>
            <w:tcBorders>
              <w:top w:val="single" w:sz="4" w:space="0" w:color="auto"/>
              <w:left w:val="single" w:sz="4" w:space="0" w:color="auto"/>
              <w:bottom w:val="single" w:sz="4" w:space="0" w:color="auto"/>
              <w:right w:val="single" w:sz="4" w:space="0" w:color="auto"/>
            </w:tcBorders>
          </w:tcPr>
          <w:p w14:paraId="5E384FDF" w14:textId="77777777" w:rsidR="00405B2C" w:rsidRPr="00D02138" w:rsidRDefault="00405B2C">
            <w:pPr>
              <w:keepNext/>
              <w:tabs>
                <w:tab w:val="right" w:pos="9360"/>
              </w:tabs>
              <w:rPr>
                <w:rFonts w:cs="Arial"/>
                <w:sz w:val="24"/>
                <w:szCs w:val="24"/>
                <w:lang w:val="fr-CA" w:eastAsia="fr-CA"/>
              </w:rPr>
            </w:pPr>
          </w:p>
        </w:tc>
      </w:tr>
      <w:tr w:rsidR="00D841C7" w:rsidRPr="00496679" w14:paraId="5E384FE5" w14:textId="77777777" w:rsidTr="00405B2C">
        <w:trPr>
          <w:trHeight w:val="369"/>
        </w:trPr>
        <w:tc>
          <w:tcPr>
            <w:tcW w:w="1330" w:type="pct"/>
            <w:tcBorders>
              <w:top w:val="single" w:sz="4" w:space="0" w:color="auto"/>
              <w:left w:val="single" w:sz="4" w:space="0" w:color="auto"/>
              <w:bottom w:val="single" w:sz="4" w:space="0" w:color="auto"/>
              <w:right w:val="single" w:sz="4" w:space="0" w:color="auto"/>
            </w:tcBorders>
          </w:tcPr>
          <w:p w14:paraId="5E384FE1" w14:textId="77777777" w:rsidR="00405B2C" w:rsidRPr="00D02138" w:rsidRDefault="00405B2C">
            <w:pPr>
              <w:keepNext/>
              <w:tabs>
                <w:tab w:val="right" w:pos="9360"/>
              </w:tabs>
              <w:rPr>
                <w:rFonts w:cs="Arial"/>
                <w:sz w:val="24"/>
                <w:szCs w:val="24"/>
                <w:lang w:val="fr-CA" w:eastAsia="fr-CA"/>
              </w:rPr>
            </w:pPr>
          </w:p>
        </w:tc>
        <w:tc>
          <w:tcPr>
            <w:tcW w:w="1080" w:type="pct"/>
            <w:tcBorders>
              <w:top w:val="single" w:sz="4" w:space="0" w:color="auto"/>
              <w:left w:val="single" w:sz="4" w:space="0" w:color="auto"/>
              <w:bottom w:val="single" w:sz="4" w:space="0" w:color="auto"/>
              <w:right w:val="single" w:sz="4" w:space="0" w:color="auto"/>
            </w:tcBorders>
          </w:tcPr>
          <w:p w14:paraId="5E384FE2" w14:textId="77777777" w:rsidR="00405B2C" w:rsidRPr="00D02138" w:rsidRDefault="00405B2C">
            <w:pPr>
              <w:keepNext/>
              <w:tabs>
                <w:tab w:val="right" w:pos="9360"/>
              </w:tabs>
              <w:rPr>
                <w:rFonts w:cs="Arial"/>
                <w:sz w:val="24"/>
                <w:szCs w:val="24"/>
                <w:lang w:val="fr-CA" w:eastAsia="fr-CA"/>
              </w:rPr>
            </w:pPr>
          </w:p>
        </w:tc>
        <w:tc>
          <w:tcPr>
            <w:tcW w:w="1335" w:type="pct"/>
            <w:tcBorders>
              <w:top w:val="single" w:sz="4" w:space="0" w:color="auto"/>
              <w:left w:val="single" w:sz="4" w:space="0" w:color="auto"/>
              <w:bottom w:val="single" w:sz="4" w:space="0" w:color="auto"/>
              <w:right w:val="single" w:sz="4" w:space="0" w:color="auto"/>
            </w:tcBorders>
          </w:tcPr>
          <w:p w14:paraId="5E384FE3" w14:textId="77777777" w:rsidR="00405B2C" w:rsidRPr="00D02138" w:rsidRDefault="00405B2C">
            <w:pPr>
              <w:keepNext/>
              <w:tabs>
                <w:tab w:val="right" w:pos="9360"/>
              </w:tabs>
              <w:rPr>
                <w:rFonts w:cs="Arial"/>
                <w:sz w:val="24"/>
                <w:szCs w:val="24"/>
                <w:lang w:val="fr-CA" w:eastAsia="fr-CA"/>
              </w:rPr>
            </w:pPr>
          </w:p>
        </w:tc>
        <w:tc>
          <w:tcPr>
            <w:tcW w:w="1255" w:type="pct"/>
            <w:tcBorders>
              <w:top w:val="single" w:sz="4" w:space="0" w:color="auto"/>
              <w:left w:val="single" w:sz="4" w:space="0" w:color="auto"/>
              <w:bottom w:val="single" w:sz="4" w:space="0" w:color="auto"/>
              <w:right w:val="single" w:sz="4" w:space="0" w:color="auto"/>
            </w:tcBorders>
          </w:tcPr>
          <w:p w14:paraId="5E384FE4" w14:textId="77777777" w:rsidR="00405B2C" w:rsidRPr="00D02138" w:rsidRDefault="00405B2C">
            <w:pPr>
              <w:keepNext/>
              <w:tabs>
                <w:tab w:val="right" w:pos="9360"/>
              </w:tabs>
              <w:rPr>
                <w:rFonts w:cs="Arial"/>
                <w:sz w:val="24"/>
                <w:szCs w:val="24"/>
                <w:lang w:val="fr-CA" w:eastAsia="fr-CA"/>
              </w:rPr>
            </w:pPr>
          </w:p>
        </w:tc>
      </w:tr>
      <w:tr w:rsidR="00D841C7" w:rsidRPr="00496679" w14:paraId="5E384FEA" w14:textId="77777777" w:rsidTr="00405B2C">
        <w:trPr>
          <w:trHeight w:val="368"/>
        </w:trPr>
        <w:tc>
          <w:tcPr>
            <w:tcW w:w="1330" w:type="pct"/>
            <w:tcBorders>
              <w:top w:val="single" w:sz="4" w:space="0" w:color="auto"/>
              <w:left w:val="single" w:sz="4" w:space="0" w:color="auto"/>
              <w:bottom w:val="single" w:sz="4" w:space="0" w:color="auto"/>
              <w:right w:val="single" w:sz="4" w:space="0" w:color="auto"/>
            </w:tcBorders>
          </w:tcPr>
          <w:p w14:paraId="5E384FE6" w14:textId="77777777" w:rsidR="00405B2C" w:rsidRPr="00D02138" w:rsidRDefault="00405B2C">
            <w:pPr>
              <w:keepNext/>
              <w:tabs>
                <w:tab w:val="right" w:pos="9360"/>
              </w:tabs>
              <w:rPr>
                <w:rFonts w:cs="Arial"/>
                <w:sz w:val="24"/>
                <w:szCs w:val="24"/>
                <w:lang w:val="fr-CA" w:eastAsia="fr-CA"/>
              </w:rPr>
            </w:pPr>
          </w:p>
        </w:tc>
        <w:tc>
          <w:tcPr>
            <w:tcW w:w="1080" w:type="pct"/>
            <w:tcBorders>
              <w:top w:val="single" w:sz="4" w:space="0" w:color="auto"/>
              <w:left w:val="single" w:sz="4" w:space="0" w:color="auto"/>
              <w:bottom w:val="single" w:sz="4" w:space="0" w:color="auto"/>
              <w:right w:val="single" w:sz="4" w:space="0" w:color="auto"/>
            </w:tcBorders>
          </w:tcPr>
          <w:p w14:paraId="5E384FE7" w14:textId="77777777" w:rsidR="00405B2C" w:rsidRPr="00D02138" w:rsidRDefault="00405B2C">
            <w:pPr>
              <w:keepNext/>
              <w:tabs>
                <w:tab w:val="right" w:pos="9360"/>
              </w:tabs>
              <w:rPr>
                <w:rFonts w:cs="Arial"/>
                <w:sz w:val="24"/>
                <w:szCs w:val="24"/>
                <w:lang w:val="fr-CA" w:eastAsia="fr-CA"/>
              </w:rPr>
            </w:pPr>
          </w:p>
        </w:tc>
        <w:tc>
          <w:tcPr>
            <w:tcW w:w="1335" w:type="pct"/>
            <w:tcBorders>
              <w:top w:val="single" w:sz="4" w:space="0" w:color="auto"/>
              <w:left w:val="single" w:sz="4" w:space="0" w:color="auto"/>
              <w:bottom w:val="single" w:sz="4" w:space="0" w:color="auto"/>
              <w:right w:val="single" w:sz="4" w:space="0" w:color="auto"/>
            </w:tcBorders>
          </w:tcPr>
          <w:p w14:paraId="5E384FE8" w14:textId="77777777" w:rsidR="00405B2C" w:rsidRPr="00D02138" w:rsidRDefault="00405B2C">
            <w:pPr>
              <w:keepNext/>
              <w:tabs>
                <w:tab w:val="right" w:pos="9360"/>
              </w:tabs>
              <w:rPr>
                <w:rFonts w:cs="Arial"/>
                <w:sz w:val="24"/>
                <w:szCs w:val="24"/>
                <w:lang w:val="fr-CA" w:eastAsia="fr-CA"/>
              </w:rPr>
            </w:pPr>
          </w:p>
        </w:tc>
        <w:tc>
          <w:tcPr>
            <w:tcW w:w="1255" w:type="pct"/>
            <w:tcBorders>
              <w:top w:val="single" w:sz="4" w:space="0" w:color="auto"/>
              <w:left w:val="single" w:sz="4" w:space="0" w:color="auto"/>
              <w:bottom w:val="single" w:sz="4" w:space="0" w:color="auto"/>
              <w:right w:val="single" w:sz="4" w:space="0" w:color="auto"/>
            </w:tcBorders>
          </w:tcPr>
          <w:p w14:paraId="5E384FE9" w14:textId="77777777" w:rsidR="00405B2C" w:rsidRPr="00D02138" w:rsidRDefault="00405B2C">
            <w:pPr>
              <w:keepNext/>
              <w:tabs>
                <w:tab w:val="right" w:pos="9360"/>
              </w:tabs>
              <w:rPr>
                <w:rFonts w:cs="Arial"/>
                <w:sz w:val="24"/>
                <w:szCs w:val="24"/>
                <w:lang w:val="fr-CA" w:eastAsia="fr-CA"/>
              </w:rPr>
            </w:pPr>
          </w:p>
        </w:tc>
      </w:tr>
    </w:tbl>
    <w:p w14:paraId="5E384FEB" w14:textId="77777777" w:rsidR="00405B2C" w:rsidRPr="00D02138" w:rsidRDefault="00405B2C" w:rsidP="00405B2C">
      <w:pPr>
        <w:numPr>
          <w:ilvl w:val="0"/>
          <w:numId w:val="8"/>
        </w:numPr>
        <w:shd w:val="clear" w:color="auto" w:fill="FFFFFF"/>
        <w:tabs>
          <w:tab w:val="center" w:pos="4320"/>
          <w:tab w:val="right" w:pos="9360"/>
        </w:tabs>
        <w:spacing w:line="276" w:lineRule="auto"/>
        <w:jc w:val="both"/>
        <w:rPr>
          <w:rFonts w:cs="Arial"/>
          <w:sz w:val="16"/>
          <w:szCs w:val="16"/>
          <w:lang w:val="fr-CA" w:eastAsia="fr-CA"/>
        </w:rPr>
      </w:pPr>
      <w:r w:rsidRPr="00D02138">
        <w:rPr>
          <w:rFonts w:cs="Arial"/>
          <w:sz w:val="16"/>
          <w:szCs w:val="16"/>
          <w:lang w:val="fr-CA" w:eastAsia="fr-CA"/>
        </w:rPr>
        <w:t>En application du Cadre de référence, les paiements annuels versés aux propriétaires privés liés à la présence d'éoliennes sur la propriété ne peuvent être inférieurs à 2 500 $ par mégawatt installé (cette somme doit être indexée à un niveau au moins égal au taux d'indexation du prix de l'électricité du contrat d'approvisionnement en électricité).</w:t>
      </w:r>
    </w:p>
    <w:p w14:paraId="5E384FEC" w14:textId="77777777" w:rsidR="00405B2C" w:rsidRDefault="00405B2C" w:rsidP="00405B2C">
      <w:pPr>
        <w:pStyle w:val="Titre3"/>
      </w:pPr>
      <w:bookmarkStart w:id="58" w:name="_Toc106365810"/>
      <w:r>
        <w:t>Droits sur les forces hydrauliques (pour un projet hydraulique)</w:t>
      </w:r>
      <w:bookmarkEnd w:id="58"/>
    </w:p>
    <w:p w14:paraId="5E384FED" w14:textId="77777777" w:rsidR="00405B2C" w:rsidRDefault="00405B2C" w:rsidP="00104AFE">
      <w:pPr>
        <w:pStyle w:val="Corpsdetexte"/>
        <w:jc w:val="both"/>
      </w:pPr>
      <w:r w:rsidRPr="00D02138">
        <w:t>Fournir, pour les forces hydrauliques, copie des documents attestant des droits du soumissionnaire sur ces forces. Si ces droits ne sont pas acquis, le soumissionnaire doit décrire où en est le processus d'acquisition et fournir copie de tout document (option, lettre d'intention, etc.) attestant des droits du soumissionnaire à cet égard.</w:t>
      </w:r>
    </w:p>
    <w:p w14:paraId="5E384FEE" w14:textId="77777777" w:rsidR="00405B2C" w:rsidRPr="00BB3495" w:rsidRDefault="00405B2C" w:rsidP="00405B2C">
      <w:pPr>
        <w:pStyle w:val="Titre3"/>
      </w:pPr>
      <w:bookmarkStart w:id="59" w:name="_Hlk87364619"/>
      <w:bookmarkStart w:id="60" w:name="_Toc106365811"/>
      <w:r w:rsidRPr="00BB3495">
        <w:lastRenderedPageBreak/>
        <w:t>Reconnaissance du projet par les instances locales</w:t>
      </w:r>
      <w:bookmarkEnd w:id="59"/>
      <w:bookmarkEnd w:id="60"/>
    </w:p>
    <w:p w14:paraId="5E384FEF" w14:textId="77777777" w:rsidR="00405B2C" w:rsidRDefault="00405B2C" w:rsidP="00104AFE">
      <w:pPr>
        <w:pStyle w:val="Corpsdetexte"/>
        <w:jc w:val="both"/>
      </w:pPr>
      <w:r w:rsidRPr="0063599D">
        <w:t xml:space="preserve">Comme prévu à l’article 2.3.2.4.1 du document d’Appel d’offres, </w:t>
      </w:r>
      <w:r>
        <w:t xml:space="preserve">le soumissionnaire fournit dans cette section une copie certifiée conforme des résolutions du conseil des instances locales sur le territoire où se situe le projet, appuyant </w:t>
      </w:r>
      <w:r w:rsidRPr="00470A22">
        <w:rPr>
          <w:b/>
          <w:bCs/>
          <w:u w:val="single"/>
        </w:rPr>
        <w:t>sans condition</w:t>
      </w:r>
      <w:r>
        <w:t xml:space="preserve"> le projet sur leur territoire.</w:t>
      </w:r>
    </w:p>
    <w:p w14:paraId="5E384FF0" w14:textId="77777777" w:rsidR="00405B2C" w:rsidRDefault="00405B2C" w:rsidP="00405B2C">
      <w:pPr>
        <w:pStyle w:val="Titre3"/>
      </w:pPr>
      <w:bookmarkStart w:id="61" w:name="_Toc87363759"/>
      <w:bookmarkStart w:id="62" w:name="_Toc106365812"/>
      <w:r>
        <w:t>Plan d’insertion du projet</w:t>
      </w:r>
      <w:bookmarkEnd w:id="61"/>
      <w:bookmarkEnd w:id="62"/>
    </w:p>
    <w:p w14:paraId="5E384FF1" w14:textId="77777777" w:rsidR="00405B2C" w:rsidRPr="00104AFE" w:rsidRDefault="00405B2C" w:rsidP="00104AFE">
      <w:pPr>
        <w:pStyle w:val="Corpsdetexte"/>
        <w:jc w:val="both"/>
      </w:pPr>
      <w:bookmarkStart w:id="63" w:name="_Hlk88731983"/>
      <w:r w:rsidRPr="0063599D">
        <w:t xml:space="preserve">Un plan d’insertion du projet doit porter notamment sur le mode de consultation de la population choisi par le soumissionnaire, et </w:t>
      </w:r>
      <w:r>
        <w:t>fournir</w:t>
      </w:r>
      <w:r w:rsidRPr="0063599D">
        <w:t xml:space="preserve"> la liste des retombées directes et indirectes de son projet pour le milieu hôte conformément à l’article 2.3.2.4.</w:t>
      </w:r>
      <w:r>
        <w:t>3</w:t>
      </w:r>
      <w:r w:rsidRPr="0063599D">
        <w:t xml:space="preserve"> du </w:t>
      </w:r>
      <w:r w:rsidRPr="00104AFE">
        <w:t>document d’Appel d’offres.</w:t>
      </w:r>
    </w:p>
    <w:bookmarkEnd w:id="63"/>
    <w:p w14:paraId="5E384FF2" w14:textId="77777777" w:rsidR="00405B2C" w:rsidRDefault="00405B2C" w:rsidP="00104AFE">
      <w:pPr>
        <w:pStyle w:val="Corpsdetexte"/>
        <w:jc w:val="both"/>
      </w:pPr>
      <w:r w:rsidRPr="00104AFE">
        <w:t>Le soumissionnaire doit joindre une copie de ce plan et fournir toutes les informations requises, le tout conformément aux exigences de l'article 2.3.2.4.2 du document d’Appel</w:t>
      </w:r>
      <w:r w:rsidRPr="00D93A17">
        <w:t xml:space="preserve"> d'offre</w:t>
      </w:r>
      <w:r w:rsidRPr="00B841DB">
        <w:t>s.</w:t>
      </w:r>
    </w:p>
    <w:p w14:paraId="5E384FF3" w14:textId="77777777" w:rsidR="00405B2C" w:rsidRPr="003F6ED6" w:rsidRDefault="00405B2C" w:rsidP="00405B2C">
      <w:pPr>
        <w:pStyle w:val="Titre2"/>
      </w:pPr>
      <w:bookmarkStart w:id="64" w:name="_Toc106365813"/>
      <w:r w:rsidRPr="003F6ED6">
        <w:t>Informations techniques</w:t>
      </w:r>
      <w:bookmarkEnd w:id="64"/>
    </w:p>
    <w:p w14:paraId="5E384FF4" w14:textId="77777777" w:rsidR="00405B2C" w:rsidRDefault="00405B2C" w:rsidP="00405B2C">
      <w:pPr>
        <w:pStyle w:val="Titre3"/>
      </w:pPr>
      <w:bookmarkStart w:id="65" w:name="_Toc80087672"/>
      <w:bookmarkStart w:id="66" w:name="_Toc106365814"/>
      <w:r w:rsidRPr="00FD6958">
        <w:t xml:space="preserve">Caractéristiques des </w:t>
      </w:r>
      <w:r>
        <w:t>technologies</w:t>
      </w:r>
      <w:r w:rsidRPr="00FD6958">
        <w:t xml:space="preserve"> de production proposé</w:t>
      </w:r>
      <w:r>
        <w:t>e</w:t>
      </w:r>
      <w:r w:rsidRPr="00FD6958">
        <w:t>s</w:t>
      </w:r>
      <w:bookmarkEnd w:id="65"/>
      <w:bookmarkEnd w:id="66"/>
    </w:p>
    <w:p w14:paraId="51DD9382" w14:textId="77777777" w:rsidR="00ED739E" w:rsidRDefault="00ED739E" w:rsidP="00ED739E">
      <w:pPr>
        <w:pStyle w:val="Corpsdetexte"/>
      </w:pPr>
      <w:r>
        <w:t xml:space="preserve">Comme prévu à l’article 1.3.3 du document d’Appel d’offres, le soumissionnaire doit identifier la </w:t>
      </w:r>
      <w:r w:rsidRPr="00A45C26">
        <w:t>ou les ressources offertes</w:t>
      </w:r>
      <w:r>
        <w:t> :</w:t>
      </w:r>
    </w:p>
    <w:p w14:paraId="49447F72" w14:textId="2EA07F5B" w:rsidR="00ED739E" w:rsidRDefault="00ED739E" w:rsidP="00ED739E">
      <w:pPr>
        <w:pStyle w:val="Corpsdetexte"/>
        <w:rPr>
          <w:lang w:eastAsia="fr-CA"/>
        </w:rPr>
      </w:pPr>
      <w:r>
        <w:t>•</w:t>
      </w:r>
      <w:r>
        <w:tab/>
        <w:t>installation unique :</w:t>
      </w:r>
      <w:r>
        <w:tab/>
      </w:r>
      <w:r>
        <w:tab/>
      </w:r>
      <w:r>
        <w:tab/>
      </w:r>
      <w:r>
        <w:rPr>
          <w:lang w:eastAsia="fr-CA"/>
        </w:rPr>
        <w:fldChar w:fldCharType="begin">
          <w:ffData>
            <w:name w:val="CaseACocher1"/>
            <w:enabled/>
            <w:calcOnExit w:val="0"/>
            <w:checkBox>
              <w:sizeAuto/>
              <w:default w:val="0"/>
            </w:checkBox>
          </w:ffData>
        </w:fldChar>
      </w:r>
      <w:r>
        <w:rPr>
          <w:lang w:eastAsia="fr-CA"/>
        </w:rPr>
        <w:instrText xml:space="preserve"> FORMCHECKBOX </w:instrText>
      </w:r>
      <w:r w:rsidR="00496679">
        <w:rPr>
          <w:lang w:eastAsia="fr-CA"/>
        </w:rPr>
      </w:r>
      <w:r w:rsidR="00496679">
        <w:rPr>
          <w:lang w:eastAsia="fr-CA"/>
        </w:rPr>
        <w:fldChar w:fldCharType="separate"/>
      </w:r>
      <w:r>
        <w:rPr>
          <w:lang w:eastAsia="fr-CA"/>
        </w:rPr>
        <w:fldChar w:fldCharType="end"/>
      </w:r>
    </w:p>
    <w:p w14:paraId="2A6F374B" w14:textId="38D85BF3" w:rsidR="00ED739E" w:rsidRDefault="00ED739E" w:rsidP="00ED739E">
      <w:pPr>
        <w:pStyle w:val="Corpsdetexte"/>
        <w:rPr>
          <w:lang w:eastAsia="fr-CA"/>
        </w:rPr>
      </w:pPr>
      <w:r>
        <w:t>•</w:t>
      </w:r>
      <w:r>
        <w:tab/>
        <w:t>portefeuille d’installations :</w:t>
      </w:r>
      <w:r>
        <w:tab/>
      </w:r>
      <w:r>
        <w:tab/>
      </w:r>
      <w:r>
        <w:rPr>
          <w:lang w:eastAsia="fr-CA"/>
        </w:rPr>
        <w:fldChar w:fldCharType="begin">
          <w:ffData>
            <w:name w:val="CaseACocher1"/>
            <w:enabled/>
            <w:calcOnExit w:val="0"/>
            <w:checkBox>
              <w:sizeAuto/>
              <w:default w:val="0"/>
            </w:checkBox>
          </w:ffData>
        </w:fldChar>
      </w:r>
      <w:r>
        <w:rPr>
          <w:lang w:eastAsia="fr-CA"/>
        </w:rPr>
        <w:instrText xml:space="preserve"> FORMCHECKBOX </w:instrText>
      </w:r>
      <w:r w:rsidR="00496679">
        <w:rPr>
          <w:lang w:eastAsia="fr-CA"/>
        </w:rPr>
      </w:r>
      <w:r w:rsidR="00496679">
        <w:rPr>
          <w:lang w:eastAsia="fr-CA"/>
        </w:rPr>
        <w:fldChar w:fldCharType="separate"/>
      </w:r>
      <w:r>
        <w:rPr>
          <w:lang w:eastAsia="fr-CA"/>
        </w:rPr>
        <w:fldChar w:fldCharType="end"/>
      </w:r>
    </w:p>
    <w:p w14:paraId="7B0B1477" w14:textId="54F7F450" w:rsidR="00ED739E" w:rsidRDefault="00ED739E" w:rsidP="00ED739E">
      <w:pPr>
        <w:pStyle w:val="Corpsdetexte"/>
        <w:rPr>
          <w:lang w:eastAsia="fr-CA"/>
        </w:rPr>
      </w:pPr>
      <w:r>
        <w:t>•</w:t>
      </w:r>
      <w:r>
        <w:tab/>
        <w:t>système de production :</w:t>
      </w:r>
      <w:r>
        <w:tab/>
      </w:r>
      <w:r>
        <w:tab/>
      </w:r>
      <w:r>
        <w:rPr>
          <w:lang w:eastAsia="fr-CA"/>
        </w:rPr>
        <w:fldChar w:fldCharType="begin">
          <w:ffData>
            <w:name w:val="CaseACocher1"/>
            <w:enabled/>
            <w:calcOnExit w:val="0"/>
            <w:checkBox>
              <w:sizeAuto/>
              <w:default w:val="0"/>
            </w:checkBox>
          </w:ffData>
        </w:fldChar>
      </w:r>
      <w:r>
        <w:rPr>
          <w:lang w:eastAsia="fr-CA"/>
        </w:rPr>
        <w:instrText xml:space="preserve"> FORMCHECKBOX </w:instrText>
      </w:r>
      <w:r w:rsidR="00496679">
        <w:rPr>
          <w:lang w:eastAsia="fr-CA"/>
        </w:rPr>
      </w:r>
      <w:r w:rsidR="00496679">
        <w:rPr>
          <w:lang w:eastAsia="fr-CA"/>
        </w:rPr>
        <w:fldChar w:fldCharType="separate"/>
      </w:r>
      <w:r>
        <w:rPr>
          <w:lang w:eastAsia="fr-CA"/>
        </w:rPr>
        <w:fldChar w:fldCharType="end"/>
      </w:r>
    </w:p>
    <w:p w14:paraId="5E384FF5" w14:textId="2A724419" w:rsidR="00405B2C" w:rsidRPr="00FD6958" w:rsidRDefault="00405B2C" w:rsidP="00104AFE">
      <w:pPr>
        <w:pStyle w:val="Corpsdetexte"/>
        <w:jc w:val="both"/>
      </w:pPr>
      <w:r w:rsidRPr="00FD6958">
        <w:t>Le soumissionnaire doit fournir les informations suivantes</w:t>
      </w:r>
      <w:r>
        <w:t> :</w:t>
      </w:r>
    </w:p>
    <w:p w14:paraId="5E384FF6" w14:textId="77777777" w:rsidR="00405B2C" w:rsidRPr="00FD6958" w:rsidRDefault="00405B2C" w:rsidP="00405B2C">
      <w:pPr>
        <w:pStyle w:val="Corpsdetexte"/>
        <w:numPr>
          <w:ilvl w:val="0"/>
          <w:numId w:val="9"/>
        </w:numPr>
      </w:pPr>
      <w:r w:rsidRPr="00FD6958">
        <w:t>Technologies de production utilisant des alternateurs synchrones synchronisés au réseau</w:t>
      </w:r>
    </w:p>
    <w:p w14:paraId="5E384FF7" w14:textId="77777777" w:rsidR="00405B2C" w:rsidRPr="00FD6958" w:rsidRDefault="00405B2C" w:rsidP="00405B2C">
      <w:pPr>
        <w:pStyle w:val="Corpsdetexte"/>
        <w:numPr>
          <w:ilvl w:val="0"/>
          <w:numId w:val="10"/>
        </w:numPr>
      </w:pPr>
      <w:r w:rsidRPr="00FD6958">
        <w:t xml:space="preserve">Nombre </w:t>
      </w:r>
      <w:r>
        <w:t xml:space="preserve">de </w:t>
      </w:r>
      <w:r w:rsidRPr="00FD6958">
        <w:t>groupe</w:t>
      </w:r>
      <w:r>
        <w:t>;</w:t>
      </w:r>
    </w:p>
    <w:p w14:paraId="5E384FF8" w14:textId="77777777" w:rsidR="00405B2C" w:rsidRPr="00FD6958" w:rsidRDefault="00405B2C" w:rsidP="00405B2C">
      <w:pPr>
        <w:pStyle w:val="Corpsdetexte"/>
        <w:numPr>
          <w:ilvl w:val="0"/>
          <w:numId w:val="10"/>
        </w:numPr>
      </w:pPr>
      <w:r w:rsidRPr="00FD6958">
        <w:t xml:space="preserve">Pour chaque </w:t>
      </w:r>
      <w:r>
        <w:t>groupe</w:t>
      </w:r>
      <w:r w:rsidRPr="00FD6958">
        <w:t> :</w:t>
      </w:r>
    </w:p>
    <w:p w14:paraId="5E384FF9" w14:textId="77777777" w:rsidR="00405B2C" w:rsidRPr="00FD6958" w:rsidRDefault="00405B2C" w:rsidP="00405B2C">
      <w:pPr>
        <w:pStyle w:val="Corpsdetexte"/>
        <w:numPr>
          <w:ilvl w:val="1"/>
          <w:numId w:val="10"/>
        </w:numPr>
        <w:spacing w:before="0" w:after="120"/>
      </w:pPr>
      <w:r w:rsidRPr="00FD6958">
        <w:t>Manufacturiers de l’alternateur et de la turbine</w:t>
      </w:r>
    </w:p>
    <w:p w14:paraId="5E384FFA" w14:textId="77777777" w:rsidR="00405B2C" w:rsidRPr="00FD6958" w:rsidRDefault="00405B2C" w:rsidP="00405B2C">
      <w:pPr>
        <w:pStyle w:val="Corpsdetexte"/>
        <w:numPr>
          <w:ilvl w:val="1"/>
          <w:numId w:val="10"/>
        </w:numPr>
        <w:spacing w:before="0" w:after="120"/>
      </w:pPr>
      <w:r w:rsidRPr="00FD6958">
        <w:t>Type de technologie</w:t>
      </w:r>
    </w:p>
    <w:p w14:paraId="5E384FFB" w14:textId="77777777" w:rsidR="00405B2C" w:rsidRPr="00FD6958" w:rsidRDefault="00405B2C" w:rsidP="00405B2C">
      <w:pPr>
        <w:pStyle w:val="Corpsdetexte"/>
        <w:numPr>
          <w:ilvl w:val="1"/>
          <w:numId w:val="10"/>
        </w:numPr>
        <w:spacing w:before="0" w:after="120"/>
      </w:pPr>
      <w:r w:rsidRPr="00FD6958">
        <w:t>Numéros de modèles</w:t>
      </w:r>
    </w:p>
    <w:p w14:paraId="5E384FFC" w14:textId="77777777" w:rsidR="00405B2C" w:rsidRPr="00FD6958" w:rsidRDefault="00405B2C" w:rsidP="00405B2C">
      <w:pPr>
        <w:pStyle w:val="Corpsdetexte"/>
        <w:numPr>
          <w:ilvl w:val="1"/>
          <w:numId w:val="10"/>
        </w:numPr>
        <w:spacing w:before="0" w:after="120"/>
      </w:pPr>
      <w:r w:rsidRPr="00FD6958">
        <w:t>Puissances assignées (MVA et MW en conditions ISO)</w:t>
      </w:r>
    </w:p>
    <w:p w14:paraId="5E384FFD" w14:textId="77777777" w:rsidR="00405B2C" w:rsidRPr="00FD6958" w:rsidRDefault="00405B2C" w:rsidP="00405B2C">
      <w:pPr>
        <w:pStyle w:val="Corpsdetexte"/>
        <w:numPr>
          <w:ilvl w:val="1"/>
          <w:numId w:val="10"/>
        </w:numPr>
        <w:spacing w:before="0" w:after="120"/>
      </w:pPr>
      <w:r w:rsidRPr="00FD6958">
        <w:t>Tension assignée (kV)</w:t>
      </w:r>
    </w:p>
    <w:p w14:paraId="5E384FFE" w14:textId="77777777" w:rsidR="00405B2C" w:rsidRPr="00FD6958" w:rsidRDefault="00405B2C" w:rsidP="00405B2C">
      <w:pPr>
        <w:pStyle w:val="Corpsdetexte"/>
        <w:numPr>
          <w:ilvl w:val="1"/>
          <w:numId w:val="10"/>
        </w:numPr>
        <w:spacing w:before="0" w:after="120"/>
      </w:pPr>
      <w:r w:rsidRPr="00FD6958">
        <w:t>Facteur de puissance assigné surexcité et sous-excité</w:t>
      </w:r>
    </w:p>
    <w:p w14:paraId="5E384FFF" w14:textId="77777777" w:rsidR="00405B2C" w:rsidRPr="00FD6958" w:rsidRDefault="00405B2C" w:rsidP="00405B2C">
      <w:pPr>
        <w:pStyle w:val="Corpsdetexte"/>
        <w:numPr>
          <w:ilvl w:val="0"/>
          <w:numId w:val="9"/>
        </w:numPr>
      </w:pPr>
      <w:r w:rsidRPr="00FD6958">
        <w:t>Technologie de production éolienne (tous types)</w:t>
      </w:r>
    </w:p>
    <w:p w14:paraId="5E385000" w14:textId="77777777" w:rsidR="00405B2C" w:rsidRPr="00FD6958" w:rsidRDefault="00405B2C" w:rsidP="00405B2C">
      <w:pPr>
        <w:pStyle w:val="Corpsdetexte"/>
        <w:numPr>
          <w:ilvl w:val="0"/>
          <w:numId w:val="10"/>
        </w:numPr>
      </w:pPr>
      <w:r w:rsidRPr="00FD6958">
        <w:t>Nombre d’éoliennes :</w:t>
      </w:r>
    </w:p>
    <w:p w14:paraId="5E385001" w14:textId="77777777" w:rsidR="00405B2C" w:rsidRPr="00FD6958" w:rsidRDefault="00405B2C" w:rsidP="00405B2C">
      <w:pPr>
        <w:pStyle w:val="Corpsdetexte"/>
        <w:numPr>
          <w:ilvl w:val="0"/>
          <w:numId w:val="10"/>
        </w:numPr>
      </w:pPr>
      <w:r w:rsidRPr="00FD6958">
        <w:t>Pour chaque éolienne :</w:t>
      </w:r>
    </w:p>
    <w:p w14:paraId="5E385002" w14:textId="77777777" w:rsidR="00405B2C" w:rsidRPr="00FD6958" w:rsidRDefault="00405B2C" w:rsidP="00405B2C">
      <w:pPr>
        <w:pStyle w:val="Corpsdetexte"/>
        <w:numPr>
          <w:ilvl w:val="1"/>
          <w:numId w:val="10"/>
        </w:numPr>
        <w:spacing w:before="0" w:after="120"/>
      </w:pPr>
      <w:r w:rsidRPr="00FD6958">
        <w:lastRenderedPageBreak/>
        <w:t>Manufacturier</w:t>
      </w:r>
    </w:p>
    <w:p w14:paraId="5E385003" w14:textId="77777777" w:rsidR="00405B2C" w:rsidRPr="00FD6958" w:rsidRDefault="00405B2C" w:rsidP="00405B2C">
      <w:pPr>
        <w:pStyle w:val="Corpsdetexte"/>
        <w:numPr>
          <w:ilvl w:val="1"/>
          <w:numId w:val="10"/>
        </w:numPr>
        <w:spacing w:before="0" w:after="120"/>
      </w:pPr>
      <w:r w:rsidRPr="00FD6958">
        <w:t>Type de technologie</w:t>
      </w:r>
    </w:p>
    <w:p w14:paraId="5E385004" w14:textId="77777777" w:rsidR="00405B2C" w:rsidRPr="00FD6958" w:rsidRDefault="00405B2C" w:rsidP="00405B2C">
      <w:pPr>
        <w:pStyle w:val="Corpsdetexte"/>
        <w:numPr>
          <w:ilvl w:val="1"/>
          <w:numId w:val="10"/>
        </w:numPr>
        <w:spacing w:before="0" w:after="120"/>
      </w:pPr>
      <w:r w:rsidRPr="00FD6958">
        <w:t>Numéro de modèle</w:t>
      </w:r>
    </w:p>
    <w:p w14:paraId="5E385005" w14:textId="77777777" w:rsidR="00405B2C" w:rsidRPr="00FD6958" w:rsidRDefault="00405B2C" w:rsidP="00405B2C">
      <w:pPr>
        <w:pStyle w:val="Corpsdetexte"/>
        <w:numPr>
          <w:ilvl w:val="1"/>
          <w:numId w:val="10"/>
        </w:numPr>
        <w:spacing w:before="0" w:after="120"/>
      </w:pPr>
      <w:r w:rsidRPr="00FD6958">
        <w:t>Puissances nominales (MVA et MW)</w:t>
      </w:r>
    </w:p>
    <w:p w14:paraId="5E385006" w14:textId="77777777" w:rsidR="00405B2C" w:rsidRPr="00FD6958" w:rsidRDefault="00405B2C" w:rsidP="00405B2C">
      <w:pPr>
        <w:pStyle w:val="Corpsdetexte"/>
        <w:numPr>
          <w:ilvl w:val="1"/>
          <w:numId w:val="10"/>
        </w:numPr>
        <w:spacing w:before="0" w:after="120"/>
      </w:pPr>
      <w:r w:rsidRPr="00FD6958">
        <w:t>Tension nominale (kV)</w:t>
      </w:r>
    </w:p>
    <w:p w14:paraId="5E385007" w14:textId="77777777" w:rsidR="00405B2C" w:rsidRPr="00FD6958" w:rsidRDefault="00405B2C" w:rsidP="00405B2C">
      <w:pPr>
        <w:pStyle w:val="Corpsdetexte"/>
        <w:numPr>
          <w:ilvl w:val="1"/>
          <w:numId w:val="10"/>
        </w:numPr>
        <w:spacing w:before="0" w:after="120"/>
      </w:pPr>
      <w:r w:rsidRPr="00FD6958">
        <w:t>Courbes de la capacité en puissance réactive pour :</w:t>
      </w:r>
    </w:p>
    <w:p w14:paraId="5E385008" w14:textId="77777777" w:rsidR="00405B2C" w:rsidRPr="00FD6958" w:rsidRDefault="00405B2C" w:rsidP="00405B2C">
      <w:pPr>
        <w:pStyle w:val="Corpsdetexte"/>
        <w:numPr>
          <w:ilvl w:val="2"/>
          <w:numId w:val="10"/>
        </w:numPr>
        <w:spacing w:before="0" w:after="120"/>
      </w:pPr>
      <w:proofErr w:type="gramStart"/>
      <w:r w:rsidRPr="00FD6958">
        <w:t>des</w:t>
      </w:r>
      <w:proofErr w:type="gramEnd"/>
      <w:r w:rsidRPr="00FD6958">
        <w:t xml:space="preserve"> températures ambiantes allant de -30</w:t>
      </w:r>
      <w:r>
        <w:t> </w:t>
      </w:r>
      <w:r w:rsidRPr="00FD6958">
        <w:t>C à 40</w:t>
      </w:r>
      <w:r>
        <w:t> </w:t>
      </w:r>
      <w:r w:rsidRPr="00FD6958">
        <w:t>C</w:t>
      </w:r>
    </w:p>
    <w:p w14:paraId="5E385009" w14:textId="77777777" w:rsidR="00405B2C" w:rsidRPr="00FD6958" w:rsidRDefault="00405B2C" w:rsidP="00405B2C">
      <w:pPr>
        <w:pStyle w:val="Corpsdetexte"/>
        <w:numPr>
          <w:ilvl w:val="2"/>
          <w:numId w:val="10"/>
        </w:numPr>
        <w:spacing w:before="0" w:after="120"/>
      </w:pPr>
      <w:proofErr w:type="gramStart"/>
      <w:r w:rsidRPr="00FD6958">
        <w:t>des</w:t>
      </w:r>
      <w:proofErr w:type="gramEnd"/>
      <w:r w:rsidRPr="00FD6958">
        <w:t xml:space="preserve"> tensions s’étendant de 0,9 </w:t>
      </w:r>
      <w:proofErr w:type="spellStart"/>
      <w:r w:rsidRPr="00FD6958">
        <w:t>p.u</w:t>
      </w:r>
      <w:proofErr w:type="spellEnd"/>
      <w:r w:rsidRPr="00FD6958">
        <w:t>. à 1,</w:t>
      </w:r>
      <w:r>
        <w:t>10</w:t>
      </w:r>
      <w:r w:rsidRPr="00FD6958">
        <w:t xml:space="preserve"> </w:t>
      </w:r>
      <w:proofErr w:type="spellStart"/>
      <w:r w:rsidRPr="00FD6958">
        <w:t>p.u</w:t>
      </w:r>
      <w:proofErr w:type="spellEnd"/>
      <w:r w:rsidRPr="00FD6958">
        <w:t>.</w:t>
      </w:r>
    </w:p>
    <w:p w14:paraId="5E38500A" w14:textId="77777777" w:rsidR="00405B2C" w:rsidRPr="00FD6958" w:rsidRDefault="00405B2C" w:rsidP="00405B2C">
      <w:pPr>
        <w:pStyle w:val="Corpsdetexte"/>
        <w:numPr>
          <w:ilvl w:val="1"/>
          <w:numId w:val="10"/>
        </w:numPr>
        <w:spacing w:before="0" w:after="120"/>
      </w:pPr>
      <w:r w:rsidRPr="00FD6958">
        <w:t>Facteur de puissance</w:t>
      </w:r>
    </w:p>
    <w:p w14:paraId="5E38500B" w14:textId="77777777" w:rsidR="00405B2C" w:rsidRPr="00FD6958" w:rsidRDefault="00405B2C" w:rsidP="00405B2C">
      <w:pPr>
        <w:pStyle w:val="Corpsdetexte"/>
        <w:numPr>
          <w:ilvl w:val="1"/>
          <w:numId w:val="10"/>
        </w:numPr>
        <w:spacing w:before="0" w:after="120"/>
      </w:pPr>
      <w:r w:rsidRPr="00FD6958">
        <w:t xml:space="preserve">Courbe de puissance en MW en fonction de la vitesse du vent </w:t>
      </w:r>
    </w:p>
    <w:p w14:paraId="5E38500C" w14:textId="77777777" w:rsidR="00405B2C" w:rsidRPr="00FD6958" w:rsidRDefault="00405B2C" w:rsidP="00405B2C">
      <w:pPr>
        <w:pStyle w:val="Corpsdetexte"/>
        <w:numPr>
          <w:ilvl w:val="1"/>
          <w:numId w:val="10"/>
        </w:numPr>
        <w:spacing w:before="0" w:after="120"/>
      </w:pPr>
      <w:r w:rsidRPr="00FD6958">
        <w:t>Diamètre du rotor</w:t>
      </w:r>
    </w:p>
    <w:p w14:paraId="5E38500D" w14:textId="77777777" w:rsidR="00405B2C" w:rsidRPr="00FD6958" w:rsidRDefault="00405B2C" w:rsidP="00405B2C">
      <w:pPr>
        <w:pStyle w:val="Corpsdetexte"/>
        <w:numPr>
          <w:ilvl w:val="1"/>
          <w:numId w:val="10"/>
        </w:numPr>
        <w:spacing w:before="0" w:after="120"/>
      </w:pPr>
      <w:r w:rsidRPr="00FD6958">
        <w:t>Hauteur du moyeu</w:t>
      </w:r>
    </w:p>
    <w:p w14:paraId="5E38500E" w14:textId="77777777" w:rsidR="00405B2C" w:rsidRPr="00FD6958" w:rsidRDefault="00405B2C" w:rsidP="00405B2C">
      <w:pPr>
        <w:pStyle w:val="Corpsdetexte"/>
        <w:numPr>
          <w:ilvl w:val="1"/>
          <w:numId w:val="10"/>
        </w:numPr>
        <w:spacing w:before="0" w:after="120"/>
      </w:pPr>
      <w:r w:rsidRPr="00FD6958">
        <w:t>Options retenues</w:t>
      </w:r>
    </w:p>
    <w:p w14:paraId="5E38500F" w14:textId="77777777" w:rsidR="00405B2C" w:rsidRPr="00FD6958" w:rsidRDefault="00405B2C" w:rsidP="00405B2C">
      <w:pPr>
        <w:pStyle w:val="Corpsdetexte"/>
        <w:numPr>
          <w:ilvl w:val="0"/>
          <w:numId w:val="9"/>
        </w:numPr>
      </w:pPr>
      <w:r w:rsidRPr="00FD6958">
        <w:t>Technologie de production photovoltaïque</w:t>
      </w:r>
    </w:p>
    <w:p w14:paraId="5E385010" w14:textId="77777777" w:rsidR="00405B2C" w:rsidRPr="00FD6958" w:rsidRDefault="00405B2C" w:rsidP="00405B2C">
      <w:pPr>
        <w:pStyle w:val="Corpsdetexte"/>
        <w:numPr>
          <w:ilvl w:val="0"/>
          <w:numId w:val="10"/>
        </w:numPr>
      </w:pPr>
      <w:r w:rsidRPr="00FD6958">
        <w:t>Nombre d</w:t>
      </w:r>
      <w:r>
        <w:t>’ensemble panneaux-convertisseurs</w:t>
      </w:r>
      <w:r w:rsidRPr="00FD6958">
        <w:t> :</w:t>
      </w:r>
    </w:p>
    <w:p w14:paraId="5E385011" w14:textId="77777777" w:rsidR="00405B2C" w:rsidRPr="00FD6958" w:rsidRDefault="00405B2C" w:rsidP="00405B2C">
      <w:pPr>
        <w:pStyle w:val="Corpsdetexte"/>
        <w:numPr>
          <w:ilvl w:val="0"/>
          <w:numId w:val="10"/>
        </w:numPr>
      </w:pPr>
      <w:r w:rsidRPr="00FD6958">
        <w:t xml:space="preserve">Pour chaque </w:t>
      </w:r>
      <w:r>
        <w:t>ensemble panneau-convertisseur</w:t>
      </w:r>
      <w:r w:rsidRPr="00FD6958">
        <w:t> :</w:t>
      </w:r>
    </w:p>
    <w:p w14:paraId="5E385012" w14:textId="77777777" w:rsidR="00405B2C" w:rsidRPr="00FD6958" w:rsidRDefault="00405B2C" w:rsidP="00405B2C">
      <w:pPr>
        <w:pStyle w:val="Corpsdetexte"/>
        <w:numPr>
          <w:ilvl w:val="1"/>
          <w:numId w:val="10"/>
        </w:numPr>
        <w:spacing w:before="0" w:after="120"/>
      </w:pPr>
      <w:r w:rsidRPr="00FD6958">
        <w:t>Manufacturier</w:t>
      </w:r>
      <w:r>
        <w:t xml:space="preserve"> des panneaux solaires voltaïques et des convertisseurs CC-CA</w:t>
      </w:r>
    </w:p>
    <w:p w14:paraId="5E385013" w14:textId="77777777" w:rsidR="00405B2C" w:rsidRPr="00FD6958" w:rsidRDefault="00405B2C" w:rsidP="00405B2C">
      <w:pPr>
        <w:pStyle w:val="Corpsdetexte"/>
        <w:numPr>
          <w:ilvl w:val="1"/>
          <w:numId w:val="10"/>
        </w:numPr>
        <w:spacing w:before="0" w:after="120"/>
      </w:pPr>
      <w:r w:rsidRPr="00FD6958">
        <w:t>Type de technologie</w:t>
      </w:r>
    </w:p>
    <w:p w14:paraId="5E385014" w14:textId="77777777" w:rsidR="00405B2C" w:rsidRPr="00FD6958" w:rsidRDefault="00405B2C" w:rsidP="00405B2C">
      <w:pPr>
        <w:pStyle w:val="Corpsdetexte"/>
        <w:numPr>
          <w:ilvl w:val="1"/>
          <w:numId w:val="10"/>
        </w:numPr>
        <w:spacing w:before="0" w:after="120"/>
      </w:pPr>
      <w:r w:rsidRPr="00FD6958">
        <w:t>Numéro</w:t>
      </w:r>
      <w:r>
        <w:t>s</w:t>
      </w:r>
      <w:r w:rsidRPr="00FD6958">
        <w:t xml:space="preserve"> de modèle</w:t>
      </w:r>
      <w:r>
        <w:t>s</w:t>
      </w:r>
    </w:p>
    <w:p w14:paraId="5E385015" w14:textId="77777777" w:rsidR="00405B2C" w:rsidRPr="00FD6958" w:rsidRDefault="00405B2C" w:rsidP="00405B2C">
      <w:pPr>
        <w:pStyle w:val="Corpsdetexte"/>
        <w:numPr>
          <w:ilvl w:val="1"/>
          <w:numId w:val="10"/>
        </w:numPr>
        <w:spacing w:before="0" w:after="120"/>
      </w:pPr>
      <w:r w:rsidRPr="00FD6958">
        <w:t>Puissance nominale</w:t>
      </w:r>
      <w:r>
        <w:t xml:space="preserve"> totale (MW) du côté CC et puissance nominale totale</w:t>
      </w:r>
      <w:r w:rsidRPr="00FD6958">
        <w:t xml:space="preserve"> (MVA et MW)</w:t>
      </w:r>
      <w:r>
        <w:t xml:space="preserve"> du côté CA</w:t>
      </w:r>
    </w:p>
    <w:p w14:paraId="5E385016" w14:textId="77777777" w:rsidR="00405B2C" w:rsidRPr="00FD6958" w:rsidRDefault="00405B2C" w:rsidP="00405B2C">
      <w:pPr>
        <w:pStyle w:val="Corpsdetexte"/>
        <w:numPr>
          <w:ilvl w:val="1"/>
          <w:numId w:val="10"/>
        </w:numPr>
        <w:spacing w:before="0" w:after="120"/>
      </w:pPr>
      <w:r w:rsidRPr="00FD6958">
        <w:t>Tension nominale (kV)</w:t>
      </w:r>
      <w:r>
        <w:t xml:space="preserve"> du côté CA</w:t>
      </w:r>
    </w:p>
    <w:p w14:paraId="5E385017" w14:textId="77777777" w:rsidR="00405B2C" w:rsidRPr="00FD6958" w:rsidRDefault="00405B2C" w:rsidP="00405B2C">
      <w:pPr>
        <w:pStyle w:val="Corpsdetexte"/>
        <w:numPr>
          <w:ilvl w:val="1"/>
          <w:numId w:val="10"/>
        </w:numPr>
        <w:spacing w:before="0" w:after="120"/>
      </w:pPr>
      <w:r w:rsidRPr="00FD6958">
        <w:t>Courbes de la capacité en puissance réactive pour :</w:t>
      </w:r>
    </w:p>
    <w:p w14:paraId="5E385018" w14:textId="77777777" w:rsidR="00405B2C" w:rsidRPr="00FD6958" w:rsidRDefault="00405B2C" w:rsidP="00405B2C">
      <w:pPr>
        <w:pStyle w:val="Corpsdetexte"/>
        <w:numPr>
          <w:ilvl w:val="2"/>
          <w:numId w:val="10"/>
        </w:numPr>
        <w:spacing w:before="0" w:after="120"/>
      </w:pPr>
      <w:proofErr w:type="gramStart"/>
      <w:r w:rsidRPr="00FD6958">
        <w:t>des</w:t>
      </w:r>
      <w:proofErr w:type="gramEnd"/>
      <w:r w:rsidRPr="00FD6958">
        <w:t xml:space="preserve"> températures ambiantes allant de -30</w:t>
      </w:r>
      <w:r>
        <w:t> </w:t>
      </w:r>
      <w:r w:rsidRPr="00FD6958">
        <w:t>C à 40</w:t>
      </w:r>
      <w:r>
        <w:t> </w:t>
      </w:r>
      <w:r w:rsidRPr="00FD6958">
        <w:t>C</w:t>
      </w:r>
    </w:p>
    <w:p w14:paraId="5E385019" w14:textId="77777777" w:rsidR="00405B2C" w:rsidRPr="00FD6958" w:rsidRDefault="00405B2C" w:rsidP="00405B2C">
      <w:pPr>
        <w:pStyle w:val="Corpsdetexte"/>
        <w:numPr>
          <w:ilvl w:val="2"/>
          <w:numId w:val="10"/>
        </w:numPr>
        <w:spacing w:before="0" w:after="120"/>
      </w:pPr>
      <w:proofErr w:type="gramStart"/>
      <w:r w:rsidRPr="00FD6958">
        <w:t>des</w:t>
      </w:r>
      <w:proofErr w:type="gramEnd"/>
      <w:r w:rsidRPr="00FD6958">
        <w:t xml:space="preserve"> tensions s’étendant de 0,9 </w:t>
      </w:r>
      <w:proofErr w:type="spellStart"/>
      <w:r w:rsidRPr="00FD6958">
        <w:t>p.u</w:t>
      </w:r>
      <w:proofErr w:type="spellEnd"/>
      <w:r w:rsidRPr="00FD6958">
        <w:t>. à 1,</w:t>
      </w:r>
      <w:r>
        <w:t>10</w:t>
      </w:r>
      <w:r w:rsidRPr="00FD6958">
        <w:t xml:space="preserve"> </w:t>
      </w:r>
      <w:proofErr w:type="spellStart"/>
      <w:r w:rsidRPr="00FD6958">
        <w:t>p.u</w:t>
      </w:r>
      <w:proofErr w:type="spellEnd"/>
      <w:r w:rsidRPr="00FD6958">
        <w:t>.</w:t>
      </w:r>
    </w:p>
    <w:p w14:paraId="5E38501A" w14:textId="77777777" w:rsidR="00405B2C" w:rsidRPr="00FD6958" w:rsidRDefault="00405B2C" w:rsidP="00405B2C">
      <w:pPr>
        <w:pStyle w:val="Corpsdetexte"/>
        <w:numPr>
          <w:ilvl w:val="1"/>
          <w:numId w:val="10"/>
        </w:numPr>
        <w:spacing w:before="0" w:after="120"/>
      </w:pPr>
      <w:r w:rsidRPr="00FD6958">
        <w:t>Facteur de puissance</w:t>
      </w:r>
    </w:p>
    <w:p w14:paraId="5E38501B" w14:textId="77777777" w:rsidR="00405B2C" w:rsidRDefault="00405B2C" w:rsidP="00405B2C">
      <w:pPr>
        <w:pStyle w:val="Corpsdetexte"/>
        <w:numPr>
          <w:ilvl w:val="1"/>
          <w:numId w:val="10"/>
        </w:numPr>
        <w:spacing w:before="0" w:after="120"/>
      </w:pPr>
      <w:r w:rsidRPr="00FD6958">
        <w:t>Courbe de puissance en MW</w:t>
      </w:r>
      <w:r>
        <w:t xml:space="preserve"> en fonction de l’ensoleillement</w:t>
      </w:r>
    </w:p>
    <w:p w14:paraId="5E38501C" w14:textId="77777777" w:rsidR="00405B2C" w:rsidRPr="00FD6958" w:rsidRDefault="00405B2C" w:rsidP="00405B2C">
      <w:pPr>
        <w:pStyle w:val="Corpsdetexte"/>
        <w:numPr>
          <w:ilvl w:val="1"/>
          <w:numId w:val="10"/>
        </w:numPr>
        <w:spacing w:before="0" w:after="120"/>
      </w:pPr>
      <w:r w:rsidRPr="00FD6958">
        <w:t>Rendement des panneaux solaires voltaïques</w:t>
      </w:r>
    </w:p>
    <w:p w14:paraId="5E38501D" w14:textId="77777777" w:rsidR="00405B2C" w:rsidRDefault="00405B2C" w:rsidP="00405B2C">
      <w:pPr>
        <w:pStyle w:val="Corpsdetexte"/>
        <w:numPr>
          <w:ilvl w:val="1"/>
          <w:numId w:val="10"/>
        </w:numPr>
        <w:spacing w:before="0" w:after="120"/>
      </w:pPr>
      <w:r w:rsidRPr="00FD6958">
        <w:t>Type d’arrangement (parallèle ou série)</w:t>
      </w:r>
    </w:p>
    <w:p w14:paraId="5E38501E" w14:textId="77777777" w:rsidR="00405B2C" w:rsidRDefault="00405B2C" w:rsidP="00405B2C">
      <w:pPr>
        <w:pStyle w:val="Corpsdetexte"/>
        <w:numPr>
          <w:ilvl w:val="1"/>
          <w:numId w:val="10"/>
        </w:numPr>
        <w:spacing w:before="0" w:after="120"/>
      </w:pPr>
      <w:r w:rsidRPr="00FD6958">
        <w:t>Options retenues</w:t>
      </w:r>
      <w:r>
        <w:t xml:space="preserve"> </w:t>
      </w:r>
      <w:r w:rsidRPr="00FD6958">
        <w:t>(le cas échéant)</w:t>
      </w:r>
    </w:p>
    <w:p w14:paraId="4EB7C059" w14:textId="77777777" w:rsidR="00A34FB8" w:rsidRDefault="002565BF" w:rsidP="00A34FB8">
      <w:pPr>
        <w:pStyle w:val="Corpsdetexte"/>
        <w:numPr>
          <w:ilvl w:val="0"/>
          <w:numId w:val="9"/>
        </w:numPr>
      </w:pPr>
      <w:r>
        <w:t>Système de production</w:t>
      </w:r>
    </w:p>
    <w:p w14:paraId="08DEAA4F" w14:textId="24622EB1" w:rsidR="00A34FB8" w:rsidRDefault="00814EB7" w:rsidP="00814EB7">
      <w:pPr>
        <w:pStyle w:val="Corpsdetexte"/>
        <w:numPr>
          <w:ilvl w:val="1"/>
          <w:numId w:val="39"/>
        </w:numPr>
        <w:ind w:left="1080"/>
      </w:pPr>
      <w:r>
        <w:t>A</w:t>
      </w:r>
      <w:r w:rsidR="00884227" w:rsidRPr="00884227">
        <w:t>ttestation prévue à l’article 1.3.2 du document d’</w:t>
      </w:r>
      <w:r w:rsidR="0035072D">
        <w:t>A</w:t>
      </w:r>
      <w:r w:rsidR="00884227" w:rsidRPr="00884227">
        <w:t xml:space="preserve">ppel d’offres </w:t>
      </w:r>
    </w:p>
    <w:p w14:paraId="373B7D87" w14:textId="2F83F690" w:rsidR="002565BF" w:rsidRPr="00FD6958" w:rsidRDefault="00814EB7" w:rsidP="00814EB7">
      <w:pPr>
        <w:pStyle w:val="Corpsdetexte"/>
        <w:numPr>
          <w:ilvl w:val="1"/>
          <w:numId w:val="39"/>
        </w:numPr>
        <w:ind w:left="1080"/>
      </w:pPr>
      <w:r>
        <w:lastRenderedPageBreak/>
        <w:t>D</w:t>
      </w:r>
      <w:r w:rsidR="00884227" w:rsidRPr="00884227">
        <w:t>émonstration à l’effet que le soumissionnaire bénéficie d’une marge de puissance et d’énergie renouvelable associée disponible et suffisan</w:t>
      </w:r>
      <w:r w:rsidR="00115C61">
        <w:t>t</w:t>
      </w:r>
      <w:r w:rsidR="00884227" w:rsidRPr="00884227">
        <w:t>e pour respecter ses engagements comme prévu à l’article 1.3.3</w:t>
      </w:r>
      <w:r>
        <w:t xml:space="preserve"> du document d’</w:t>
      </w:r>
      <w:r w:rsidR="0035072D">
        <w:t>A</w:t>
      </w:r>
      <w:r>
        <w:t>ppel d’offres</w:t>
      </w:r>
    </w:p>
    <w:p w14:paraId="5E38501F" w14:textId="77777777" w:rsidR="00405B2C" w:rsidRDefault="00405B2C" w:rsidP="00405B2C">
      <w:pPr>
        <w:pStyle w:val="Titre3"/>
      </w:pPr>
      <w:bookmarkStart w:id="67" w:name="_Toc106365815"/>
      <w:r>
        <w:t>Maturité technologique</w:t>
      </w:r>
      <w:bookmarkEnd w:id="67"/>
    </w:p>
    <w:p w14:paraId="5E385020" w14:textId="77777777" w:rsidR="00405B2C" w:rsidRDefault="00405B2C" w:rsidP="00104AFE">
      <w:pPr>
        <w:pStyle w:val="Corpsdetexte"/>
        <w:jc w:val="both"/>
      </w:pPr>
      <w:r w:rsidRPr="001324B0">
        <w:t xml:space="preserve">Le soumissionnaire </w:t>
      </w:r>
      <w:r>
        <w:t xml:space="preserve">doit </w:t>
      </w:r>
      <w:r w:rsidRPr="001324B0">
        <w:t>joindr</w:t>
      </w:r>
      <w:r>
        <w:t>e</w:t>
      </w:r>
      <w:r w:rsidRPr="001324B0">
        <w:t xml:space="preserve"> à sa soumission le document certifiant la durée de vie utile des </w:t>
      </w:r>
      <w:r>
        <w:t>équipement</w:t>
      </w:r>
      <w:r w:rsidRPr="001324B0">
        <w:t xml:space="preserve">s de production </w:t>
      </w:r>
      <w:r>
        <w:t xml:space="preserve">composant l’IPE </w:t>
      </w:r>
      <w:r w:rsidRPr="001324B0">
        <w:t>selon les exigences de l</w:t>
      </w:r>
      <w:r>
        <w:t>’</w:t>
      </w:r>
      <w:r w:rsidRPr="001324B0">
        <w:t xml:space="preserve">article </w:t>
      </w:r>
      <w:r>
        <w:t>1.6</w:t>
      </w:r>
      <w:r w:rsidRPr="001324B0">
        <w:t xml:space="preserve"> du </w:t>
      </w:r>
      <w:r>
        <w:t>document d’Appel d’offres.</w:t>
      </w:r>
    </w:p>
    <w:p w14:paraId="5E385021" w14:textId="77777777" w:rsidR="00405B2C" w:rsidRDefault="00405B2C" w:rsidP="00104AFE">
      <w:pPr>
        <w:pStyle w:val="Corpsdetexte"/>
        <w:jc w:val="both"/>
      </w:pPr>
      <w:r>
        <w:t>Si les équipement</w:t>
      </w:r>
      <w:r w:rsidRPr="001324B0">
        <w:t xml:space="preserve">s de production </w:t>
      </w:r>
      <w:r>
        <w:t>composant l’IPE n’ont pas encore obtenu la certification conforme aux normes internationalement acceptées et reconnues, le contrat à intervenir comprendra une obligation de se conformer à celles-ci au contrat-type.</w:t>
      </w:r>
    </w:p>
    <w:p w14:paraId="5E385022" w14:textId="77777777" w:rsidR="00405B2C" w:rsidRDefault="00405B2C" w:rsidP="00405B2C">
      <w:pPr>
        <w:pStyle w:val="Titre3"/>
      </w:pPr>
      <w:bookmarkStart w:id="68" w:name="_Toc106365816"/>
      <w:r>
        <w:t>Équipement</w:t>
      </w:r>
      <w:r w:rsidRPr="001324B0">
        <w:t>s de production adaptées au climat froid</w:t>
      </w:r>
      <w:bookmarkEnd w:id="68"/>
    </w:p>
    <w:p w14:paraId="5E385023" w14:textId="34F8831F" w:rsidR="00405B2C" w:rsidRPr="001324B0" w:rsidRDefault="00405B2C" w:rsidP="00104AFE">
      <w:pPr>
        <w:pStyle w:val="Corpsdetexte"/>
        <w:jc w:val="both"/>
      </w:pPr>
      <w:r w:rsidRPr="001324B0">
        <w:t>En conformité avec les exigences de l</w:t>
      </w:r>
      <w:r w:rsidR="007529F4">
        <w:t>’</w:t>
      </w:r>
      <w:r w:rsidRPr="001324B0">
        <w:t xml:space="preserve">article </w:t>
      </w:r>
      <w:r>
        <w:t>1.6.1 du document d’Appel d’offres</w:t>
      </w:r>
      <w:r w:rsidRPr="001324B0">
        <w:t>, le soumissionnaire</w:t>
      </w:r>
      <w:r>
        <w:t xml:space="preserve"> doit</w:t>
      </w:r>
      <w:r w:rsidRPr="001324B0">
        <w:t> :</w:t>
      </w:r>
    </w:p>
    <w:p w14:paraId="5E385024" w14:textId="77777777" w:rsidR="00405B2C" w:rsidRPr="001324B0" w:rsidRDefault="00405B2C" w:rsidP="00104AFE">
      <w:pPr>
        <w:pStyle w:val="Corpsdetexte"/>
        <w:numPr>
          <w:ilvl w:val="0"/>
          <w:numId w:val="10"/>
        </w:numPr>
        <w:jc w:val="both"/>
      </w:pPr>
      <w:proofErr w:type="gramStart"/>
      <w:r w:rsidRPr="001324B0">
        <w:t>join</w:t>
      </w:r>
      <w:r>
        <w:t>dre</w:t>
      </w:r>
      <w:proofErr w:type="gramEnd"/>
      <w:r w:rsidRPr="001324B0">
        <w:t xml:space="preserve"> à sa soumission le document certifiant que les </w:t>
      </w:r>
      <w:r>
        <w:t>équipement</w:t>
      </w:r>
      <w:r w:rsidRPr="001324B0">
        <w:t>s de production peuvent être exploitées jusqu’à -30</w:t>
      </w:r>
      <w:r>
        <w:t> C;</w:t>
      </w:r>
    </w:p>
    <w:p w14:paraId="5E385025" w14:textId="77777777" w:rsidR="00405B2C" w:rsidRPr="001324B0" w:rsidRDefault="00405B2C" w:rsidP="00104AFE">
      <w:pPr>
        <w:pStyle w:val="Corpsdetexte"/>
        <w:numPr>
          <w:ilvl w:val="0"/>
          <w:numId w:val="10"/>
        </w:numPr>
        <w:jc w:val="both"/>
      </w:pPr>
      <w:proofErr w:type="gramStart"/>
      <w:r w:rsidRPr="001324B0">
        <w:t>fourni</w:t>
      </w:r>
      <w:r>
        <w:t>r</w:t>
      </w:r>
      <w:proofErr w:type="gramEnd"/>
      <w:r w:rsidRPr="001324B0">
        <w:t xml:space="preserve"> une description des caractéristiques spécifiques ajoutées aux </w:t>
      </w:r>
      <w:r>
        <w:t>équipement</w:t>
      </w:r>
      <w:r w:rsidRPr="001324B0">
        <w:t>s de production pour permettre l’exploitation jusqu’à une température de -30</w:t>
      </w:r>
      <w:r>
        <w:t> C;</w:t>
      </w:r>
    </w:p>
    <w:p w14:paraId="5E385026" w14:textId="77777777" w:rsidR="00405B2C" w:rsidRDefault="00405B2C" w:rsidP="00104AFE">
      <w:pPr>
        <w:pStyle w:val="Corpsdetexte"/>
        <w:numPr>
          <w:ilvl w:val="0"/>
          <w:numId w:val="10"/>
        </w:numPr>
        <w:jc w:val="both"/>
      </w:pPr>
      <w:proofErr w:type="gramStart"/>
      <w:r w:rsidRPr="001324B0">
        <w:t>confirme</w:t>
      </w:r>
      <w:r>
        <w:t>r</w:t>
      </w:r>
      <w:proofErr w:type="gramEnd"/>
      <w:r w:rsidRPr="001324B0">
        <w:t xml:space="preserve">, </w:t>
      </w:r>
      <w:r w:rsidRPr="001324B0">
        <w:rPr>
          <w:u w:val="single"/>
        </w:rPr>
        <w:t>pour un parc éolien</w:t>
      </w:r>
      <w:r w:rsidRPr="001324B0">
        <w:t>, que toutes les éoliennes sont équipées d’un système de dégivrage</w:t>
      </w:r>
      <w:r>
        <w:t xml:space="preserve"> et en fourn</w:t>
      </w:r>
      <w:r w:rsidRPr="000F4B26">
        <w:t>ir</w:t>
      </w:r>
      <w:r>
        <w:t xml:space="preserve"> une </w:t>
      </w:r>
      <w:r w:rsidRPr="001324B0">
        <w:t>description</w:t>
      </w:r>
      <w:r>
        <w:t>.</w:t>
      </w:r>
    </w:p>
    <w:p w14:paraId="5E385027" w14:textId="77777777" w:rsidR="00405B2C" w:rsidRDefault="00405B2C" w:rsidP="00104AFE">
      <w:pPr>
        <w:pStyle w:val="Corpsdetexte"/>
        <w:jc w:val="both"/>
      </w:pPr>
      <w:r>
        <w:t>Si les équipement</w:t>
      </w:r>
      <w:r w:rsidRPr="001324B0">
        <w:t xml:space="preserve">s de production </w:t>
      </w:r>
      <w:r>
        <w:t>composant l’IPE n’ont pas encore obtenu la certification conforme aux normes internationalement acceptées et reconnues, le contrat à intervenir comprendra une obligation de se conformer à celles-ci au contrat-type.</w:t>
      </w:r>
    </w:p>
    <w:p w14:paraId="5E385028" w14:textId="77777777" w:rsidR="00405B2C" w:rsidRPr="006D66A3" w:rsidRDefault="00405B2C" w:rsidP="00405B2C">
      <w:pPr>
        <w:pStyle w:val="Titre3"/>
      </w:pPr>
      <w:bookmarkStart w:id="69" w:name="_Toc106365817"/>
      <w:r w:rsidRPr="006D66A3">
        <w:t xml:space="preserve">Caractéristiques du système de stockage </w:t>
      </w:r>
      <w:r>
        <w:t xml:space="preserve">d’énergie </w:t>
      </w:r>
      <w:r w:rsidRPr="006D66A3">
        <w:t>proposé</w:t>
      </w:r>
      <w:bookmarkEnd w:id="69"/>
    </w:p>
    <w:p w14:paraId="5E385029" w14:textId="77777777" w:rsidR="00405B2C" w:rsidRPr="001324B0" w:rsidRDefault="00405B2C" w:rsidP="00104AFE">
      <w:pPr>
        <w:pStyle w:val="Corpsdetexte"/>
        <w:jc w:val="both"/>
      </w:pPr>
      <w:r w:rsidRPr="001324B0">
        <w:t xml:space="preserve">Advenant la présence de stockage </w:t>
      </w:r>
      <w:r>
        <w:t>d’énergie</w:t>
      </w:r>
      <w:r w:rsidRPr="001324B0">
        <w:t xml:space="preserve"> </w:t>
      </w:r>
      <w:r>
        <w:t>jumelé à</w:t>
      </w:r>
      <w:r w:rsidRPr="001324B0">
        <w:t xml:space="preserve"> l’</w:t>
      </w:r>
      <w:r>
        <w:t>IPE</w:t>
      </w:r>
      <w:r w:rsidRPr="009D68DE">
        <w:t xml:space="preserve"> </w:t>
      </w:r>
      <w:r>
        <w:t>comme prévu à l’article 1.3.3 du document d’Appel d’offres</w:t>
      </w:r>
      <w:r w:rsidRPr="001324B0">
        <w:t>, le soumissionnaire doit fournir les informations suivantes</w:t>
      </w:r>
      <w:r>
        <w:t> :</w:t>
      </w:r>
    </w:p>
    <w:p w14:paraId="5E38502A" w14:textId="77777777" w:rsidR="00405B2C" w:rsidRPr="001324B0" w:rsidRDefault="00405B2C" w:rsidP="00104AFE">
      <w:pPr>
        <w:pStyle w:val="Corpsdetexte"/>
        <w:numPr>
          <w:ilvl w:val="0"/>
          <w:numId w:val="10"/>
        </w:numPr>
        <w:spacing w:after="100" w:afterAutospacing="1" w:line="200" w:lineRule="atLeast"/>
        <w:ind w:hanging="357"/>
        <w:jc w:val="both"/>
      </w:pPr>
      <w:r w:rsidRPr="001324B0">
        <w:t xml:space="preserve">Puissance totale (MW) </w:t>
      </w:r>
      <w:r>
        <w:t>du système de stockage d’énergie et capacité totale de stockage d’énergie (MWh);</w:t>
      </w:r>
    </w:p>
    <w:p w14:paraId="5E38502B" w14:textId="77777777" w:rsidR="00405B2C" w:rsidRPr="001324B0" w:rsidRDefault="00405B2C" w:rsidP="00104AFE">
      <w:pPr>
        <w:pStyle w:val="Corpsdetexte"/>
        <w:numPr>
          <w:ilvl w:val="0"/>
          <w:numId w:val="10"/>
        </w:numPr>
        <w:spacing w:after="100" w:afterAutospacing="1" w:line="200" w:lineRule="atLeast"/>
        <w:ind w:hanging="357"/>
        <w:jc w:val="both"/>
      </w:pPr>
      <w:r w:rsidRPr="001324B0">
        <w:t xml:space="preserve">Nombre d’unités de batteries et de convertisseurs bidirectionnels CC-CA constituant le </w:t>
      </w:r>
      <w:r>
        <w:t xml:space="preserve">système de </w:t>
      </w:r>
      <w:r w:rsidRPr="001324B0">
        <w:t xml:space="preserve">stockage </w:t>
      </w:r>
      <w:r>
        <w:t>d’énergie;</w:t>
      </w:r>
    </w:p>
    <w:p w14:paraId="5E38502C" w14:textId="77777777" w:rsidR="00405B2C" w:rsidRPr="001324B0" w:rsidRDefault="00405B2C" w:rsidP="00104AFE">
      <w:pPr>
        <w:pStyle w:val="Corpsdetexte"/>
        <w:numPr>
          <w:ilvl w:val="0"/>
          <w:numId w:val="10"/>
        </w:numPr>
        <w:spacing w:after="100" w:afterAutospacing="1" w:line="200" w:lineRule="atLeast"/>
      </w:pPr>
      <w:r w:rsidRPr="001324B0">
        <w:t>Pour une unité de batteries et de convertisseurs</w:t>
      </w:r>
      <w:r>
        <w:t> :</w:t>
      </w:r>
    </w:p>
    <w:p w14:paraId="5E38502D" w14:textId="77777777" w:rsidR="00405B2C" w:rsidRPr="001324B0" w:rsidRDefault="00405B2C" w:rsidP="00104AFE">
      <w:pPr>
        <w:pStyle w:val="Corpsdetexte"/>
        <w:numPr>
          <w:ilvl w:val="1"/>
          <w:numId w:val="10"/>
        </w:numPr>
        <w:spacing w:before="0" w:after="120" w:line="240" w:lineRule="atLeast"/>
        <w:ind w:hanging="357"/>
        <w:jc w:val="both"/>
      </w:pPr>
      <w:r w:rsidRPr="001324B0">
        <w:t xml:space="preserve">Manufacturiers des équipements de stockage </w:t>
      </w:r>
      <w:r>
        <w:t xml:space="preserve">d’énergie </w:t>
      </w:r>
      <w:r w:rsidRPr="001324B0">
        <w:t>et des convertisseurs</w:t>
      </w:r>
      <w:r>
        <w:t>;</w:t>
      </w:r>
    </w:p>
    <w:p w14:paraId="5E38502E" w14:textId="77777777" w:rsidR="00405B2C" w:rsidRPr="001324B0" w:rsidRDefault="00405B2C" w:rsidP="00104AFE">
      <w:pPr>
        <w:pStyle w:val="Corpsdetexte"/>
        <w:numPr>
          <w:ilvl w:val="1"/>
          <w:numId w:val="10"/>
        </w:numPr>
        <w:spacing w:before="0" w:after="120" w:line="240" w:lineRule="atLeast"/>
        <w:ind w:hanging="357"/>
        <w:jc w:val="both"/>
      </w:pPr>
      <w:r w:rsidRPr="001324B0">
        <w:t>Type de technologie</w:t>
      </w:r>
      <w:r>
        <w:t>;</w:t>
      </w:r>
    </w:p>
    <w:p w14:paraId="5E38502F" w14:textId="77777777" w:rsidR="00405B2C" w:rsidRPr="001324B0" w:rsidRDefault="00405B2C" w:rsidP="00104AFE">
      <w:pPr>
        <w:pStyle w:val="Corpsdetexte"/>
        <w:numPr>
          <w:ilvl w:val="1"/>
          <w:numId w:val="10"/>
        </w:numPr>
        <w:spacing w:before="0" w:after="120" w:line="240" w:lineRule="atLeast"/>
        <w:ind w:hanging="357"/>
        <w:jc w:val="both"/>
      </w:pPr>
      <w:r w:rsidRPr="001324B0">
        <w:t>Numéros de modèle</w:t>
      </w:r>
      <w:r>
        <w:t>;</w:t>
      </w:r>
    </w:p>
    <w:p w14:paraId="5E385030" w14:textId="77777777" w:rsidR="00405B2C" w:rsidRPr="001324B0" w:rsidRDefault="00405B2C" w:rsidP="00104AFE">
      <w:pPr>
        <w:pStyle w:val="Corpsdetexte"/>
        <w:numPr>
          <w:ilvl w:val="1"/>
          <w:numId w:val="10"/>
        </w:numPr>
        <w:spacing w:before="0" w:after="120" w:line="240" w:lineRule="atLeast"/>
        <w:ind w:hanging="357"/>
        <w:jc w:val="both"/>
      </w:pPr>
      <w:r w:rsidRPr="001324B0">
        <w:t>Puissance nominale totale (MW) du côté CC et Puissance nominale totale (MVA et MW) du côté CA</w:t>
      </w:r>
      <w:r>
        <w:t>;</w:t>
      </w:r>
    </w:p>
    <w:p w14:paraId="5E385031" w14:textId="77777777" w:rsidR="00405B2C" w:rsidRPr="001324B0" w:rsidRDefault="00405B2C" w:rsidP="00104AFE">
      <w:pPr>
        <w:pStyle w:val="Corpsdetexte"/>
        <w:numPr>
          <w:ilvl w:val="1"/>
          <w:numId w:val="10"/>
        </w:numPr>
        <w:spacing w:before="0" w:after="120" w:line="240" w:lineRule="atLeast"/>
        <w:ind w:hanging="357"/>
        <w:jc w:val="both"/>
      </w:pPr>
      <w:r w:rsidRPr="001324B0">
        <w:t>Tension nominale (kV) du côté CA</w:t>
      </w:r>
      <w:r>
        <w:t>;</w:t>
      </w:r>
    </w:p>
    <w:p w14:paraId="5E385032" w14:textId="77777777" w:rsidR="00405B2C" w:rsidRPr="001324B0" w:rsidRDefault="00405B2C" w:rsidP="00104AFE">
      <w:pPr>
        <w:pStyle w:val="Corpsdetexte"/>
        <w:numPr>
          <w:ilvl w:val="1"/>
          <w:numId w:val="10"/>
        </w:numPr>
        <w:spacing w:before="0" w:after="120" w:line="240" w:lineRule="atLeast"/>
        <w:ind w:hanging="357"/>
        <w:jc w:val="both"/>
      </w:pPr>
      <w:r w:rsidRPr="001324B0">
        <w:t>Courbes de la capacité en puissance réactive du côté CA pour :</w:t>
      </w:r>
    </w:p>
    <w:p w14:paraId="5E385033" w14:textId="77777777" w:rsidR="00405B2C" w:rsidRPr="001324B0" w:rsidRDefault="00405B2C" w:rsidP="00104AFE">
      <w:pPr>
        <w:pStyle w:val="Corpsdetexte"/>
        <w:numPr>
          <w:ilvl w:val="2"/>
          <w:numId w:val="10"/>
        </w:numPr>
        <w:spacing w:before="0" w:after="120" w:line="240" w:lineRule="atLeast"/>
        <w:ind w:hanging="357"/>
        <w:jc w:val="both"/>
      </w:pPr>
      <w:proofErr w:type="gramStart"/>
      <w:r w:rsidRPr="001324B0">
        <w:lastRenderedPageBreak/>
        <w:t>des</w:t>
      </w:r>
      <w:proofErr w:type="gramEnd"/>
      <w:r w:rsidRPr="001324B0">
        <w:t xml:space="preserve"> températures ambiantes allant de -30</w:t>
      </w:r>
      <w:r>
        <w:t> </w:t>
      </w:r>
      <w:r w:rsidRPr="001324B0">
        <w:t>C à 40</w:t>
      </w:r>
      <w:r>
        <w:t> </w:t>
      </w:r>
      <w:r w:rsidRPr="001324B0">
        <w:t>C</w:t>
      </w:r>
      <w:r>
        <w:t>;</w:t>
      </w:r>
    </w:p>
    <w:p w14:paraId="5E385034" w14:textId="77777777" w:rsidR="00405B2C" w:rsidRPr="001324B0" w:rsidRDefault="00405B2C" w:rsidP="00104AFE">
      <w:pPr>
        <w:pStyle w:val="Corpsdetexte"/>
        <w:numPr>
          <w:ilvl w:val="2"/>
          <w:numId w:val="10"/>
        </w:numPr>
        <w:spacing w:before="0" w:after="120" w:line="240" w:lineRule="atLeast"/>
        <w:ind w:hanging="357"/>
        <w:jc w:val="both"/>
      </w:pPr>
      <w:proofErr w:type="gramStart"/>
      <w:r w:rsidRPr="001324B0">
        <w:t>des</w:t>
      </w:r>
      <w:proofErr w:type="gramEnd"/>
      <w:r w:rsidRPr="001324B0">
        <w:t xml:space="preserve"> tensions s’étendant de 0,9 </w:t>
      </w:r>
      <w:proofErr w:type="spellStart"/>
      <w:r w:rsidRPr="001324B0">
        <w:t>p.u</w:t>
      </w:r>
      <w:proofErr w:type="spellEnd"/>
      <w:r w:rsidRPr="001324B0">
        <w:t>. à 1,</w:t>
      </w:r>
      <w:r w:rsidRPr="00104AFE">
        <w:t xml:space="preserve">10 </w:t>
      </w:r>
      <w:proofErr w:type="spellStart"/>
      <w:r w:rsidRPr="00104AFE">
        <w:t>p.u</w:t>
      </w:r>
      <w:proofErr w:type="spellEnd"/>
      <w:r w:rsidRPr="00104AFE">
        <w:t>.</w:t>
      </w:r>
    </w:p>
    <w:p w14:paraId="5E385035" w14:textId="77777777" w:rsidR="00405B2C" w:rsidRPr="001324B0" w:rsidRDefault="00405B2C" w:rsidP="00104AFE">
      <w:pPr>
        <w:pStyle w:val="Corpsdetexte"/>
        <w:numPr>
          <w:ilvl w:val="1"/>
          <w:numId w:val="10"/>
        </w:numPr>
        <w:spacing w:before="0" w:after="120" w:line="240" w:lineRule="atLeast"/>
        <w:ind w:hanging="357"/>
        <w:jc w:val="both"/>
      </w:pPr>
      <w:r w:rsidRPr="001324B0">
        <w:t>Facteur de puissance</w:t>
      </w:r>
      <w:r>
        <w:t>;</w:t>
      </w:r>
    </w:p>
    <w:p w14:paraId="5E385036" w14:textId="77777777" w:rsidR="00405B2C" w:rsidRPr="001324B0" w:rsidRDefault="00405B2C" w:rsidP="00104AFE">
      <w:pPr>
        <w:pStyle w:val="Corpsdetexte"/>
        <w:numPr>
          <w:ilvl w:val="1"/>
          <w:numId w:val="10"/>
        </w:numPr>
        <w:spacing w:before="0" w:after="120" w:line="240" w:lineRule="atLeast"/>
        <w:ind w:hanging="357"/>
        <w:jc w:val="both"/>
      </w:pPr>
      <w:r w:rsidRPr="001324B0">
        <w:t xml:space="preserve">Capacité de stockage </w:t>
      </w:r>
      <w:r>
        <w:t>d’</w:t>
      </w:r>
      <w:r w:rsidRPr="001324B0">
        <w:t>énerg</w:t>
      </w:r>
      <w:r>
        <w:t>ie</w:t>
      </w:r>
      <w:r w:rsidRPr="001324B0">
        <w:t xml:space="preserve"> (MWh)</w:t>
      </w:r>
      <w:r>
        <w:t>;</w:t>
      </w:r>
    </w:p>
    <w:p w14:paraId="5E385037" w14:textId="77777777" w:rsidR="00405B2C" w:rsidRPr="001324B0" w:rsidRDefault="00405B2C" w:rsidP="00104AFE">
      <w:pPr>
        <w:pStyle w:val="Corpsdetexte"/>
        <w:numPr>
          <w:ilvl w:val="1"/>
          <w:numId w:val="10"/>
        </w:numPr>
        <w:spacing w:before="0" w:after="120" w:line="240" w:lineRule="atLeast"/>
        <w:ind w:hanging="357"/>
        <w:jc w:val="both"/>
      </w:pPr>
      <w:r w:rsidRPr="001324B0">
        <w:t>Type d</w:t>
      </w:r>
      <w:r>
        <w:t>’</w:t>
      </w:r>
      <w:r w:rsidRPr="001324B0">
        <w:t>arrangement (parallèle ou série) et schéma unifilaire du système de stockage</w:t>
      </w:r>
      <w:r>
        <w:t>;</w:t>
      </w:r>
    </w:p>
    <w:p w14:paraId="5E385038" w14:textId="77777777" w:rsidR="00405B2C" w:rsidRPr="001324B0" w:rsidRDefault="00405B2C" w:rsidP="00104AFE">
      <w:pPr>
        <w:pStyle w:val="Corpsdetexte"/>
        <w:numPr>
          <w:ilvl w:val="1"/>
          <w:numId w:val="10"/>
        </w:numPr>
        <w:spacing w:before="0" w:after="120" w:line="240" w:lineRule="atLeast"/>
        <w:ind w:hanging="357"/>
        <w:jc w:val="both"/>
      </w:pPr>
      <w:r w:rsidRPr="001324B0">
        <w:t>Courbes d’exploitation et de dégradation (durée de décharge avec une puissance constante, efficacité de charge/décharge, nombre de cycles de charge et décharge par jour)</w:t>
      </w:r>
      <w:r>
        <w:t>;</w:t>
      </w:r>
    </w:p>
    <w:p w14:paraId="5E385039" w14:textId="77777777" w:rsidR="00405B2C" w:rsidRPr="001324B0" w:rsidRDefault="00405B2C" w:rsidP="00104AFE">
      <w:pPr>
        <w:pStyle w:val="Corpsdetexte"/>
        <w:numPr>
          <w:ilvl w:val="1"/>
          <w:numId w:val="10"/>
        </w:numPr>
        <w:spacing w:before="0" w:after="120" w:line="240" w:lineRule="atLeast"/>
        <w:ind w:hanging="357"/>
      </w:pPr>
      <w:r w:rsidRPr="001324B0">
        <w:t>Options retenues (si applicable)</w:t>
      </w:r>
      <w:r>
        <w:t>.</w:t>
      </w:r>
    </w:p>
    <w:p w14:paraId="5E38503A" w14:textId="35DE960D" w:rsidR="00405B2C" w:rsidRDefault="00405B2C">
      <w:pPr>
        <w:rPr>
          <w:rFonts w:eastAsiaTheme="majorEastAsia" w:cstheme="majorBidi"/>
          <w:b/>
          <w:sz w:val="24"/>
          <w:szCs w:val="26"/>
          <w:lang w:val="fr-CA"/>
        </w:rPr>
      </w:pPr>
    </w:p>
    <w:p w14:paraId="5E38503B" w14:textId="77777777" w:rsidR="00405B2C" w:rsidRDefault="00405B2C" w:rsidP="00405B2C">
      <w:pPr>
        <w:pStyle w:val="Titre2"/>
      </w:pPr>
      <w:bookmarkStart w:id="70" w:name="_Toc106365818"/>
      <w:r>
        <w:t>Environnement et appui du milieu hôte</w:t>
      </w:r>
      <w:bookmarkEnd w:id="70"/>
    </w:p>
    <w:p w14:paraId="5E38503C" w14:textId="77777777" w:rsidR="00405B2C" w:rsidRDefault="00405B2C" w:rsidP="00104AFE">
      <w:pPr>
        <w:pStyle w:val="Corpsdetexte"/>
        <w:jc w:val="both"/>
      </w:pPr>
      <w:r w:rsidRPr="00694225">
        <w:t>Cette section sert à établir la capacité du soumissionnaire à mener à bien, dans les délais convenus, l’exercice conduisant à l’obtention des permis requis tout en respectant les lois, règlements et autres exigences environnementales en vigueur. Le soumissionnaire doit répondre aux questions suivantes</w:t>
      </w:r>
      <w:r>
        <w:t>.</w:t>
      </w:r>
    </w:p>
    <w:p w14:paraId="5E38503D" w14:textId="77777777" w:rsidR="00405B2C" w:rsidRDefault="00405B2C" w:rsidP="00104AFE">
      <w:pPr>
        <w:pStyle w:val="Titre3"/>
        <w:jc w:val="both"/>
      </w:pPr>
      <w:bookmarkStart w:id="71" w:name="_Toc80087604"/>
      <w:bookmarkStart w:id="72" w:name="_Toc106365819"/>
      <w:r>
        <w:t xml:space="preserve">Assujettissement à la </w:t>
      </w:r>
      <w:r w:rsidRPr="00F065E7">
        <w:t xml:space="preserve">procédure d’évaluation et d’examen des impacts sur l’environnement prévue aux articles 31.1 et suivants de la </w:t>
      </w:r>
      <w:r w:rsidRPr="00B06775">
        <w:rPr>
          <w:i/>
          <w:iCs/>
        </w:rPr>
        <w:t>Loi sur la qualité de l’environnement</w:t>
      </w:r>
      <w:r w:rsidRPr="00F065E7">
        <w:t xml:space="preserve"> (RLRQ, c. Q-2)</w:t>
      </w:r>
      <w:r>
        <w:t xml:space="preserve"> (« LQE »)</w:t>
      </w:r>
      <w:r w:rsidRPr="00F065E7">
        <w:t xml:space="preserve"> </w:t>
      </w:r>
      <w:r w:rsidRPr="00A36D2C">
        <w:t>ou de la procédure d’évaluation et d’examen des impacts sur l’environnement et le milieu social prévue au titre II de la LQE</w:t>
      </w:r>
      <w:bookmarkEnd w:id="71"/>
      <w:bookmarkEnd w:id="72"/>
    </w:p>
    <w:p w14:paraId="5E38503E" w14:textId="77777777" w:rsidR="00405B2C" w:rsidRPr="00694225" w:rsidRDefault="00405B2C" w:rsidP="00104AFE">
      <w:pPr>
        <w:pStyle w:val="numration1"/>
        <w:numPr>
          <w:ilvl w:val="0"/>
          <w:numId w:val="3"/>
        </w:numPr>
        <w:jc w:val="both"/>
      </w:pPr>
      <w:r w:rsidRPr="00694225">
        <w:t xml:space="preserve">Le projet est-il soumis à la procédure d'évaluation et d'examen des impacts sur l'environnement prévue </w:t>
      </w:r>
      <w:r>
        <w:t xml:space="preserve">aux </w:t>
      </w:r>
      <w:r w:rsidRPr="00ED1F8B">
        <w:t>articles 31.1 et suivants</w:t>
      </w:r>
      <w:r w:rsidRPr="00694225">
        <w:t xml:space="preserve"> de la </w:t>
      </w:r>
      <w:r>
        <w:t>LQE</w:t>
      </w:r>
      <w:r w:rsidRPr="00A36D2C">
        <w:t xml:space="preserve"> </w:t>
      </w:r>
      <w:bookmarkStart w:id="73" w:name="_Hlk88732520"/>
      <w:r w:rsidRPr="00A36D2C">
        <w:t xml:space="preserve">ou de la procédure d’évaluation </w:t>
      </w:r>
      <w:bookmarkEnd w:id="73"/>
      <w:r w:rsidRPr="00A36D2C">
        <w:t>et d’examen des impacts sur l’environnement et le milieu social prévue au titre II de la LQE</w:t>
      </w:r>
      <w:r w:rsidRPr="00694225">
        <w:t> ?</w:t>
      </w:r>
    </w:p>
    <w:p w14:paraId="5E38503F" w14:textId="77777777" w:rsidR="00405B2C" w:rsidRDefault="00405B2C" w:rsidP="00104AFE">
      <w:pPr>
        <w:pStyle w:val="numration1"/>
        <w:numPr>
          <w:ilvl w:val="0"/>
          <w:numId w:val="3"/>
        </w:numPr>
        <w:jc w:val="both"/>
      </w:pPr>
      <w:r w:rsidRPr="00694225">
        <w:t>Le cas échéant, l</w:t>
      </w:r>
      <w:r>
        <w:t>a</w:t>
      </w:r>
      <w:r w:rsidRPr="00694225">
        <w:t xml:space="preserve"> directive du ministère de l’Environnement et </w:t>
      </w:r>
      <w:r>
        <w:t xml:space="preserve">de la </w:t>
      </w:r>
      <w:r w:rsidRPr="00694225">
        <w:t xml:space="preserve">Lutte contre les changements climatiques </w:t>
      </w:r>
      <w:r>
        <w:t>(« </w:t>
      </w:r>
      <w:r w:rsidRPr="00241E17">
        <w:rPr>
          <w:b/>
          <w:bCs/>
        </w:rPr>
        <w:t>MELCC</w:t>
      </w:r>
      <w:r>
        <w:t xml:space="preserve"> ») </w:t>
      </w:r>
      <w:r w:rsidRPr="00694225">
        <w:t xml:space="preserve">relativement à la portée et à l'étendue de l'étude d'impact sur l'environnement </w:t>
      </w:r>
      <w:r>
        <w:t>a-</w:t>
      </w:r>
      <w:r w:rsidRPr="00694225">
        <w:t>t-elle été émise ? Sinon, fournir le statut des démarches réalisées à cette fin.</w:t>
      </w:r>
    </w:p>
    <w:p w14:paraId="5E385040" w14:textId="77777777" w:rsidR="00405B2C" w:rsidRDefault="00405B2C" w:rsidP="00405B2C">
      <w:pPr>
        <w:pStyle w:val="Titre3"/>
      </w:pPr>
      <w:bookmarkStart w:id="74" w:name="_Toc80087605"/>
      <w:bookmarkStart w:id="75" w:name="_Toc106365820"/>
      <w:r>
        <w:t>Étude d’impact</w:t>
      </w:r>
      <w:bookmarkEnd w:id="74"/>
      <w:bookmarkEnd w:id="75"/>
    </w:p>
    <w:p w14:paraId="5E385041" w14:textId="77777777" w:rsidR="00405B2C" w:rsidRPr="00694225" w:rsidRDefault="00405B2C" w:rsidP="00104AFE">
      <w:pPr>
        <w:pStyle w:val="numration1"/>
        <w:numPr>
          <w:ilvl w:val="0"/>
          <w:numId w:val="3"/>
        </w:numPr>
        <w:jc w:val="both"/>
      </w:pPr>
      <w:r w:rsidRPr="00694225">
        <w:t xml:space="preserve">Une étude d'impact sur l'environnement a-t-elle été produite conformément </w:t>
      </w:r>
      <w:r>
        <w:t>à la</w:t>
      </w:r>
      <w:r w:rsidRPr="00694225">
        <w:t xml:space="preserve"> directive émise</w:t>
      </w:r>
      <w:r>
        <w:t xml:space="preserve"> du MELCC</w:t>
      </w:r>
      <w:r w:rsidRPr="00694225">
        <w:t xml:space="preserve"> ? Si oui, le soumissionnaire doit fournir un résumé des principaux enjeux identifiés et des mesures d'atténuation proposées. </w:t>
      </w:r>
    </w:p>
    <w:p w14:paraId="5E385042" w14:textId="5951BAE2" w:rsidR="00E24463" w:rsidRDefault="00405B2C" w:rsidP="00104AFE">
      <w:pPr>
        <w:pStyle w:val="numration1"/>
        <w:numPr>
          <w:ilvl w:val="0"/>
          <w:numId w:val="3"/>
        </w:numPr>
        <w:jc w:val="both"/>
      </w:pPr>
      <w:r w:rsidRPr="00694225">
        <w:t xml:space="preserve">Un avis attestant que l'étude d'impact </w:t>
      </w:r>
      <w:proofErr w:type="gramStart"/>
      <w:r w:rsidRPr="00694225">
        <w:t>est</w:t>
      </w:r>
      <w:proofErr w:type="gramEnd"/>
      <w:r w:rsidRPr="00694225">
        <w:t xml:space="preserve"> complète et recevable a-t-il été émis par l</w:t>
      </w:r>
      <w:r>
        <w:t>e MELCC</w:t>
      </w:r>
      <w:r w:rsidRPr="00694225">
        <w:t> ? Sinon, en décrire l'état d'avancement et la date d'émission visée</w:t>
      </w:r>
      <w:r>
        <w:t>.</w:t>
      </w:r>
      <w:r w:rsidR="00E24463">
        <w:br w:type="page"/>
      </w:r>
    </w:p>
    <w:p w14:paraId="5E385043" w14:textId="77777777" w:rsidR="00405B2C" w:rsidRDefault="00405B2C" w:rsidP="00405B2C">
      <w:pPr>
        <w:pStyle w:val="Titre3"/>
      </w:pPr>
      <w:bookmarkStart w:id="76" w:name="_Toc80087606"/>
      <w:bookmarkStart w:id="77" w:name="_Toc106365821"/>
      <w:r>
        <w:lastRenderedPageBreak/>
        <w:t>Procédure fédérale d’évaluation environnementale</w:t>
      </w:r>
      <w:bookmarkEnd w:id="76"/>
      <w:bookmarkEnd w:id="77"/>
    </w:p>
    <w:p w14:paraId="5E385044" w14:textId="77777777" w:rsidR="00405B2C" w:rsidRPr="00694225" w:rsidRDefault="00405B2C" w:rsidP="00104AFE">
      <w:pPr>
        <w:pStyle w:val="numration1"/>
        <w:numPr>
          <w:ilvl w:val="0"/>
          <w:numId w:val="3"/>
        </w:numPr>
        <w:jc w:val="both"/>
      </w:pPr>
      <w:r w:rsidRPr="00694225">
        <w:t xml:space="preserve">Le projet est-il soumis à la procédure fédérale d’évaluation environnementale prévue par la </w:t>
      </w:r>
      <w:r w:rsidRPr="00736064">
        <w:rPr>
          <w:i/>
          <w:iCs/>
        </w:rPr>
        <w:t xml:space="preserve">Loi sur l’évaluation d’impact </w:t>
      </w:r>
      <w:r w:rsidRPr="00B06775">
        <w:t>(L.C. 2019, ch. 2018)</w:t>
      </w:r>
      <w:r w:rsidRPr="00694225">
        <w:t>?</w:t>
      </w:r>
    </w:p>
    <w:p w14:paraId="5E385045" w14:textId="77777777" w:rsidR="00405B2C" w:rsidRPr="00694225" w:rsidRDefault="00405B2C" w:rsidP="00104AFE">
      <w:pPr>
        <w:pStyle w:val="numration1"/>
        <w:numPr>
          <w:ilvl w:val="0"/>
          <w:numId w:val="3"/>
        </w:numPr>
        <w:jc w:val="both"/>
      </w:pPr>
      <w:r w:rsidRPr="00694225">
        <w:t xml:space="preserve">Le soumissionnaire doit indiquer dans la présente section si </w:t>
      </w:r>
      <w:r w:rsidRPr="00736064">
        <w:t>l’Agence d’évaluation d’impact du Canada a décidé qu’une évaluation d’impact sera requise. Le cas échéant, fournir le statut des démarches réalisées à ce jour et le calendrier décrivant les prochaines étapes du processus</w:t>
      </w:r>
      <w:r w:rsidRPr="00694225">
        <w:t>.</w:t>
      </w:r>
    </w:p>
    <w:p w14:paraId="5E385046" w14:textId="77777777" w:rsidR="00405B2C" w:rsidRDefault="00405B2C" w:rsidP="00405B2C">
      <w:pPr>
        <w:pStyle w:val="Titre3"/>
      </w:pPr>
      <w:bookmarkStart w:id="78" w:name="_Toc80087607"/>
      <w:bookmarkStart w:id="79" w:name="_Toc106365822"/>
      <w:r>
        <w:t>Plan d’obtention des autorisations environnementales</w:t>
      </w:r>
      <w:bookmarkEnd w:id="78"/>
      <w:bookmarkEnd w:id="79"/>
    </w:p>
    <w:p w14:paraId="5E385047" w14:textId="77777777" w:rsidR="00405B2C" w:rsidRPr="00694225" w:rsidRDefault="00405B2C" w:rsidP="00104AFE">
      <w:pPr>
        <w:pStyle w:val="numration1"/>
        <w:numPr>
          <w:ilvl w:val="0"/>
          <w:numId w:val="3"/>
        </w:numPr>
        <w:jc w:val="both"/>
      </w:pPr>
      <w:r>
        <w:t>Conformément à l’article 2.3.4.3 du document d’Appel d’offres, l</w:t>
      </w:r>
      <w:r w:rsidRPr="00694225">
        <w:t>e soumissionnaire doit décrire les démarches visant l’identification et la prise en compte des préoccupations des milieux hôtes en vue d’obtenir les autorisations environnementales. Il doit décrire l</w:t>
      </w:r>
      <w:r>
        <w:t>es</w:t>
      </w:r>
      <w:r w:rsidRPr="00694225">
        <w:t xml:space="preserve"> démarche</w:t>
      </w:r>
      <w:r>
        <w:t>s</w:t>
      </w:r>
      <w:r w:rsidRPr="00694225">
        <w:t xml:space="preserve"> réalisée</w:t>
      </w:r>
      <w:r>
        <w:t>s</w:t>
      </w:r>
      <w:r w:rsidRPr="00694225">
        <w:t xml:space="preserve"> et planifiée</w:t>
      </w:r>
      <w:r>
        <w:t>s</w:t>
      </w:r>
      <w:r w:rsidRPr="00694225">
        <w:t xml:space="preserve"> pour favoriser l’acceptation du projet par le milieu </w:t>
      </w:r>
      <w:r>
        <w:t xml:space="preserve">hôte </w:t>
      </w:r>
      <w:r w:rsidRPr="00694225">
        <w:t>(individus et collectivités), ainsi que les mesures d’atténuation des impacts négatifs qui sont proposées.</w:t>
      </w:r>
    </w:p>
    <w:p w14:paraId="5E385048" w14:textId="77777777" w:rsidR="00405B2C" w:rsidRDefault="00405B2C" w:rsidP="00405B2C">
      <w:pPr>
        <w:pStyle w:val="Titre3"/>
      </w:pPr>
      <w:bookmarkStart w:id="80" w:name="_Toc106365823"/>
      <w:r>
        <w:t>Droits d’émissions de gaz à effet de serre (« GES »)</w:t>
      </w:r>
      <w:bookmarkEnd w:id="80"/>
    </w:p>
    <w:p w14:paraId="5E385049" w14:textId="77777777" w:rsidR="00405B2C" w:rsidRDefault="00405B2C" w:rsidP="00104AFE">
      <w:pPr>
        <w:pStyle w:val="Corpsdetexte"/>
        <w:jc w:val="both"/>
      </w:pPr>
      <w:r w:rsidRPr="00E059BB">
        <w:t xml:space="preserve">Pour les </w:t>
      </w:r>
      <w:r>
        <w:t>IPE</w:t>
      </w:r>
      <w:r w:rsidRPr="00E059BB">
        <w:t xml:space="preserve"> </w:t>
      </w:r>
      <w:r>
        <w:t>existantes</w:t>
      </w:r>
      <w:r w:rsidRPr="00E059BB">
        <w:t xml:space="preserve">, le soumissionnaire </w:t>
      </w:r>
      <w:r>
        <w:t xml:space="preserve">doit </w:t>
      </w:r>
      <w:r w:rsidRPr="00E059BB">
        <w:t>confirme</w:t>
      </w:r>
      <w:r>
        <w:t>r</w:t>
      </w:r>
      <w:r w:rsidRPr="00E059BB">
        <w:t xml:space="preserve"> qu’il se conforme à la </w:t>
      </w:r>
      <w:r w:rsidRPr="00241E17">
        <w:t>LQE</w:t>
      </w:r>
      <w:r>
        <w:rPr>
          <w:i/>
          <w:iCs/>
        </w:rPr>
        <w:t xml:space="preserve"> </w:t>
      </w:r>
      <w:r w:rsidRPr="00E059BB">
        <w:t xml:space="preserve">et aux règlements adoptés conformément à cette loi dont le </w:t>
      </w:r>
      <w:r w:rsidRPr="00732BBA">
        <w:rPr>
          <w:i/>
          <w:iCs/>
        </w:rPr>
        <w:t xml:space="preserve">Règlement </w:t>
      </w:r>
      <w:r w:rsidRPr="00104AFE">
        <w:rPr>
          <w:i/>
          <w:iCs/>
        </w:rPr>
        <w:t>concernant le système de plafonnement et d’échange de droits d’émission de gaz à effet de serre</w:t>
      </w:r>
      <w:r w:rsidRPr="00104AFE">
        <w:t xml:space="preserve"> (SPEDE) (voir l’article 3.9 du document d’Appel d’offres) ou qu’il n’est pas assujetti à ces dispositions.</w:t>
      </w:r>
    </w:p>
    <w:p w14:paraId="5E38504A" w14:textId="77777777" w:rsidR="00405B2C" w:rsidRDefault="00405B2C" w:rsidP="00405B2C">
      <w:pPr>
        <w:pStyle w:val="Titre3"/>
      </w:pPr>
      <w:bookmarkStart w:id="81" w:name="_Toc106365824"/>
      <w:bookmarkStart w:id="82" w:name="_Hlk88399267"/>
      <w:r>
        <w:t>S</w:t>
      </w:r>
      <w:r w:rsidRPr="00E53295">
        <w:t>ystème de gestion environnementale de type ISO 14001</w:t>
      </w:r>
      <w:bookmarkEnd w:id="81"/>
    </w:p>
    <w:p w14:paraId="5E38504B" w14:textId="680DFEA8" w:rsidR="00405B2C" w:rsidRDefault="00405B2C" w:rsidP="00104AFE">
      <w:pPr>
        <w:pStyle w:val="Corpsdetexte"/>
        <w:jc w:val="both"/>
      </w:pPr>
      <w:r w:rsidRPr="00083D9A">
        <w:t>Comme prévu à l’article 2.3.2.1 du document d’Appel d’offres</w:t>
      </w:r>
      <w:r>
        <w:t>,</w:t>
      </w:r>
      <w:r w:rsidRPr="00083D9A">
        <w:t xml:space="preserve"> </w:t>
      </w:r>
      <w:r>
        <w:t>si applicable, f</w:t>
      </w:r>
      <w:r w:rsidRPr="00E53295">
        <w:t>ournir le document attestant de l'accréditation du soumissionnaire ou de sa société</w:t>
      </w:r>
      <w:r w:rsidRPr="00E53295">
        <w:noBreakHyphen/>
        <w:t>mère à un système de gestion environnementale de type ISO 14001</w:t>
      </w:r>
      <w:r w:rsidRPr="00EB671F">
        <w:t xml:space="preserve"> </w:t>
      </w:r>
      <w:r>
        <w:t>ou un engagement à obtenir la certification dans les 18 mois suivant la date de début des livraisons de son IPE</w:t>
      </w:r>
      <w:r w:rsidRPr="00E53295">
        <w:t>.</w:t>
      </w:r>
    </w:p>
    <w:p w14:paraId="5E38504C" w14:textId="77777777" w:rsidR="00405B2C" w:rsidRPr="00531037" w:rsidRDefault="00405B2C" w:rsidP="00405B2C">
      <w:pPr>
        <w:pStyle w:val="Titre3"/>
      </w:pPr>
      <w:bookmarkStart w:id="83" w:name="_Toc87363755"/>
      <w:bookmarkStart w:id="84" w:name="_Toc106365825"/>
      <w:r>
        <w:t>Admissibilité aux programmes de c</w:t>
      </w:r>
      <w:r w:rsidRPr="00531037">
        <w:t>ertification d’énergie renouvelable</w:t>
      </w:r>
      <w:bookmarkEnd w:id="83"/>
      <w:bookmarkEnd w:id="84"/>
    </w:p>
    <w:p w14:paraId="5E38504D" w14:textId="77777777" w:rsidR="00405B2C" w:rsidRPr="00E53295" w:rsidRDefault="00405B2C" w:rsidP="00104AFE">
      <w:pPr>
        <w:pStyle w:val="Corpsdetexte"/>
        <w:jc w:val="both"/>
      </w:pPr>
      <w:r>
        <w:t xml:space="preserve">Comme prévu à l’article 2.3.2.2 du document </w:t>
      </w:r>
      <w:r w:rsidRPr="00104AFE">
        <w:t xml:space="preserve">d’Appel d’offres, si applicable, </w:t>
      </w:r>
      <w:r w:rsidRPr="00104AFE">
        <w:rPr>
          <w:rFonts w:cs="Times New Roman"/>
        </w:rPr>
        <w:t>le soumissionnaire doit faire la démonstration que son IPE est admissible à l’un ou l’autre des programmes de</w:t>
      </w:r>
      <w:r>
        <w:rPr>
          <w:rFonts w:cs="Times New Roman"/>
        </w:rPr>
        <w:t xml:space="preserve"> </w:t>
      </w:r>
      <w:r w:rsidRPr="007743B7">
        <w:rPr>
          <w:rFonts w:cs="Times New Roman"/>
        </w:rPr>
        <w:t xml:space="preserve">certification </w:t>
      </w:r>
      <w:r>
        <w:rPr>
          <w:rFonts w:cs="Times New Roman"/>
        </w:rPr>
        <w:t xml:space="preserve">d’énergie renouvelable </w:t>
      </w:r>
      <w:proofErr w:type="spellStart"/>
      <w:r w:rsidRPr="007743B7">
        <w:rPr>
          <w:rFonts w:cs="Times New Roman"/>
        </w:rPr>
        <w:t>Ecologo</w:t>
      </w:r>
      <w:proofErr w:type="spellEnd"/>
      <w:r w:rsidRPr="007743B7">
        <w:rPr>
          <w:rFonts w:cs="Times New Roman"/>
        </w:rPr>
        <w:t xml:space="preserve"> ou </w:t>
      </w:r>
      <w:proofErr w:type="spellStart"/>
      <w:r w:rsidRPr="007743B7">
        <w:rPr>
          <w:rFonts w:cs="Times New Roman"/>
        </w:rPr>
        <w:t>Green-e</w:t>
      </w:r>
      <w:proofErr w:type="spellEnd"/>
      <w:r w:rsidRPr="007743B7">
        <w:rPr>
          <w:rFonts w:cs="Times New Roman"/>
        </w:rPr>
        <w:t>®</w:t>
      </w:r>
      <w:r>
        <w:rPr>
          <w:rFonts w:cs="Times New Roman"/>
        </w:rPr>
        <w:t>.</w:t>
      </w:r>
    </w:p>
    <w:p w14:paraId="5E38504E" w14:textId="77777777" w:rsidR="00405B2C" w:rsidRDefault="00405B2C" w:rsidP="00405B2C">
      <w:pPr>
        <w:pStyle w:val="Titre3"/>
      </w:pPr>
      <w:bookmarkStart w:id="85" w:name="_Toc106365826"/>
      <w:r>
        <w:t>Traçabilité des certificats d’énergie renouvelable (attributs environnementaux)</w:t>
      </w:r>
      <w:bookmarkEnd w:id="85"/>
      <w:r>
        <w:t xml:space="preserve"> </w:t>
      </w:r>
    </w:p>
    <w:p w14:paraId="5E38504F" w14:textId="13294535" w:rsidR="00405B2C" w:rsidRDefault="00405B2C" w:rsidP="00104AFE">
      <w:pPr>
        <w:pStyle w:val="Corpsdetexte"/>
        <w:jc w:val="both"/>
      </w:pPr>
      <w:r>
        <w:t xml:space="preserve">Comme prévu à l’article 2.3.2.3 du document </w:t>
      </w:r>
      <w:r w:rsidRPr="00104AFE">
        <w:t xml:space="preserve">d’Appel d’offres, si applicable, le soumissionnaire doit fournir un engagement à inscrire son projet dans le système de traçabilité North American </w:t>
      </w:r>
      <w:proofErr w:type="spellStart"/>
      <w:r w:rsidRPr="00104AFE">
        <w:t>Renewables</w:t>
      </w:r>
      <w:proofErr w:type="spellEnd"/>
      <w:r w:rsidRPr="00104AFE">
        <w:t xml:space="preserve"> </w:t>
      </w:r>
      <w:proofErr w:type="spellStart"/>
      <w:r w:rsidRPr="00104AFE">
        <w:t>Registry</w:t>
      </w:r>
      <w:r w:rsidRPr="00104AFE">
        <w:rPr>
          <w:vertAlign w:val="superscript"/>
        </w:rPr>
        <w:t>TM</w:t>
      </w:r>
      <w:proofErr w:type="spellEnd"/>
      <w:r w:rsidRPr="00104AFE">
        <w:t xml:space="preserve"> (NAR) ou M-RETS</w:t>
      </w:r>
      <w:r w:rsidRPr="00104AFE">
        <w:rPr>
          <w:vertAlign w:val="superscript"/>
        </w:rPr>
        <w:t>®</w:t>
      </w:r>
      <w:r w:rsidRPr="00104AFE">
        <w:t>.</w:t>
      </w:r>
    </w:p>
    <w:p w14:paraId="5E385050" w14:textId="77777777" w:rsidR="00405B2C" w:rsidRDefault="00405B2C" w:rsidP="00405B2C">
      <w:pPr>
        <w:pStyle w:val="Titre2"/>
      </w:pPr>
      <w:bookmarkStart w:id="86" w:name="_Toc80087680"/>
      <w:bookmarkStart w:id="87" w:name="_Toc106365827"/>
      <w:bookmarkEnd w:id="82"/>
      <w:r>
        <w:lastRenderedPageBreak/>
        <w:t>Plan directeur de réalisation du projet</w:t>
      </w:r>
      <w:bookmarkEnd w:id="86"/>
      <w:bookmarkEnd w:id="87"/>
    </w:p>
    <w:p w14:paraId="5E385051" w14:textId="77777777" w:rsidR="00405B2C" w:rsidRDefault="00405B2C" w:rsidP="00104AFE">
      <w:pPr>
        <w:pStyle w:val="Corpsdetexte"/>
        <w:jc w:val="both"/>
      </w:pPr>
      <w:r w:rsidRPr="00104AFE">
        <w:t>Le plan directeur de réalisation du projet a pour but de confirmer la maîtrise de l'exécution du projet. Comme prévu à l’article 2.3.4.2 du document d’Appel d’offres, le soumissionnaire doit fournir les informations suivantes.</w:t>
      </w:r>
    </w:p>
    <w:p w14:paraId="5E385052" w14:textId="77777777" w:rsidR="00405B2C" w:rsidRDefault="00405B2C" w:rsidP="00405B2C">
      <w:pPr>
        <w:pStyle w:val="Titre3"/>
      </w:pPr>
      <w:bookmarkStart w:id="88" w:name="_Toc106365828"/>
      <w:r>
        <w:t>Permis</w:t>
      </w:r>
      <w:bookmarkEnd w:id="88"/>
    </w:p>
    <w:p w14:paraId="5E385053" w14:textId="77777777" w:rsidR="00405B2C" w:rsidRDefault="00405B2C" w:rsidP="00104AFE">
      <w:pPr>
        <w:pStyle w:val="Corpsdetexte"/>
        <w:jc w:val="both"/>
      </w:pPr>
      <w:r w:rsidRPr="00E059BB">
        <w:t>Fournir, par ordre chronologique, la liste de tous les permis requis pour la réalisation de son projet ainsi que l’autorité responsable d’émettre le permis. Indiquer également la date de demande et la date prévue d’obtention de chaque permis.</w:t>
      </w:r>
    </w:p>
    <w:p w14:paraId="5E385054" w14:textId="77777777" w:rsidR="00405B2C" w:rsidRDefault="00405B2C" w:rsidP="00405B2C">
      <w:pPr>
        <w:pStyle w:val="Titre3"/>
      </w:pPr>
      <w:bookmarkStart w:id="89" w:name="_Toc80087682"/>
      <w:bookmarkStart w:id="90" w:name="_Toc106365829"/>
      <w:r>
        <w:t>Droits fonciers (droits superficiaires, servitudes, droits de passage, etc.</w:t>
      </w:r>
      <w:bookmarkEnd w:id="89"/>
      <w:r>
        <w:t>)</w:t>
      </w:r>
      <w:bookmarkEnd w:id="90"/>
    </w:p>
    <w:p w14:paraId="5E385055" w14:textId="77777777" w:rsidR="00405B2C" w:rsidRDefault="00405B2C" w:rsidP="00104AFE">
      <w:pPr>
        <w:pStyle w:val="Corpsdetexte"/>
        <w:jc w:val="both"/>
      </w:pPr>
      <w:r w:rsidRPr="00E059BB">
        <w:t xml:space="preserve">Décrire l’état d’avancement et les délais prévus pour l’obtention des droits </w:t>
      </w:r>
      <w:r>
        <w:t xml:space="preserve">fonciers </w:t>
      </w:r>
      <w:r w:rsidRPr="00E059BB">
        <w:t>pour les terrains identifiés à la section 3.</w:t>
      </w:r>
      <w:r>
        <w:t>4</w:t>
      </w:r>
      <w:r w:rsidRPr="00E059BB">
        <w:t xml:space="preserve"> et selon les exigences de l’article </w:t>
      </w:r>
      <w:r>
        <w:t xml:space="preserve">2.2.2 </w:t>
      </w:r>
      <w:r w:rsidRPr="00E059BB">
        <w:t xml:space="preserve">du </w:t>
      </w:r>
      <w:r>
        <w:t>document d’Appel d’offres</w:t>
      </w:r>
      <w:r w:rsidRPr="00E059BB">
        <w:t>.</w:t>
      </w:r>
    </w:p>
    <w:p w14:paraId="5E385057" w14:textId="77777777" w:rsidR="00405B2C" w:rsidRPr="00E059BB" w:rsidRDefault="00405B2C" w:rsidP="00405B2C">
      <w:pPr>
        <w:pStyle w:val="Titre3"/>
      </w:pPr>
      <w:bookmarkStart w:id="91" w:name="_Toc80087683"/>
      <w:bookmarkStart w:id="92" w:name="_Toc106365830"/>
      <w:r w:rsidRPr="00E059BB">
        <w:t>Échéancier directeur du projet</w:t>
      </w:r>
      <w:bookmarkEnd w:id="91"/>
      <w:bookmarkEnd w:id="92"/>
    </w:p>
    <w:p w14:paraId="5E385058" w14:textId="77777777" w:rsidR="00405B2C" w:rsidRPr="00E059BB" w:rsidRDefault="00405B2C" w:rsidP="00405B2C">
      <w:pPr>
        <w:pStyle w:val="Corpsdetexte"/>
      </w:pPr>
      <w:r w:rsidRPr="00E059BB">
        <w:t>Le soumissionnaire doit :</w:t>
      </w:r>
    </w:p>
    <w:p w14:paraId="5E385059" w14:textId="77777777" w:rsidR="00405B2C" w:rsidRPr="00E059BB" w:rsidRDefault="00405B2C" w:rsidP="00104AFE">
      <w:pPr>
        <w:pStyle w:val="numration1"/>
        <w:numPr>
          <w:ilvl w:val="0"/>
          <w:numId w:val="3"/>
        </w:numPr>
        <w:jc w:val="both"/>
        <w:rPr>
          <w:rFonts w:eastAsia="Times New Roman"/>
        </w:rPr>
      </w:pPr>
      <w:proofErr w:type="gramStart"/>
      <w:r>
        <w:rPr>
          <w:rFonts w:eastAsia="Times New Roman"/>
        </w:rPr>
        <w:t>f</w:t>
      </w:r>
      <w:r w:rsidRPr="00E059BB">
        <w:rPr>
          <w:rFonts w:eastAsia="Times New Roman"/>
        </w:rPr>
        <w:t>ournir</w:t>
      </w:r>
      <w:proofErr w:type="gramEnd"/>
      <w:r w:rsidRPr="00E059BB">
        <w:rPr>
          <w:rFonts w:eastAsia="Times New Roman"/>
        </w:rPr>
        <w:t xml:space="preserve"> l’échéancier directeur du projet sous forme de diagramme à barre (ex. : Microsoft Project) en fonction de la date </w:t>
      </w:r>
      <w:r>
        <w:rPr>
          <w:rFonts w:eastAsia="Times New Roman"/>
        </w:rPr>
        <w:t xml:space="preserve">garantie </w:t>
      </w:r>
      <w:r w:rsidRPr="00E059BB">
        <w:rPr>
          <w:rFonts w:eastAsia="Times New Roman"/>
        </w:rPr>
        <w:t>de début des livraisons offerte et en indiquant clairement le cheminement critique du projet et l’avancement prévu de chacune des étapes clés telles qu’établies au tableau ci</w:t>
      </w:r>
      <w:r w:rsidRPr="00E059BB">
        <w:rPr>
          <w:rFonts w:eastAsia="Times New Roman"/>
        </w:rPr>
        <w:noBreakHyphen/>
        <w:t>dessous. Cet échéancier doit être présenté sur une seule page de format lettre</w:t>
      </w:r>
      <w:r>
        <w:rPr>
          <w:rFonts w:eastAsia="Times New Roman"/>
        </w:rPr>
        <w:t>;</w:t>
      </w:r>
    </w:p>
    <w:p w14:paraId="5E38505A" w14:textId="77777777" w:rsidR="00405B2C" w:rsidRPr="00E059BB" w:rsidRDefault="00405B2C" w:rsidP="00104AFE">
      <w:pPr>
        <w:pStyle w:val="numration1"/>
        <w:numPr>
          <w:ilvl w:val="0"/>
          <w:numId w:val="3"/>
        </w:numPr>
        <w:jc w:val="both"/>
        <w:rPr>
          <w:rFonts w:eastAsia="Times New Roman"/>
        </w:rPr>
      </w:pPr>
      <w:proofErr w:type="gramStart"/>
      <w:r>
        <w:rPr>
          <w:rFonts w:eastAsia="Times New Roman"/>
        </w:rPr>
        <w:t>c</w:t>
      </w:r>
      <w:r w:rsidRPr="00E059BB">
        <w:rPr>
          <w:rFonts w:eastAsia="Times New Roman"/>
        </w:rPr>
        <w:t>ompléter</w:t>
      </w:r>
      <w:proofErr w:type="gramEnd"/>
      <w:r w:rsidRPr="00E059BB">
        <w:rPr>
          <w:rFonts w:eastAsia="Times New Roman"/>
        </w:rPr>
        <w:t xml:space="preserve"> le tableau ci-dessous et inclure, s’il y a lieu, les étapes qui sont importantes pour son projet et qui ne font pas partie du tableau.</w:t>
      </w:r>
    </w:p>
    <w:p w14:paraId="765DFF0B" w14:textId="77777777" w:rsidR="001063E1" w:rsidRDefault="001063E1">
      <w:pPr>
        <w:rPr>
          <w:rFonts w:cs="Arial"/>
          <w:b/>
          <w:bCs/>
          <w:lang w:val="fr-CA"/>
        </w:rPr>
      </w:pPr>
      <w:r w:rsidRPr="00407F05">
        <w:rPr>
          <w:b/>
          <w:bCs/>
          <w:lang w:val="fr-CA"/>
        </w:rPr>
        <w:br w:type="page"/>
      </w:r>
    </w:p>
    <w:p w14:paraId="5E38505B" w14:textId="10BE7A14" w:rsidR="00405B2C" w:rsidRPr="00E059BB" w:rsidRDefault="00405B2C" w:rsidP="00405B2C">
      <w:pPr>
        <w:pStyle w:val="Corpsdetexte"/>
        <w:jc w:val="center"/>
        <w:rPr>
          <w:b/>
          <w:bCs/>
        </w:rPr>
      </w:pPr>
      <w:r w:rsidRPr="00E059BB">
        <w:rPr>
          <w:b/>
          <w:bCs/>
        </w:rPr>
        <w:lastRenderedPageBreak/>
        <w:t>Échéancier directeur en fonction de la date</w:t>
      </w:r>
      <w:r>
        <w:rPr>
          <w:b/>
          <w:bCs/>
        </w:rPr>
        <w:t xml:space="preserve"> garantie</w:t>
      </w:r>
      <w:r w:rsidRPr="00E059BB">
        <w:rPr>
          <w:b/>
          <w:bCs/>
        </w:rPr>
        <w:br/>
        <w:t>de début des livraisons offerte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976"/>
        <w:gridCol w:w="1687"/>
        <w:gridCol w:w="1687"/>
      </w:tblGrid>
      <w:tr w:rsidR="00D841C7" w14:paraId="5E38505F" w14:textId="77777777" w:rsidTr="00405B2C">
        <w:tc>
          <w:tcPr>
            <w:tcW w:w="3196" w:type="pct"/>
            <w:tcBorders>
              <w:top w:val="single" w:sz="4" w:space="0" w:color="auto"/>
              <w:left w:val="single" w:sz="4" w:space="0" w:color="auto"/>
              <w:bottom w:val="nil"/>
              <w:right w:val="single" w:sz="4" w:space="0" w:color="auto"/>
            </w:tcBorders>
            <w:hideMark/>
          </w:tcPr>
          <w:p w14:paraId="5E38505C" w14:textId="77777777" w:rsidR="00405B2C" w:rsidRPr="00E059BB" w:rsidRDefault="00405B2C">
            <w:pPr>
              <w:tabs>
                <w:tab w:val="right" w:pos="9360"/>
              </w:tabs>
              <w:jc w:val="center"/>
              <w:rPr>
                <w:rFonts w:cs="Arial"/>
                <w:b/>
                <w:lang w:val="fr-CA" w:eastAsia="fr-CA"/>
              </w:rPr>
            </w:pPr>
            <w:r w:rsidRPr="00E059BB">
              <w:rPr>
                <w:rFonts w:cs="Arial"/>
                <w:b/>
                <w:lang w:val="fr-CA" w:eastAsia="fr-CA"/>
              </w:rPr>
              <w:t>Étapes clés</w:t>
            </w:r>
          </w:p>
        </w:tc>
        <w:tc>
          <w:tcPr>
            <w:tcW w:w="902" w:type="pct"/>
            <w:tcBorders>
              <w:top w:val="single" w:sz="4" w:space="0" w:color="auto"/>
              <w:left w:val="single" w:sz="4" w:space="0" w:color="auto"/>
              <w:bottom w:val="nil"/>
              <w:right w:val="single" w:sz="4" w:space="0" w:color="auto"/>
            </w:tcBorders>
            <w:hideMark/>
          </w:tcPr>
          <w:p w14:paraId="5E38505D" w14:textId="77777777" w:rsidR="00405B2C" w:rsidRPr="00E059BB" w:rsidRDefault="00405B2C">
            <w:pPr>
              <w:tabs>
                <w:tab w:val="right" w:pos="9360"/>
              </w:tabs>
              <w:jc w:val="center"/>
              <w:rPr>
                <w:rFonts w:cs="Arial"/>
                <w:b/>
                <w:lang w:val="fr-CA" w:eastAsia="fr-CA"/>
              </w:rPr>
            </w:pPr>
            <w:r w:rsidRPr="00E059BB">
              <w:rPr>
                <w:rFonts w:cs="Arial"/>
                <w:b/>
                <w:lang w:val="fr-CA" w:eastAsia="fr-CA"/>
              </w:rPr>
              <w:t>Date de début</w:t>
            </w:r>
          </w:p>
        </w:tc>
        <w:tc>
          <w:tcPr>
            <w:tcW w:w="902" w:type="pct"/>
            <w:tcBorders>
              <w:top w:val="single" w:sz="4" w:space="0" w:color="auto"/>
              <w:left w:val="single" w:sz="4" w:space="0" w:color="auto"/>
              <w:bottom w:val="nil"/>
              <w:right w:val="single" w:sz="4" w:space="0" w:color="auto"/>
            </w:tcBorders>
            <w:hideMark/>
          </w:tcPr>
          <w:p w14:paraId="5E38505E" w14:textId="77777777" w:rsidR="00405B2C" w:rsidRPr="00E059BB" w:rsidRDefault="00405B2C">
            <w:pPr>
              <w:tabs>
                <w:tab w:val="right" w:pos="9360"/>
              </w:tabs>
              <w:jc w:val="center"/>
              <w:rPr>
                <w:rFonts w:cs="Arial"/>
                <w:b/>
                <w:lang w:val="fr-CA" w:eastAsia="fr-CA"/>
              </w:rPr>
            </w:pPr>
            <w:r w:rsidRPr="00E059BB">
              <w:rPr>
                <w:rFonts w:cs="Arial"/>
                <w:b/>
                <w:lang w:val="fr-CA" w:eastAsia="fr-CA"/>
              </w:rPr>
              <w:t>Date de fin</w:t>
            </w:r>
          </w:p>
        </w:tc>
      </w:tr>
      <w:tr w:rsidR="00D841C7" w14:paraId="5E385063" w14:textId="77777777" w:rsidTr="00405B2C">
        <w:tc>
          <w:tcPr>
            <w:tcW w:w="3196" w:type="pct"/>
            <w:tcBorders>
              <w:top w:val="nil"/>
              <w:left w:val="single" w:sz="4" w:space="0" w:color="auto"/>
              <w:bottom w:val="single" w:sz="4" w:space="0" w:color="auto"/>
              <w:right w:val="single" w:sz="4" w:space="0" w:color="auto"/>
            </w:tcBorders>
            <w:hideMark/>
          </w:tcPr>
          <w:p w14:paraId="5E385060" w14:textId="77777777" w:rsidR="00405B2C" w:rsidRPr="00E059BB" w:rsidRDefault="00405B2C">
            <w:pPr>
              <w:tabs>
                <w:tab w:val="right" w:pos="9360"/>
              </w:tabs>
              <w:jc w:val="center"/>
              <w:rPr>
                <w:rFonts w:cs="Arial"/>
                <w:lang w:val="fr-CA" w:eastAsia="fr-CA"/>
              </w:rPr>
            </w:pPr>
            <w:r w:rsidRPr="00E059BB">
              <w:rPr>
                <w:rFonts w:cs="Arial"/>
                <w:lang w:val="fr-CA" w:eastAsia="fr-CA"/>
              </w:rPr>
              <w:t>(</w:t>
            </w:r>
            <w:proofErr w:type="gramStart"/>
            <w:r w:rsidRPr="00E059BB">
              <w:rPr>
                <w:rFonts w:cs="Arial"/>
                <w:lang w:val="fr-CA" w:eastAsia="fr-CA"/>
              </w:rPr>
              <w:t>lorsqu</w:t>
            </w:r>
            <w:r>
              <w:rPr>
                <w:rFonts w:cs="Arial"/>
                <w:lang w:val="fr-CA" w:eastAsia="fr-CA"/>
              </w:rPr>
              <w:t>’</w:t>
            </w:r>
            <w:r w:rsidRPr="00E059BB">
              <w:rPr>
                <w:rFonts w:cs="Arial"/>
                <w:lang w:val="fr-CA" w:eastAsia="fr-CA"/>
              </w:rPr>
              <w:t>applicable</w:t>
            </w:r>
            <w:proofErr w:type="gramEnd"/>
            <w:r w:rsidRPr="00E059BB">
              <w:rPr>
                <w:rFonts w:cs="Arial"/>
                <w:lang w:val="fr-CA" w:eastAsia="fr-CA"/>
              </w:rPr>
              <w:t>)</w:t>
            </w:r>
          </w:p>
        </w:tc>
        <w:tc>
          <w:tcPr>
            <w:tcW w:w="902" w:type="pct"/>
            <w:tcBorders>
              <w:top w:val="nil"/>
              <w:left w:val="single" w:sz="4" w:space="0" w:color="auto"/>
              <w:bottom w:val="single" w:sz="4" w:space="0" w:color="auto"/>
              <w:right w:val="single" w:sz="4" w:space="0" w:color="auto"/>
            </w:tcBorders>
            <w:hideMark/>
          </w:tcPr>
          <w:p w14:paraId="5E385061" w14:textId="77777777" w:rsidR="00405B2C" w:rsidRPr="00E059BB" w:rsidRDefault="00405B2C">
            <w:pPr>
              <w:tabs>
                <w:tab w:val="right" w:pos="9360"/>
              </w:tabs>
              <w:jc w:val="center"/>
              <w:rPr>
                <w:rFonts w:cs="Arial"/>
                <w:b/>
                <w:lang w:val="fr-CA" w:eastAsia="fr-CA"/>
              </w:rPr>
            </w:pPr>
            <w:proofErr w:type="gramStart"/>
            <w:r w:rsidRPr="00E059BB">
              <w:rPr>
                <w:rFonts w:cs="Arial"/>
                <w:b/>
                <w:lang w:val="fr-CA" w:eastAsia="fr-CA"/>
              </w:rPr>
              <w:t>jour</w:t>
            </w:r>
            <w:proofErr w:type="gramEnd"/>
            <w:r w:rsidRPr="00E059BB">
              <w:rPr>
                <w:rFonts w:cs="Arial"/>
                <w:b/>
                <w:lang w:val="fr-CA" w:eastAsia="fr-CA"/>
              </w:rPr>
              <w:t>/mois/an</w:t>
            </w:r>
          </w:p>
        </w:tc>
        <w:tc>
          <w:tcPr>
            <w:tcW w:w="902" w:type="pct"/>
            <w:tcBorders>
              <w:top w:val="nil"/>
              <w:left w:val="single" w:sz="4" w:space="0" w:color="auto"/>
              <w:bottom w:val="single" w:sz="4" w:space="0" w:color="auto"/>
              <w:right w:val="single" w:sz="4" w:space="0" w:color="auto"/>
            </w:tcBorders>
            <w:hideMark/>
          </w:tcPr>
          <w:p w14:paraId="5E385062" w14:textId="77777777" w:rsidR="00405B2C" w:rsidRPr="00E059BB" w:rsidRDefault="00405B2C">
            <w:pPr>
              <w:tabs>
                <w:tab w:val="right" w:pos="9360"/>
              </w:tabs>
              <w:jc w:val="center"/>
              <w:rPr>
                <w:rFonts w:cs="Arial"/>
                <w:b/>
                <w:lang w:val="fr-CA" w:eastAsia="fr-CA"/>
              </w:rPr>
            </w:pPr>
            <w:proofErr w:type="gramStart"/>
            <w:r w:rsidRPr="00E059BB">
              <w:rPr>
                <w:rFonts w:cs="Arial"/>
                <w:b/>
                <w:lang w:val="fr-CA" w:eastAsia="fr-CA"/>
              </w:rPr>
              <w:t>jour</w:t>
            </w:r>
            <w:proofErr w:type="gramEnd"/>
            <w:r w:rsidRPr="00E059BB">
              <w:rPr>
                <w:rFonts w:cs="Arial"/>
                <w:b/>
                <w:lang w:val="fr-CA" w:eastAsia="fr-CA"/>
              </w:rPr>
              <w:t>/mois/an</w:t>
            </w:r>
          </w:p>
        </w:tc>
      </w:tr>
      <w:tr w:rsidR="00D841C7" w:rsidRPr="00496679" w14:paraId="5E385067" w14:textId="77777777" w:rsidTr="00405B2C">
        <w:trPr>
          <w:trHeight w:val="425"/>
        </w:trPr>
        <w:tc>
          <w:tcPr>
            <w:tcW w:w="3196" w:type="pct"/>
            <w:tcBorders>
              <w:top w:val="single" w:sz="4" w:space="0" w:color="auto"/>
              <w:left w:val="single" w:sz="4" w:space="0" w:color="auto"/>
              <w:bottom w:val="single" w:sz="4" w:space="0" w:color="auto"/>
              <w:right w:val="single" w:sz="4" w:space="0" w:color="auto"/>
            </w:tcBorders>
            <w:hideMark/>
          </w:tcPr>
          <w:p w14:paraId="5E385064" w14:textId="77777777" w:rsidR="00405B2C" w:rsidRPr="00E059BB" w:rsidRDefault="00405B2C" w:rsidP="00405B2C">
            <w:pPr>
              <w:tabs>
                <w:tab w:val="right" w:pos="9360"/>
              </w:tabs>
              <w:rPr>
                <w:rFonts w:cs="Arial"/>
                <w:lang w:val="fr-CA" w:eastAsia="fr-CA"/>
              </w:rPr>
            </w:pPr>
            <w:r w:rsidRPr="00E059BB">
              <w:rPr>
                <w:rFonts w:cs="Arial"/>
                <w:lang w:val="fr-CA" w:eastAsia="fr-CA"/>
              </w:rPr>
              <w:t>Démarches pour l'utilisation du site</w:t>
            </w:r>
          </w:p>
        </w:tc>
        <w:tc>
          <w:tcPr>
            <w:tcW w:w="902" w:type="pct"/>
            <w:tcBorders>
              <w:top w:val="single" w:sz="4" w:space="0" w:color="auto"/>
              <w:left w:val="single" w:sz="4" w:space="0" w:color="auto"/>
              <w:bottom w:val="single" w:sz="4" w:space="0" w:color="auto"/>
              <w:right w:val="single" w:sz="4" w:space="0" w:color="auto"/>
            </w:tcBorders>
          </w:tcPr>
          <w:p w14:paraId="5E385065" w14:textId="77777777" w:rsidR="00405B2C" w:rsidRPr="00E059BB" w:rsidRDefault="00405B2C">
            <w:pPr>
              <w:tabs>
                <w:tab w:val="right" w:pos="9360"/>
              </w:tabs>
              <w:jc w:val="center"/>
              <w:rPr>
                <w:rFonts w:cs="Arial"/>
                <w:lang w:val="fr-CA" w:eastAsia="fr-CA"/>
              </w:rPr>
            </w:pPr>
          </w:p>
        </w:tc>
        <w:tc>
          <w:tcPr>
            <w:tcW w:w="902" w:type="pct"/>
            <w:tcBorders>
              <w:top w:val="single" w:sz="4" w:space="0" w:color="auto"/>
              <w:left w:val="single" w:sz="4" w:space="0" w:color="auto"/>
              <w:bottom w:val="single" w:sz="4" w:space="0" w:color="auto"/>
              <w:right w:val="single" w:sz="4" w:space="0" w:color="auto"/>
            </w:tcBorders>
          </w:tcPr>
          <w:p w14:paraId="5E385066" w14:textId="77777777" w:rsidR="00405B2C" w:rsidRPr="00E059BB" w:rsidRDefault="00405B2C">
            <w:pPr>
              <w:tabs>
                <w:tab w:val="right" w:pos="9360"/>
              </w:tabs>
              <w:jc w:val="center"/>
              <w:rPr>
                <w:rFonts w:cs="Arial"/>
                <w:lang w:val="fr-CA" w:eastAsia="fr-CA"/>
              </w:rPr>
            </w:pPr>
          </w:p>
        </w:tc>
      </w:tr>
      <w:tr w:rsidR="00D841C7" w:rsidRPr="00496679" w14:paraId="5E38506B" w14:textId="77777777" w:rsidTr="00405B2C">
        <w:trPr>
          <w:trHeight w:val="425"/>
        </w:trPr>
        <w:tc>
          <w:tcPr>
            <w:tcW w:w="3196" w:type="pct"/>
            <w:tcBorders>
              <w:top w:val="single" w:sz="4" w:space="0" w:color="auto"/>
              <w:left w:val="single" w:sz="4" w:space="0" w:color="auto"/>
              <w:bottom w:val="single" w:sz="4" w:space="0" w:color="auto"/>
              <w:right w:val="single" w:sz="4" w:space="0" w:color="auto"/>
            </w:tcBorders>
            <w:hideMark/>
          </w:tcPr>
          <w:p w14:paraId="5E385068" w14:textId="77777777" w:rsidR="00405B2C" w:rsidRPr="00E059BB" w:rsidRDefault="00405B2C" w:rsidP="00405B2C">
            <w:pPr>
              <w:tabs>
                <w:tab w:val="right" w:pos="9360"/>
              </w:tabs>
              <w:rPr>
                <w:rFonts w:cs="Arial"/>
                <w:lang w:val="fr-CA" w:eastAsia="fr-CA"/>
              </w:rPr>
            </w:pPr>
            <w:r w:rsidRPr="00E059BB">
              <w:rPr>
                <w:rFonts w:cs="Arial"/>
                <w:lang w:val="fr-CA" w:eastAsia="fr-CA"/>
              </w:rPr>
              <w:t>Ententes sur les droits fonciers</w:t>
            </w:r>
            <w:r>
              <w:rPr>
                <w:rFonts w:cs="Arial"/>
                <w:lang w:val="fr-CA" w:eastAsia="fr-CA"/>
              </w:rPr>
              <w:t xml:space="preserve">, incluant notamment </w:t>
            </w:r>
            <w:r w:rsidRPr="00E059BB">
              <w:rPr>
                <w:rFonts w:cs="Arial"/>
                <w:lang w:val="fr-CA" w:eastAsia="fr-CA"/>
              </w:rPr>
              <w:t>les servitudes</w:t>
            </w:r>
          </w:p>
        </w:tc>
        <w:tc>
          <w:tcPr>
            <w:tcW w:w="902" w:type="pct"/>
            <w:tcBorders>
              <w:top w:val="single" w:sz="4" w:space="0" w:color="auto"/>
              <w:left w:val="single" w:sz="4" w:space="0" w:color="auto"/>
              <w:bottom w:val="single" w:sz="4" w:space="0" w:color="auto"/>
              <w:right w:val="single" w:sz="4" w:space="0" w:color="auto"/>
            </w:tcBorders>
          </w:tcPr>
          <w:p w14:paraId="5E385069" w14:textId="77777777" w:rsidR="00405B2C" w:rsidRPr="00E059BB" w:rsidRDefault="00405B2C">
            <w:pPr>
              <w:tabs>
                <w:tab w:val="right" w:pos="9360"/>
              </w:tabs>
              <w:jc w:val="center"/>
              <w:rPr>
                <w:rFonts w:cs="Arial"/>
                <w:lang w:val="fr-CA" w:eastAsia="fr-CA"/>
              </w:rPr>
            </w:pPr>
          </w:p>
        </w:tc>
        <w:tc>
          <w:tcPr>
            <w:tcW w:w="902" w:type="pct"/>
            <w:tcBorders>
              <w:top w:val="single" w:sz="4" w:space="0" w:color="auto"/>
              <w:left w:val="single" w:sz="4" w:space="0" w:color="auto"/>
              <w:bottom w:val="single" w:sz="4" w:space="0" w:color="auto"/>
              <w:right w:val="single" w:sz="4" w:space="0" w:color="auto"/>
            </w:tcBorders>
          </w:tcPr>
          <w:p w14:paraId="5E38506A" w14:textId="77777777" w:rsidR="00405B2C" w:rsidRPr="00E059BB" w:rsidRDefault="00405B2C">
            <w:pPr>
              <w:tabs>
                <w:tab w:val="right" w:pos="9360"/>
              </w:tabs>
              <w:jc w:val="center"/>
              <w:rPr>
                <w:rFonts w:cs="Arial"/>
                <w:lang w:val="fr-CA" w:eastAsia="fr-CA"/>
              </w:rPr>
            </w:pPr>
          </w:p>
        </w:tc>
      </w:tr>
      <w:tr w:rsidR="00D841C7" w:rsidRPr="00496679" w14:paraId="5E38507B" w14:textId="77777777" w:rsidTr="00405B2C">
        <w:trPr>
          <w:trHeight w:val="425"/>
        </w:trPr>
        <w:tc>
          <w:tcPr>
            <w:tcW w:w="3196" w:type="pct"/>
            <w:tcBorders>
              <w:top w:val="single" w:sz="4" w:space="0" w:color="auto"/>
              <w:left w:val="single" w:sz="4" w:space="0" w:color="auto"/>
              <w:bottom w:val="single" w:sz="4" w:space="0" w:color="auto"/>
              <w:right w:val="single" w:sz="4" w:space="0" w:color="auto"/>
            </w:tcBorders>
            <w:hideMark/>
          </w:tcPr>
          <w:p w14:paraId="5E38506C" w14:textId="77777777" w:rsidR="00405B2C" w:rsidRPr="00E059BB" w:rsidRDefault="00405B2C" w:rsidP="00405B2C">
            <w:pPr>
              <w:tabs>
                <w:tab w:val="right" w:pos="9360"/>
              </w:tabs>
              <w:rPr>
                <w:rFonts w:cs="Arial"/>
                <w:lang w:val="fr-CA" w:eastAsia="fr-CA"/>
              </w:rPr>
            </w:pPr>
            <w:r w:rsidRPr="00E059BB">
              <w:rPr>
                <w:rFonts w:cs="Arial"/>
                <w:lang w:val="fr-CA" w:eastAsia="fr-CA"/>
              </w:rPr>
              <w:t>Autorisations environnementales</w:t>
            </w:r>
          </w:p>
          <w:p w14:paraId="5E38506D" w14:textId="77777777" w:rsidR="00405B2C" w:rsidRPr="00E059BB" w:rsidRDefault="00405B2C" w:rsidP="00405B2C">
            <w:pPr>
              <w:numPr>
                <w:ilvl w:val="0"/>
                <w:numId w:val="11"/>
              </w:numPr>
              <w:tabs>
                <w:tab w:val="num" w:pos="360"/>
                <w:tab w:val="right" w:pos="9360"/>
              </w:tabs>
              <w:ind w:left="360"/>
              <w:rPr>
                <w:rFonts w:cs="Arial"/>
                <w:lang w:val="fr-CA" w:eastAsia="fr-CA"/>
              </w:rPr>
            </w:pPr>
            <w:r w:rsidRPr="00E059BB">
              <w:rPr>
                <w:rFonts w:cs="Arial"/>
                <w:lang w:val="fr-CA" w:eastAsia="fr-CA"/>
              </w:rPr>
              <w:t>Au niveau québécois (à adapter si en milieu nordique)</w:t>
            </w:r>
          </w:p>
          <w:p w14:paraId="5E38506E" w14:textId="77777777" w:rsidR="00405B2C" w:rsidRPr="00E059BB" w:rsidRDefault="00405B2C" w:rsidP="00405B2C">
            <w:pPr>
              <w:numPr>
                <w:ilvl w:val="0"/>
                <w:numId w:val="12"/>
              </w:numPr>
              <w:tabs>
                <w:tab w:val="right" w:pos="9360"/>
              </w:tabs>
              <w:rPr>
                <w:rFonts w:cs="Arial"/>
                <w:lang w:val="fr-CA" w:eastAsia="fr-CA"/>
              </w:rPr>
            </w:pPr>
            <w:r w:rsidRPr="00E059BB">
              <w:rPr>
                <w:rFonts w:cs="Arial"/>
                <w:lang w:val="fr-CA" w:eastAsia="fr-CA"/>
              </w:rPr>
              <w:t>Dépôt de l'avis de projet du soumissionnaire</w:t>
            </w:r>
          </w:p>
          <w:p w14:paraId="5E38506F" w14:textId="77777777" w:rsidR="00405B2C" w:rsidRPr="00E059BB" w:rsidRDefault="00405B2C" w:rsidP="00405B2C">
            <w:pPr>
              <w:numPr>
                <w:ilvl w:val="0"/>
                <w:numId w:val="12"/>
              </w:numPr>
              <w:tabs>
                <w:tab w:val="right" w:pos="9360"/>
              </w:tabs>
              <w:rPr>
                <w:rFonts w:cs="Arial"/>
                <w:lang w:val="fr-CA" w:eastAsia="fr-CA"/>
              </w:rPr>
            </w:pPr>
            <w:r w:rsidRPr="00E059BB">
              <w:rPr>
                <w:rFonts w:cs="Arial"/>
                <w:lang w:val="fr-CA" w:eastAsia="fr-CA"/>
              </w:rPr>
              <w:t>Émission de la directive du M</w:t>
            </w:r>
            <w:r>
              <w:rPr>
                <w:rFonts w:cs="Arial"/>
                <w:lang w:val="fr-CA" w:eastAsia="fr-CA"/>
              </w:rPr>
              <w:t>ELCC</w:t>
            </w:r>
          </w:p>
          <w:p w14:paraId="5E385070" w14:textId="77777777" w:rsidR="00405B2C" w:rsidRPr="00E059BB" w:rsidRDefault="00405B2C" w:rsidP="00405B2C">
            <w:pPr>
              <w:numPr>
                <w:ilvl w:val="0"/>
                <w:numId w:val="12"/>
              </w:numPr>
              <w:tabs>
                <w:tab w:val="right" w:pos="9360"/>
              </w:tabs>
              <w:rPr>
                <w:rFonts w:cs="Arial"/>
                <w:lang w:val="fr-CA" w:eastAsia="fr-CA"/>
              </w:rPr>
            </w:pPr>
            <w:r w:rsidRPr="00E059BB">
              <w:rPr>
                <w:rFonts w:cs="Arial"/>
                <w:lang w:val="fr-CA" w:eastAsia="fr-CA"/>
              </w:rPr>
              <w:t>Réalisation de l'étude d'impact</w:t>
            </w:r>
          </w:p>
          <w:p w14:paraId="5E385071" w14:textId="77777777" w:rsidR="00405B2C" w:rsidRPr="00E059BB" w:rsidRDefault="00405B2C" w:rsidP="00405B2C">
            <w:pPr>
              <w:numPr>
                <w:ilvl w:val="0"/>
                <w:numId w:val="12"/>
              </w:numPr>
              <w:tabs>
                <w:tab w:val="right" w:pos="9360"/>
              </w:tabs>
              <w:rPr>
                <w:rFonts w:cs="Arial"/>
                <w:lang w:val="fr-CA" w:eastAsia="fr-CA"/>
              </w:rPr>
            </w:pPr>
            <w:r w:rsidRPr="00E059BB">
              <w:rPr>
                <w:rFonts w:cs="Arial"/>
                <w:lang w:val="fr-CA" w:eastAsia="fr-CA"/>
              </w:rPr>
              <w:t>Audience publique du BAPE</w:t>
            </w:r>
          </w:p>
          <w:p w14:paraId="5E385072" w14:textId="77777777" w:rsidR="00405B2C" w:rsidRPr="00E059BB" w:rsidRDefault="00405B2C" w:rsidP="00405B2C">
            <w:pPr>
              <w:numPr>
                <w:ilvl w:val="0"/>
                <w:numId w:val="12"/>
              </w:numPr>
              <w:tabs>
                <w:tab w:val="right" w:pos="9360"/>
              </w:tabs>
              <w:rPr>
                <w:rFonts w:cs="Arial"/>
                <w:lang w:val="fr-CA" w:eastAsia="fr-CA"/>
              </w:rPr>
            </w:pPr>
            <w:r w:rsidRPr="00E059BB">
              <w:rPr>
                <w:rFonts w:cs="Arial"/>
                <w:lang w:val="fr-CA" w:eastAsia="fr-CA"/>
              </w:rPr>
              <w:t>Décret gouvernemental</w:t>
            </w:r>
          </w:p>
          <w:p w14:paraId="5E385073" w14:textId="77777777" w:rsidR="00405B2C" w:rsidRPr="00E059BB" w:rsidRDefault="00405B2C" w:rsidP="00405B2C">
            <w:pPr>
              <w:numPr>
                <w:ilvl w:val="0"/>
                <w:numId w:val="12"/>
              </w:numPr>
              <w:tabs>
                <w:tab w:val="right" w:pos="9360"/>
              </w:tabs>
              <w:rPr>
                <w:rFonts w:cs="Arial"/>
                <w:lang w:val="fr-CA" w:eastAsia="fr-CA"/>
              </w:rPr>
            </w:pPr>
            <w:r w:rsidRPr="00E059BB">
              <w:rPr>
                <w:rFonts w:cs="Arial"/>
                <w:lang w:val="fr-CA" w:eastAsia="fr-CA"/>
              </w:rPr>
              <w:t>Émission du certificat d'autorisation</w:t>
            </w:r>
          </w:p>
          <w:p w14:paraId="5E385074" w14:textId="77777777" w:rsidR="00405B2C" w:rsidRPr="00E059BB" w:rsidRDefault="00405B2C" w:rsidP="00405B2C">
            <w:pPr>
              <w:numPr>
                <w:ilvl w:val="0"/>
                <w:numId w:val="11"/>
              </w:numPr>
              <w:tabs>
                <w:tab w:val="num" w:pos="360"/>
                <w:tab w:val="right" w:pos="9360"/>
              </w:tabs>
              <w:ind w:left="360"/>
              <w:rPr>
                <w:rFonts w:cs="Arial"/>
                <w:lang w:val="fr-CA" w:eastAsia="fr-CA"/>
              </w:rPr>
            </w:pPr>
            <w:r w:rsidRPr="00E059BB">
              <w:rPr>
                <w:rFonts w:cs="Arial"/>
                <w:lang w:val="fr-CA" w:eastAsia="fr-CA"/>
              </w:rPr>
              <w:t>Au niveau canadien</w:t>
            </w:r>
          </w:p>
          <w:p w14:paraId="5E385075" w14:textId="77777777" w:rsidR="00405B2C" w:rsidRPr="00E059BB" w:rsidRDefault="00405B2C" w:rsidP="00405B2C">
            <w:pPr>
              <w:numPr>
                <w:ilvl w:val="0"/>
                <w:numId w:val="12"/>
              </w:numPr>
              <w:tabs>
                <w:tab w:val="right" w:pos="9360"/>
              </w:tabs>
              <w:rPr>
                <w:rFonts w:cs="Arial"/>
                <w:lang w:val="fr-CA" w:eastAsia="fr-CA"/>
              </w:rPr>
            </w:pPr>
            <w:r w:rsidRPr="00E059BB">
              <w:rPr>
                <w:rFonts w:cs="Arial"/>
                <w:lang w:val="fr-CA" w:eastAsia="fr-CA"/>
              </w:rPr>
              <w:t>Dépôt de l'avis de projet du soumissionnaire</w:t>
            </w:r>
          </w:p>
          <w:p w14:paraId="5E385076" w14:textId="77777777" w:rsidR="00405B2C" w:rsidRPr="00E059BB" w:rsidRDefault="00405B2C" w:rsidP="00405B2C">
            <w:pPr>
              <w:numPr>
                <w:ilvl w:val="0"/>
                <w:numId w:val="12"/>
              </w:numPr>
              <w:tabs>
                <w:tab w:val="right" w:pos="9360"/>
              </w:tabs>
              <w:rPr>
                <w:rFonts w:cs="Arial"/>
                <w:lang w:val="fr-CA" w:eastAsia="fr-CA"/>
              </w:rPr>
            </w:pPr>
            <w:r w:rsidRPr="00E059BB">
              <w:rPr>
                <w:rFonts w:cs="Arial"/>
                <w:lang w:val="fr-CA" w:eastAsia="fr-CA"/>
              </w:rPr>
              <w:t>Avis du gouvernement sur la portée de l'évaluation</w:t>
            </w:r>
          </w:p>
          <w:p w14:paraId="5E385077" w14:textId="77777777" w:rsidR="00405B2C" w:rsidRPr="00E059BB" w:rsidRDefault="00405B2C" w:rsidP="00405B2C">
            <w:pPr>
              <w:numPr>
                <w:ilvl w:val="0"/>
                <w:numId w:val="12"/>
              </w:numPr>
              <w:tabs>
                <w:tab w:val="right" w:pos="9360"/>
              </w:tabs>
              <w:rPr>
                <w:rFonts w:cs="Arial"/>
                <w:lang w:val="fr-CA" w:eastAsia="fr-CA"/>
              </w:rPr>
            </w:pPr>
            <w:r w:rsidRPr="00E059BB">
              <w:rPr>
                <w:rFonts w:cs="Arial"/>
                <w:lang w:val="fr-CA" w:eastAsia="fr-CA"/>
              </w:rPr>
              <w:t>Décision finale sur l'évaluation environnementale</w:t>
            </w:r>
          </w:p>
          <w:p w14:paraId="5E385078" w14:textId="77777777" w:rsidR="00405B2C" w:rsidRPr="00E059BB" w:rsidRDefault="00405B2C" w:rsidP="00405B2C">
            <w:pPr>
              <w:numPr>
                <w:ilvl w:val="0"/>
                <w:numId w:val="12"/>
              </w:numPr>
              <w:tabs>
                <w:tab w:val="right" w:pos="9360"/>
              </w:tabs>
              <w:rPr>
                <w:rFonts w:cs="Arial"/>
                <w:lang w:val="fr-CA" w:eastAsia="fr-CA"/>
              </w:rPr>
            </w:pPr>
            <w:r w:rsidRPr="00E059BB">
              <w:rPr>
                <w:rFonts w:cs="Arial"/>
                <w:lang w:val="fr-CA" w:eastAsia="fr-CA"/>
              </w:rPr>
              <w:t>Émission du permis ou de l'autorisation</w:t>
            </w:r>
          </w:p>
        </w:tc>
        <w:tc>
          <w:tcPr>
            <w:tcW w:w="902" w:type="pct"/>
            <w:tcBorders>
              <w:top w:val="single" w:sz="4" w:space="0" w:color="auto"/>
              <w:left w:val="single" w:sz="4" w:space="0" w:color="auto"/>
              <w:bottom w:val="single" w:sz="4" w:space="0" w:color="auto"/>
              <w:right w:val="single" w:sz="4" w:space="0" w:color="auto"/>
            </w:tcBorders>
          </w:tcPr>
          <w:p w14:paraId="5E385079" w14:textId="77777777" w:rsidR="00405B2C" w:rsidRPr="00E059BB" w:rsidRDefault="00405B2C">
            <w:pPr>
              <w:tabs>
                <w:tab w:val="right" w:pos="9360"/>
              </w:tabs>
              <w:jc w:val="center"/>
              <w:rPr>
                <w:rFonts w:cs="Arial"/>
                <w:lang w:val="fr-CA" w:eastAsia="fr-CA"/>
              </w:rPr>
            </w:pPr>
          </w:p>
        </w:tc>
        <w:tc>
          <w:tcPr>
            <w:tcW w:w="902" w:type="pct"/>
            <w:tcBorders>
              <w:top w:val="single" w:sz="4" w:space="0" w:color="auto"/>
              <w:left w:val="single" w:sz="4" w:space="0" w:color="auto"/>
              <w:bottom w:val="single" w:sz="4" w:space="0" w:color="auto"/>
              <w:right w:val="single" w:sz="4" w:space="0" w:color="auto"/>
            </w:tcBorders>
          </w:tcPr>
          <w:p w14:paraId="5E38507A" w14:textId="77777777" w:rsidR="00405B2C" w:rsidRPr="00E059BB" w:rsidRDefault="00405B2C">
            <w:pPr>
              <w:tabs>
                <w:tab w:val="right" w:pos="9360"/>
              </w:tabs>
              <w:jc w:val="center"/>
              <w:rPr>
                <w:rFonts w:cs="Arial"/>
                <w:lang w:val="fr-CA" w:eastAsia="fr-CA"/>
              </w:rPr>
            </w:pPr>
          </w:p>
        </w:tc>
      </w:tr>
      <w:tr w:rsidR="00D841C7" w14:paraId="5E38507F" w14:textId="77777777" w:rsidTr="00405B2C">
        <w:trPr>
          <w:trHeight w:val="425"/>
        </w:trPr>
        <w:tc>
          <w:tcPr>
            <w:tcW w:w="3196" w:type="pct"/>
            <w:tcBorders>
              <w:top w:val="single" w:sz="4" w:space="0" w:color="auto"/>
              <w:left w:val="single" w:sz="4" w:space="0" w:color="auto"/>
              <w:bottom w:val="single" w:sz="4" w:space="0" w:color="auto"/>
              <w:right w:val="single" w:sz="4" w:space="0" w:color="auto"/>
            </w:tcBorders>
            <w:hideMark/>
          </w:tcPr>
          <w:p w14:paraId="5E38507C" w14:textId="77777777" w:rsidR="00405B2C" w:rsidRPr="00E059BB" w:rsidRDefault="00405B2C" w:rsidP="00405B2C">
            <w:pPr>
              <w:tabs>
                <w:tab w:val="right" w:pos="9360"/>
              </w:tabs>
              <w:rPr>
                <w:rFonts w:cs="Arial"/>
                <w:lang w:val="fr-CA" w:eastAsia="fr-CA"/>
              </w:rPr>
            </w:pPr>
            <w:r w:rsidRPr="00E059BB">
              <w:rPr>
                <w:rFonts w:cs="Arial"/>
                <w:lang w:val="fr-CA" w:eastAsia="fr-CA"/>
              </w:rPr>
              <w:t>Financement du projet</w:t>
            </w:r>
          </w:p>
        </w:tc>
        <w:tc>
          <w:tcPr>
            <w:tcW w:w="902" w:type="pct"/>
            <w:tcBorders>
              <w:top w:val="single" w:sz="4" w:space="0" w:color="auto"/>
              <w:left w:val="single" w:sz="4" w:space="0" w:color="auto"/>
              <w:bottom w:val="single" w:sz="4" w:space="0" w:color="auto"/>
              <w:right w:val="single" w:sz="4" w:space="0" w:color="auto"/>
            </w:tcBorders>
          </w:tcPr>
          <w:p w14:paraId="5E38507D" w14:textId="77777777" w:rsidR="00405B2C" w:rsidRPr="00E059BB" w:rsidRDefault="00405B2C">
            <w:pPr>
              <w:tabs>
                <w:tab w:val="right" w:pos="9360"/>
              </w:tabs>
              <w:jc w:val="center"/>
              <w:rPr>
                <w:rFonts w:cs="Arial"/>
                <w:lang w:val="fr-CA" w:eastAsia="fr-CA"/>
              </w:rPr>
            </w:pPr>
          </w:p>
        </w:tc>
        <w:tc>
          <w:tcPr>
            <w:tcW w:w="902" w:type="pct"/>
            <w:tcBorders>
              <w:top w:val="single" w:sz="4" w:space="0" w:color="auto"/>
              <w:left w:val="single" w:sz="4" w:space="0" w:color="auto"/>
              <w:bottom w:val="single" w:sz="4" w:space="0" w:color="auto"/>
              <w:right w:val="single" w:sz="4" w:space="0" w:color="auto"/>
            </w:tcBorders>
          </w:tcPr>
          <w:p w14:paraId="5E38507E" w14:textId="77777777" w:rsidR="00405B2C" w:rsidRPr="00E059BB" w:rsidRDefault="00405B2C">
            <w:pPr>
              <w:tabs>
                <w:tab w:val="right" w:pos="9360"/>
              </w:tabs>
              <w:jc w:val="center"/>
              <w:rPr>
                <w:rFonts w:cs="Arial"/>
                <w:lang w:val="fr-CA" w:eastAsia="fr-CA"/>
              </w:rPr>
            </w:pPr>
          </w:p>
        </w:tc>
      </w:tr>
      <w:tr w:rsidR="00D841C7" w:rsidRPr="00496679" w14:paraId="5E385083" w14:textId="77777777" w:rsidTr="00405B2C">
        <w:trPr>
          <w:trHeight w:val="425"/>
        </w:trPr>
        <w:tc>
          <w:tcPr>
            <w:tcW w:w="3196" w:type="pct"/>
            <w:tcBorders>
              <w:top w:val="single" w:sz="4" w:space="0" w:color="auto"/>
              <w:left w:val="single" w:sz="4" w:space="0" w:color="auto"/>
              <w:bottom w:val="single" w:sz="4" w:space="0" w:color="auto"/>
              <w:right w:val="single" w:sz="4" w:space="0" w:color="auto"/>
            </w:tcBorders>
            <w:hideMark/>
          </w:tcPr>
          <w:p w14:paraId="5E385080" w14:textId="77777777" w:rsidR="00405B2C" w:rsidRPr="00E059BB" w:rsidRDefault="00405B2C" w:rsidP="00405B2C">
            <w:pPr>
              <w:tabs>
                <w:tab w:val="right" w:pos="9360"/>
              </w:tabs>
              <w:rPr>
                <w:rFonts w:cs="Arial"/>
                <w:lang w:val="fr-CA" w:eastAsia="fr-CA"/>
              </w:rPr>
            </w:pPr>
            <w:r w:rsidRPr="00E059BB">
              <w:rPr>
                <w:rFonts w:cs="Arial"/>
                <w:lang w:val="fr-CA" w:eastAsia="fr-CA"/>
              </w:rPr>
              <w:t xml:space="preserve">Entente avec </w:t>
            </w:r>
            <w:r>
              <w:rPr>
                <w:rFonts w:cs="Arial"/>
                <w:lang w:val="fr-CA" w:eastAsia="fr-CA"/>
              </w:rPr>
              <w:t xml:space="preserve">le Transporteur, soit </w:t>
            </w:r>
            <w:r w:rsidRPr="00E059BB">
              <w:rPr>
                <w:rFonts w:cs="Arial"/>
                <w:lang w:val="fr-CA" w:eastAsia="fr-CA"/>
              </w:rPr>
              <w:t>Hydro-Québec</w:t>
            </w:r>
            <w:r>
              <w:rPr>
                <w:rFonts w:cs="Arial"/>
                <w:lang w:val="fr-CA" w:eastAsia="fr-CA"/>
              </w:rPr>
              <w:t>, dans ses activités de transport d’électricité</w:t>
            </w:r>
            <w:r w:rsidRPr="00E059BB">
              <w:rPr>
                <w:rFonts w:cs="Arial"/>
                <w:lang w:val="fr-CA" w:eastAsia="fr-CA"/>
              </w:rPr>
              <w:br/>
              <w:t>(raccordement au réseau de transport)</w:t>
            </w:r>
          </w:p>
        </w:tc>
        <w:tc>
          <w:tcPr>
            <w:tcW w:w="902" w:type="pct"/>
            <w:tcBorders>
              <w:top w:val="single" w:sz="4" w:space="0" w:color="auto"/>
              <w:left w:val="single" w:sz="4" w:space="0" w:color="auto"/>
              <w:bottom w:val="single" w:sz="4" w:space="0" w:color="auto"/>
              <w:right w:val="single" w:sz="4" w:space="0" w:color="auto"/>
            </w:tcBorders>
          </w:tcPr>
          <w:p w14:paraId="5E385081" w14:textId="77777777" w:rsidR="00405B2C" w:rsidRPr="00E059BB" w:rsidRDefault="00405B2C">
            <w:pPr>
              <w:tabs>
                <w:tab w:val="right" w:pos="9360"/>
              </w:tabs>
              <w:jc w:val="center"/>
              <w:rPr>
                <w:rFonts w:cs="Arial"/>
                <w:lang w:val="fr-CA" w:eastAsia="fr-CA"/>
              </w:rPr>
            </w:pPr>
          </w:p>
        </w:tc>
        <w:tc>
          <w:tcPr>
            <w:tcW w:w="902" w:type="pct"/>
            <w:tcBorders>
              <w:top w:val="single" w:sz="4" w:space="0" w:color="auto"/>
              <w:left w:val="single" w:sz="4" w:space="0" w:color="auto"/>
              <w:bottom w:val="single" w:sz="4" w:space="0" w:color="auto"/>
              <w:right w:val="single" w:sz="4" w:space="0" w:color="auto"/>
            </w:tcBorders>
          </w:tcPr>
          <w:p w14:paraId="5E385082" w14:textId="77777777" w:rsidR="00405B2C" w:rsidRPr="00E059BB" w:rsidRDefault="00405B2C">
            <w:pPr>
              <w:tabs>
                <w:tab w:val="right" w:pos="9360"/>
              </w:tabs>
              <w:jc w:val="center"/>
              <w:rPr>
                <w:rFonts w:cs="Arial"/>
                <w:lang w:val="fr-CA" w:eastAsia="fr-CA"/>
              </w:rPr>
            </w:pPr>
          </w:p>
        </w:tc>
      </w:tr>
      <w:tr w:rsidR="00D841C7" w14:paraId="5E385087" w14:textId="77777777" w:rsidTr="00405B2C">
        <w:trPr>
          <w:trHeight w:val="425"/>
        </w:trPr>
        <w:tc>
          <w:tcPr>
            <w:tcW w:w="3196" w:type="pct"/>
            <w:tcBorders>
              <w:top w:val="single" w:sz="4" w:space="0" w:color="auto"/>
              <w:left w:val="single" w:sz="4" w:space="0" w:color="auto"/>
              <w:bottom w:val="single" w:sz="4" w:space="0" w:color="auto"/>
              <w:right w:val="single" w:sz="4" w:space="0" w:color="auto"/>
            </w:tcBorders>
            <w:hideMark/>
          </w:tcPr>
          <w:p w14:paraId="5E385084" w14:textId="77777777" w:rsidR="00405B2C" w:rsidRPr="00E059BB" w:rsidRDefault="00405B2C" w:rsidP="00405B2C">
            <w:pPr>
              <w:tabs>
                <w:tab w:val="right" w:pos="9360"/>
              </w:tabs>
              <w:rPr>
                <w:rFonts w:cs="Arial"/>
                <w:lang w:val="fr-CA" w:eastAsia="fr-CA"/>
              </w:rPr>
            </w:pPr>
            <w:r w:rsidRPr="00E059BB">
              <w:rPr>
                <w:rFonts w:cs="Arial"/>
                <w:lang w:val="fr-CA" w:eastAsia="fr-CA"/>
              </w:rPr>
              <w:t>Ingénierie - Plans et devis</w:t>
            </w:r>
          </w:p>
        </w:tc>
        <w:tc>
          <w:tcPr>
            <w:tcW w:w="902" w:type="pct"/>
            <w:tcBorders>
              <w:top w:val="single" w:sz="4" w:space="0" w:color="auto"/>
              <w:left w:val="single" w:sz="4" w:space="0" w:color="auto"/>
              <w:bottom w:val="single" w:sz="4" w:space="0" w:color="auto"/>
              <w:right w:val="single" w:sz="4" w:space="0" w:color="auto"/>
            </w:tcBorders>
          </w:tcPr>
          <w:p w14:paraId="5E385085" w14:textId="77777777" w:rsidR="00405B2C" w:rsidRPr="00E059BB" w:rsidRDefault="00405B2C">
            <w:pPr>
              <w:tabs>
                <w:tab w:val="right" w:pos="9360"/>
              </w:tabs>
              <w:jc w:val="center"/>
              <w:rPr>
                <w:rFonts w:cs="Arial"/>
                <w:lang w:val="fr-CA" w:eastAsia="fr-CA"/>
              </w:rPr>
            </w:pPr>
          </w:p>
        </w:tc>
        <w:tc>
          <w:tcPr>
            <w:tcW w:w="902" w:type="pct"/>
            <w:tcBorders>
              <w:top w:val="single" w:sz="4" w:space="0" w:color="auto"/>
              <w:left w:val="single" w:sz="4" w:space="0" w:color="auto"/>
              <w:bottom w:val="single" w:sz="4" w:space="0" w:color="auto"/>
              <w:right w:val="single" w:sz="4" w:space="0" w:color="auto"/>
            </w:tcBorders>
          </w:tcPr>
          <w:p w14:paraId="5E385086" w14:textId="77777777" w:rsidR="00405B2C" w:rsidRPr="00E059BB" w:rsidRDefault="00405B2C">
            <w:pPr>
              <w:tabs>
                <w:tab w:val="right" w:pos="9360"/>
              </w:tabs>
              <w:jc w:val="center"/>
              <w:rPr>
                <w:rFonts w:cs="Arial"/>
                <w:lang w:val="fr-CA" w:eastAsia="fr-CA"/>
              </w:rPr>
            </w:pPr>
          </w:p>
        </w:tc>
      </w:tr>
      <w:tr w:rsidR="00D841C7" w:rsidRPr="00496679" w14:paraId="5E38508B" w14:textId="77777777" w:rsidTr="00405B2C">
        <w:trPr>
          <w:trHeight w:val="425"/>
        </w:trPr>
        <w:tc>
          <w:tcPr>
            <w:tcW w:w="3196" w:type="pct"/>
            <w:tcBorders>
              <w:top w:val="single" w:sz="4" w:space="0" w:color="auto"/>
              <w:left w:val="single" w:sz="4" w:space="0" w:color="auto"/>
              <w:bottom w:val="single" w:sz="4" w:space="0" w:color="auto"/>
              <w:right w:val="single" w:sz="4" w:space="0" w:color="auto"/>
            </w:tcBorders>
            <w:hideMark/>
          </w:tcPr>
          <w:p w14:paraId="5E385088" w14:textId="77777777" w:rsidR="00405B2C" w:rsidRPr="00E059BB" w:rsidRDefault="00405B2C" w:rsidP="00405B2C">
            <w:pPr>
              <w:tabs>
                <w:tab w:val="right" w:pos="9360"/>
              </w:tabs>
              <w:rPr>
                <w:rFonts w:cs="Arial"/>
                <w:lang w:val="fr-CA" w:eastAsia="fr-CA"/>
              </w:rPr>
            </w:pPr>
            <w:r w:rsidRPr="00E059BB">
              <w:rPr>
                <w:rFonts w:cs="Arial"/>
                <w:lang w:val="fr-CA" w:eastAsia="fr-CA"/>
              </w:rPr>
              <w:t xml:space="preserve">Contrat d’approvisionnement – équipements de </w:t>
            </w:r>
            <w:r>
              <w:rPr>
                <w:rFonts w:cs="Arial"/>
                <w:lang w:val="fr-CA" w:eastAsia="fr-CA"/>
              </w:rPr>
              <w:t>l’IPE</w:t>
            </w:r>
            <w:r w:rsidRPr="00E059BB">
              <w:rPr>
                <w:rFonts w:cs="Arial"/>
                <w:lang w:val="fr-CA" w:eastAsia="fr-CA"/>
              </w:rPr>
              <w:t>.</w:t>
            </w:r>
          </w:p>
        </w:tc>
        <w:tc>
          <w:tcPr>
            <w:tcW w:w="902" w:type="pct"/>
            <w:tcBorders>
              <w:top w:val="single" w:sz="4" w:space="0" w:color="auto"/>
              <w:left w:val="single" w:sz="4" w:space="0" w:color="auto"/>
              <w:bottom w:val="single" w:sz="4" w:space="0" w:color="auto"/>
              <w:right w:val="single" w:sz="4" w:space="0" w:color="auto"/>
            </w:tcBorders>
          </w:tcPr>
          <w:p w14:paraId="5E385089" w14:textId="77777777" w:rsidR="00405B2C" w:rsidRPr="00E059BB" w:rsidRDefault="00405B2C">
            <w:pPr>
              <w:tabs>
                <w:tab w:val="right" w:pos="9360"/>
              </w:tabs>
              <w:jc w:val="center"/>
              <w:rPr>
                <w:rFonts w:cs="Arial"/>
                <w:lang w:val="fr-CA" w:eastAsia="fr-CA"/>
              </w:rPr>
            </w:pPr>
          </w:p>
        </w:tc>
        <w:tc>
          <w:tcPr>
            <w:tcW w:w="902" w:type="pct"/>
            <w:tcBorders>
              <w:top w:val="single" w:sz="4" w:space="0" w:color="auto"/>
              <w:left w:val="single" w:sz="4" w:space="0" w:color="auto"/>
              <w:bottom w:val="single" w:sz="4" w:space="0" w:color="auto"/>
              <w:right w:val="single" w:sz="4" w:space="0" w:color="auto"/>
            </w:tcBorders>
          </w:tcPr>
          <w:p w14:paraId="5E38508A" w14:textId="77777777" w:rsidR="00405B2C" w:rsidRPr="00E059BB" w:rsidRDefault="00405B2C">
            <w:pPr>
              <w:tabs>
                <w:tab w:val="right" w:pos="9360"/>
              </w:tabs>
              <w:jc w:val="center"/>
              <w:rPr>
                <w:rFonts w:cs="Arial"/>
                <w:lang w:val="fr-CA" w:eastAsia="fr-CA"/>
              </w:rPr>
            </w:pPr>
          </w:p>
        </w:tc>
      </w:tr>
      <w:tr w:rsidR="00D841C7" w14:paraId="5E38508F" w14:textId="77777777" w:rsidTr="00405B2C">
        <w:trPr>
          <w:trHeight w:val="425"/>
        </w:trPr>
        <w:tc>
          <w:tcPr>
            <w:tcW w:w="3196" w:type="pct"/>
            <w:tcBorders>
              <w:top w:val="single" w:sz="4" w:space="0" w:color="auto"/>
              <w:left w:val="single" w:sz="4" w:space="0" w:color="auto"/>
              <w:bottom w:val="single" w:sz="4" w:space="0" w:color="auto"/>
              <w:right w:val="single" w:sz="4" w:space="0" w:color="auto"/>
            </w:tcBorders>
            <w:hideMark/>
          </w:tcPr>
          <w:p w14:paraId="5E38508C" w14:textId="77777777" w:rsidR="00405B2C" w:rsidRPr="00E059BB" w:rsidRDefault="00405B2C" w:rsidP="00405B2C">
            <w:pPr>
              <w:tabs>
                <w:tab w:val="right" w:pos="9360"/>
              </w:tabs>
              <w:rPr>
                <w:rFonts w:cs="Arial"/>
                <w:lang w:val="fr-CA" w:eastAsia="fr-CA"/>
              </w:rPr>
            </w:pPr>
            <w:r w:rsidRPr="00E059BB">
              <w:rPr>
                <w:rFonts w:cs="Arial"/>
                <w:lang w:val="fr-CA" w:eastAsia="fr-CA"/>
              </w:rPr>
              <w:t>Construction</w:t>
            </w:r>
          </w:p>
        </w:tc>
        <w:tc>
          <w:tcPr>
            <w:tcW w:w="902" w:type="pct"/>
            <w:tcBorders>
              <w:top w:val="single" w:sz="4" w:space="0" w:color="auto"/>
              <w:left w:val="single" w:sz="4" w:space="0" w:color="auto"/>
              <w:bottom w:val="single" w:sz="4" w:space="0" w:color="auto"/>
              <w:right w:val="single" w:sz="4" w:space="0" w:color="auto"/>
            </w:tcBorders>
          </w:tcPr>
          <w:p w14:paraId="5E38508D" w14:textId="77777777" w:rsidR="00405B2C" w:rsidRPr="00E059BB" w:rsidRDefault="00405B2C">
            <w:pPr>
              <w:tabs>
                <w:tab w:val="right" w:pos="9360"/>
              </w:tabs>
              <w:jc w:val="center"/>
              <w:rPr>
                <w:rFonts w:cs="Arial"/>
                <w:lang w:val="fr-CA" w:eastAsia="fr-CA"/>
              </w:rPr>
            </w:pPr>
          </w:p>
        </w:tc>
        <w:tc>
          <w:tcPr>
            <w:tcW w:w="902" w:type="pct"/>
            <w:tcBorders>
              <w:top w:val="single" w:sz="4" w:space="0" w:color="auto"/>
              <w:left w:val="single" w:sz="4" w:space="0" w:color="auto"/>
              <w:bottom w:val="single" w:sz="4" w:space="0" w:color="auto"/>
              <w:right w:val="single" w:sz="4" w:space="0" w:color="auto"/>
            </w:tcBorders>
          </w:tcPr>
          <w:p w14:paraId="5E38508E" w14:textId="77777777" w:rsidR="00405B2C" w:rsidRPr="00E059BB" w:rsidRDefault="00405B2C">
            <w:pPr>
              <w:tabs>
                <w:tab w:val="right" w:pos="9360"/>
              </w:tabs>
              <w:jc w:val="center"/>
              <w:rPr>
                <w:rFonts w:cs="Arial"/>
                <w:lang w:val="fr-CA" w:eastAsia="fr-CA"/>
              </w:rPr>
            </w:pPr>
          </w:p>
        </w:tc>
      </w:tr>
      <w:tr w:rsidR="00D841C7" w14:paraId="5E385093" w14:textId="77777777" w:rsidTr="00405B2C">
        <w:trPr>
          <w:trHeight w:val="425"/>
        </w:trPr>
        <w:tc>
          <w:tcPr>
            <w:tcW w:w="3196" w:type="pct"/>
            <w:tcBorders>
              <w:top w:val="single" w:sz="4" w:space="0" w:color="auto"/>
              <w:left w:val="single" w:sz="4" w:space="0" w:color="auto"/>
              <w:bottom w:val="single" w:sz="4" w:space="0" w:color="auto"/>
              <w:right w:val="single" w:sz="4" w:space="0" w:color="auto"/>
            </w:tcBorders>
            <w:hideMark/>
          </w:tcPr>
          <w:p w14:paraId="5E385090" w14:textId="77777777" w:rsidR="00405B2C" w:rsidRPr="00E059BB" w:rsidRDefault="00405B2C" w:rsidP="00405B2C">
            <w:pPr>
              <w:tabs>
                <w:tab w:val="right" w:pos="9360"/>
              </w:tabs>
              <w:rPr>
                <w:rFonts w:cs="Arial"/>
                <w:lang w:val="fr-CA" w:eastAsia="fr-CA"/>
              </w:rPr>
            </w:pPr>
            <w:r w:rsidRPr="00E059BB">
              <w:rPr>
                <w:rFonts w:cs="Arial"/>
                <w:lang w:val="fr-CA" w:eastAsia="fr-CA"/>
              </w:rPr>
              <w:t>Mise sous tension initiale</w:t>
            </w:r>
          </w:p>
        </w:tc>
        <w:tc>
          <w:tcPr>
            <w:tcW w:w="902" w:type="pct"/>
            <w:tcBorders>
              <w:top w:val="single" w:sz="4" w:space="0" w:color="auto"/>
              <w:left w:val="single" w:sz="4" w:space="0" w:color="auto"/>
              <w:bottom w:val="single" w:sz="4" w:space="0" w:color="auto"/>
              <w:right w:val="single" w:sz="4" w:space="0" w:color="auto"/>
            </w:tcBorders>
          </w:tcPr>
          <w:p w14:paraId="5E385091" w14:textId="77777777" w:rsidR="00405B2C" w:rsidRPr="00E059BB" w:rsidRDefault="00405B2C">
            <w:pPr>
              <w:tabs>
                <w:tab w:val="right" w:pos="9360"/>
              </w:tabs>
              <w:jc w:val="center"/>
              <w:rPr>
                <w:rFonts w:cs="Arial"/>
                <w:lang w:val="fr-CA" w:eastAsia="fr-CA"/>
              </w:rPr>
            </w:pPr>
          </w:p>
        </w:tc>
        <w:tc>
          <w:tcPr>
            <w:tcW w:w="902" w:type="pct"/>
            <w:tcBorders>
              <w:top w:val="single" w:sz="4" w:space="0" w:color="auto"/>
              <w:left w:val="single" w:sz="4" w:space="0" w:color="auto"/>
              <w:bottom w:val="single" w:sz="4" w:space="0" w:color="auto"/>
              <w:right w:val="single" w:sz="4" w:space="0" w:color="auto"/>
            </w:tcBorders>
          </w:tcPr>
          <w:p w14:paraId="5E385092" w14:textId="77777777" w:rsidR="00405B2C" w:rsidRPr="00E059BB" w:rsidRDefault="00405B2C">
            <w:pPr>
              <w:tabs>
                <w:tab w:val="right" w:pos="9360"/>
              </w:tabs>
              <w:jc w:val="center"/>
              <w:rPr>
                <w:rFonts w:cs="Arial"/>
                <w:lang w:val="fr-CA" w:eastAsia="fr-CA"/>
              </w:rPr>
            </w:pPr>
          </w:p>
        </w:tc>
      </w:tr>
      <w:tr w:rsidR="00D841C7" w:rsidRPr="00496679" w14:paraId="5E385097" w14:textId="77777777" w:rsidTr="00405B2C">
        <w:trPr>
          <w:trHeight w:val="425"/>
        </w:trPr>
        <w:tc>
          <w:tcPr>
            <w:tcW w:w="3196" w:type="pct"/>
            <w:tcBorders>
              <w:top w:val="single" w:sz="4" w:space="0" w:color="auto"/>
              <w:left w:val="single" w:sz="4" w:space="0" w:color="auto"/>
              <w:bottom w:val="single" w:sz="4" w:space="0" w:color="auto"/>
              <w:right w:val="single" w:sz="4" w:space="0" w:color="auto"/>
            </w:tcBorders>
            <w:hideMark/>
          </w:tcPr>
          <w:p w14:paraId="5E385094" w14:textId="77777777" w:rsidR="00405B2C" w:rsidRPr="00E059BB" w:rsidRDefault="00405B2C" w:rsidP="00405B2C">
            <w:pPr>
              <w:tabs>
                <w:tab w:val="right" w:pos="9360"/>
              </w:tabs>
              <w:rPr>
                <w:rFonts w:cs="Arial"/>
                <w:lang w:val="fr-CA" w:eastAsia="fr-CA"/>
              </w:rPr>
            </w:pPr>
            <w:r w:rsidRPr="00E059BB">
              <w:rPr>
                <w:rFonts w:cs="Arial"/>
                <w:lang w:val="fr-CA" w:eastAsia="fr-CA"/>
              </w:rPr>
              <w:t>Mise en service de l'</w:t>
            </w:r>
            <w:r>
              <w:rPr>
                <w:rFonts w:cs="Arial"/>
                <w:lang w:val="fr-CA" w:eastAsia="fr-CA"/>
              </w:rPr>
              <w:t>IPE</w:t>
            </w:r>
          </w:p>
        </w:tc>
        <w:tc>
          <w:tcPr>
            <w:tcW w:w="902" w:type="pct"/>
            <w:tcBorders>
              <w:top w:val="single" w:sz="4" w:space="0" w:color="auto"/>
              <w:left w:val="single" w:sz="4" w:space="0" w:color="auto"/>
              <w:bottom w:val="single" w:sz="4" w:space="0" w:color="auto"/>
              <w:right w:val="single" w:sz="4" w:space="0" w:color="auto"/>
            </w:tcBorders>
          </w:tcPr>
          <w:p w14:paraId="5E385095" w14:textId="77777777" w:rsidR="00405B2C" w:rsidRPr="00E059BB" w:rsidRDefault="00405B2C">
            <w:pPr>
              <w:tabs>
                <w:tab w:val="right" w:pos="9360"/>
              </w:tabs>
              <w:jc w:val="center"/>
              <w:rPr>
                <w:rFonts w:cs="Arial"/>
                <w:lang w:val="fr-CA" w:eastAsia="fr-CA"/>
              </w:rPr>
            </w:pPr>
          </w:p>
        </w:tc>
        <w:tc>
          <w:tcPr>
            <w:tcW w:w="902" w:type="pct"/>
            <w:tcBorders>
              <w:top w:val="single" w:sz="4" w:space="0" w:color="auto"/>
              <w:left w:val="single" w:sz="4" w:space="0" w:color="auto"/>
              <w:bottom w:val="single" w:sz="4" w:space="0" w:color="auto"/>
              <w:right w:val="single" w:sz="4" w:space="0" w:color="auto"/>
            </w:tcBorders>
          </w:tcPr>
          <w:p w14:paraId="5E385096" w14:textId="77777777" w:rsidR="00405B2C" w:rsidRPr="00E059BB" w:rsidRDefault="00405B2C">
            <w:pPr>
              <w:tabs>
                <w:tab w:val="right" w:pos="9360"/>
              </w:tabs>
              <w:jc w:val="center"/>
              <w:rPr>
                <w:rFonts w:cs="Arial"/>
                <w:lang w:val="fr-CA" w:eastAsia="fr-CA"/>
              </w:rPr>
            </w:pPr>
          </w:p>
        </w:tc>
      </w:tr>
      <w:tr w:rsidR="00D841C7" w14:paraId="5E38509B" w14:textId="77777777" w:rsidTr="00405B2C">
        <w:trPr>
          <w:trHeight w:val="425"/>
        </w:trPr>
        <w:tc>
          <w:tcPr>
            <w:tcW w:w="3196" w:type="pct"/>
            <w:tcBorders>
              <w:top w:val="single" w:sz="4" w:space="0" w:color="auto"/>
              <w:left w:val="single" w:sz="4" w:space="0" w:color="auto"/>
              <w:bottom w:val="single" w:sz="4" w:space="0" w:color="auto"/>
              <w:right w:val="single" w:sz="4" w:space="0" w:color="auto"/>
            </w:tcBorders>
          </w:tcPr>
          <w:p w14:paraId="5E385098" w14:textId="77777777" w:rsidR="00405B2C" w:rsidRPr="00DB785F" w:rsidRDefault="00405B2C" w:rsidP="00405B2C">
            <w:pPr>
              <w:tabs>
                <w:tab w:val="right" w:pos="9360"/>
              </w:tabs>
              <w:rPr>
                <w:rFonts w:cs="Arial"/>
                <w:lang w:val="fr-CA" w:eastAsia="fr-CA"/>
              </w:rPr>
            </w:pPr>
            <w:r w:rsidRPr="00DB785F">
              <w:rPr>
                <w:rFonts w:cs="Arial"/>
                <w:lang w:val="fr-CA" w:eastAsia="fr-CA"/>
              </w:rPr>
              <w:t xml:space="preserve">Date </w:t>
            </w:r>
            <w:r>
              <w:rPr>
                <w:rFonts w:cs="Arial"/>
                <w:lang w:val="fr-CA" w:eastAsia="fr-CA"/>
              </w:rPr>
              <w:t xml:space="preserve">garantie </w:t>
            </w:r>
            <w:r w:rsidRPr="00DB785F">
              <w:rPr>
                <w:rFonts w:cs="Arial"/>
                <w:lang w:val="fr-CA" w:eastAsia="fr-CA"/>
              </w:rPr>
              <w:t xml:space="preserve">du début des livraisons </w:t>
            </w:r>
            <w:r>
              <w:rPr>
                <w:rFonts w:cs="Arial"/>
                <w:lang w:val="fr-CA" w:eastAsia="fr-CA"/>
              </w:rPr>
              <w:t>au Distributeur</w:t>
            </w:r>
          </w:p>
        </w:tc>
        <w:tc>
          <w:tcPr>
            <w:tcW w:w="902" w:type="pct"/>
            <w:tcBorders>
              <w:top w:val="single" w:sz="4" w:space="0" w:color="auto"/>
              <w:left w:val="single" w:sz="4" w:space="0" w:color="auto"/>
              <w:bottom w:val="single" w:sz="4" w:space="0" w:color="auto"/>
              <w:right w:val="single" w:sz="4" w:space="0" w:color="auto"/>
            </w:tcBorders>
          </w:tcPr>
          <w:p w14:paraId="5E385099" w14:textId="77777777" w:rsidR="00405B2C" w:rsidRPr="00E059BB" w:rsidRDefault="00405B2C">
            <w:pPr>
              <w:tabs>
                <w:tab w:val="right" w:pos="9360"/>
              </w:tabs>
              <w:jc w:val="center"/>
              <w:rPr>
                <w:rFonts w:cs="Arial"/>
                <w:lang w:val="fr-CA" w:eastAsia="fr-CA"/>
              </w:rPr>
            </w:pPr>
          </w:p>
        </w:tc>
        <w:tc>
          <w:tcPr>
            <w:tcW w:w="902" w:type="pct"/>
            <w:tcBorders>
              <w:top w:val="single" w:sz="4" w:space="0" w:color="auto"/>
              <w:left w:val="single" w:sz="4" w:space="0" w:color="auto"/>
              <w:bottom w:val="single" w:sz="4" w:space="0" w:color="auto"/>
              <w:right w:val="single" w:sz="4" w:space="0" w:color="auto"/>
            </w:tcBorders>
          </w:tcPr>
          <w:p w14:paraId="5E38509A" w14:textId="77777777" w:rsidR="00405B2C" w:rsidRPr="004F2663" w:rsidRDefault="00405B2C">
            <w:pPr>
              <w:tabs>
                <w:tab w:val="right" w:pos="9360"/>
              </w:tabs>
              <w:jc w:val="center"/>
              <w:rPr>
                <w:rFonts w:cs="Arial"/>
                <w:b/>
                <w:bCs/>
                <w:lang w:val="fr-CA" w:eastAsia="fr-CA"/>
              </w:rPr>
            </w:pPr>
            <w:r>
              <w:rPr>
                <w:rFonts w:cs="Arial"/>
                <w:b/>
                <w:bCs/>
                <w:lang w:val="fr-CA" w:eastAsia="fr-CA"/>
              </w:rPr>
              <w:t>S/O</w:t>
            </w:r>
          </w:p>
        </w:tc>
      </w:tr>
    </w:tbl>
    <w:p w14:paraId="5E38509C" w14:textId="77777777" w:rsidR="00405B2C" w:rsidRDefault="00405B2C" w:rsidP="00405B2C">
      <w:pPr>
        <w:pStyle w:val="Titre2"/>
      </w:pPr>
      <w:bookmarkStart w:id="93" w:name="_Toc80087684"/>
      <w:bookmarkStart w:id="94" w:name="_Toc106365831"/>
      <w:r>
        <w:t>Plan d’entretien et d’exploitation</w:t>
      </w:r>
      <w:bookmarkEnd w:id="93"/>
      <w:bookmarkEnd w:id="94"/>
    </w:p>
    <w:p w14:paraId="5E38509D" w14:textId="77777777" w:rsidR="00405B2C" w:rsidRDefault="00405B2C" w:rsidP="00104AFE">
      <w:pPr>
        <w:pStyle w:val="Corpsdetexte"/>
        <w:jc w:val="both"/>
      </w:pPr>
      <w:r w:rsidRPr="00DB785F">
        <w:t xml:space="preserve">Tel que mentionné </w:t>
      </w:r>
      <w:r>
        <w:t xml:space="preserve">au </w:t>
      </w:r>
      <w:r w:rsidRPr="00732BBA">
        <w:t xml:space="preserve">contrat-type </w:t>
      </w:r>
      <w:bookmarkStart w:id="95" w:name="_Hlk87431028"/>
      <w:r w:rsidRPr="00732BBA">
        <w:t>présenté à l’</w:t>
      </w:r>
      <w:r>
        <w:t>A</w:t>
      </w:r>
      <w:r w:rsidRPr="00732BBA">
        <w:t>nnexe 6 du document d’Appel d’offres</w:t>
      </w:r>
      <w:bookmarkEnd w:id="95"/>
      <w:r w:rsidRPr="00732BBA">
        <w:t>, le soumissionnaire confirme qu</w:t>
      </w:r>
      <w:r>
        <w:t>’</w:t>
      </w:r>
      <w:r w:rsidRPr="00732BBA">
        <w:t>il n’y aura aucune interruption pour fins d’entretien planifié (maintenance</w:t>
      </w:r>
      <w:r w:rsidRPr="00DB785F">
        <w:t>) pendant la période débutant le 1</w:t>
      </w:r>
      <w:r w:rsidRPr="00DB785F">
        <w:rPr>
          <w:vertAlign w:val="superscript"/>
        </w:rPr>
        <w:t>er</w:t>
      </w:r>
      <w:r>
        <w:t> </w:t>
      </w:r>
      <w:r w:rsidRPr="00DB785F">
        <w:t>décembre d’une année et se terminant le 31 mars de l’année suivante.</w:t>
      </w:r>
    </w:p>
    <w:p w14:paraId="5E38509E" w14:textId="77777777" w:rsidR="00405B2C" w:rsidRDefault="00405B2C" w:rsidP="00405B2C">
      <w:pPr>
        <w:pStyle w:val="Titre2"/>
      </w:pPr>
      <w:bookmarkStart w:id="96" w:name="_Toc80087686"/>
      <w:bookmarkStart w:id="97" w:name="_Toc106365832"/>
      <w:r w:rsidRPr="00DB785F">
        <w:t>Analyse de la ressource énergétique renouvelable</w:t>
      </w:r>
      <w:bookmarkEnd w:id="96"/>
      <w:bookmarkEnd w:id="97"/>
    </w:p>
    <w:p w14:paraId="5E38509F" w14:textId="77777777" w:rsidR="00405B2C" w:rsidRPr="00DB785F" w:rsidRDefault="00405B2C" w:rsidP="00405B2C">
      <w:pPr>
        <w:pStyle w:val="Titre3"/>
        <w:rPr>
          <w:sz w:val="24"/>
        </w:rPr>
      </w:pPr>
      <w:bookmarkStart w:id="98" w:name="_Toc106365833"/>
      <w:r w:rsidRPr="00DB785F">
        <w:t>Rapport du potentiel énergétique</w:t>
      </w:r>
      <w:bookmarkEnd w:id="98"/>
    </w:p>
    <w:p w14:paraId="5E3850A0" w14:textId="77777777" w:rsidR="00405B2C" w:rsidRPr="00DB785F" w:rsidRDefault="00405B2C" w:rsidP="00104AFE">
      <w:pPr>
        <w:pStyle w:val="Corpsdetexte"/>
        <w:jc w:val="both"/>
      </w:pPr>
      <w:r>
        <w:t xml:space="preserve">Conformément aux </w:t>
      </w:r>
      <w:r w:rsidRPr="00104AFE">
        <w:t>articles 1.6.2 et 2.3.4.4 du document d’Appel d’offres, le soumissionnaire doit déposer un rapport d'expert décrivant l’analyse du potentiel énergétique renouvelable du site proposé et la production anticipée d’électricité. Le rapport d’expert</w:t>
      </w:r>
      <w:r w:rsidRPr="00DB785F">
        <w:t xml:space="preserve"> doit être signé par un ingénieur membre de l'Ordre </w:t>
      </w:r>
      <w:r w:rsidRPr="00DB785F">
        <w:lastRenderedPageBreak/>
        <w:t xml:space="preserve">des ingénieurs du Québec </w:t>
      </w:r>
      <w:r>
        <w:t xml:space="preserve">ou </w:t>
      </w:r>
      <w:r w:rsidRPr="00DB785F">
        <w:t>par un expert</w:t>
      </w:r>
      <w:r>
        <w:t>,</w:t>
      </w:r>
      <w:r w:rsidRPr="00DB785F">
        <w:t xml:space="preserve"> comptant un minimum de cinq </w:t>
      </w:r>
      <w:r>
        <w:t xml:space="preserve">(5) </w:t>
      </w:r>
      <w:r w:rsidRPr="00DB785F">
        <w:t>années d'expérience ciblée en matière d'évaluation des ressources énergétiques et de production anticipée d'électricité.</w:t>
      </w:r>
    </w:p>
    <w:p w14:paraId="5E3850A1" w14:textId="77777777" w:rsidR="00405B2C" w:rsidRPr="00DB785F" w:rsidRDefault="00405B2C" w:rsidP="00104AFE">
      <w:pPr>
        <w:pStyle w:val="Corpsdetexte"/>
        <w:jc w:val="both"/>
      </w:pPr>
      <w:r w:rsidRPr="00DB785F">
        <w:t>Pour chaque énergie renouvelable et type de technologie proposée, ce rapport d’expert doit couvrir au minimum les éléments mentionnés ci-après selon les caractéristiques de l'offre.</w:t>
      </w:r>
    </w:p>
    <w:p w14:paraId="5E3850A2" w14:textId="77777777" w:rsidR="00405B2C" w:rsidRPr="00DB785F" w:rsidRDefault="00405B2C" w:rsidP="00405B2C">
      <w:pPr>
        <w:pStyle w:val="Titre4"/>
      </w:pPr>
      <w:bookmarkStart w:id="99" w:name="_Toc106365834"/>
      <w:r>
        <w:t>É</w:t>
      </w:r>
      <w:r w:rsidRPr="00DB785F">
        <w:t>nergie éolienne</w:t>
      </w:r>
      <w:bookmarkEnd w:id="99"/>
    </w:p>
    <w:p w14:paraId="5E3850A3" w14:textId="77777777" w:rsidR="00405B2C" w:rsidRPr="00DB785F" w:rsidRDefault="00405B2C" w:rsidP="00104AFE">
      <w:pPr>
        <w:pStyle w:val="Corpsdetexte"/>
        <w:jc w:val="both"/>
      </w:pPr>
      <w:r w:rsidRPr="00DB785F">
        <w:t xml:space="preserve">Le soumissionnaire doit déposer un rapport d'expert décrivant les données de vent utilisées, les méthodes pour s'assurer de la qualité de ces données, l'analyse du potentiel éolien et la production anticipée d'électricité exprimée sous forme d'énergie moyenne nette à long terme sur une base mensuelle et annuelle au niveau </w:t>
      </w:r>
      <w:r>
        <w:t>5</w:t>
      </w:r>
      <w:r w:rsidRPr="00DB785F">
        <w:t xml:space="preserve">0 % (P50) ainsi que l'énergie annuelle nette long terme </w:t>
      </w:r>
      <w:bookmarkStart w:id="100" w:name="_Hlk86159162"/>
      <w:r w:rsidRPr="00DB785F">
        <w:t>au niveau 90 %</w:t>
      </w:r>
      <w:bookmarkEnd w:id="100"/>
      <w:r w:rsidRPr="00DB785F">
        <w:t xml:space="preserve"> (P90).</w:t>
      </w:r>
    </w:p>
    <w:p w14:paraId="5E3850A4" w14:textId="77777777" w:rsidR="00405B2C" w:rsidRPr="00DB785F" w:rsidRDefault="00405B2C" w:rsidP="00104AFE">
      <w:pPr>
        <w:pStyle w:val="Corpsdetexte"/>
        <w:jc w:val="both"/>
      </w:pPr>
      <w:r w:rsidRPr="00DB785F">
        <w:t>Le rapport d’expert doit couvrir les aspects énumérés ci-dessous :</w:t>
      </w:r>
    </w:p>
    <w:p w14:paraId="5E3850A5" w14:textId="77777777" w:rsidR="00405B2C" w:rsidRPr="00CF4DAA" w:rsidRDefault="00405B2C" w:rsidP="00104AFE">
      <w:pPr>
        <w:pStyle w:val="numration1"/>
        <w:numPr>
          <w:ilvl w:val="0"/>
          <w:numId w:val="3"/>
        </w:numPr>
        <w:jc w:val="both"/>
        <w:rPr>
          <w:rFonts w:eastAsia="Times New Roman"/>
        </w:rPr>
      </w:pPr>
      <w:proofErr w:type="gramStart"/>
      <w:r>
        <w:rPr>
          <w:rFonts w:eastAsia="Times New Roman"/>
        </w:rPr>
        <w:t>d</w:t>
      </w:r>
      <w:r w:rsidRPr="00CF4DAA">
        <w:rPr>
          <w:rFonts w:eastAsia="Times New Roman"/>
        </w:rPr>
        <w:t>escription</w:t>
      </w:r>
      <w:proofErr w:type="gramEnd"/>
      <w:r w:rsidRPr="00CF4DAA">
        <w:rPr>
          <w:rFonts w:eastAsia="Times New Roman"/>
        </w:rPr>
        <w:t xml:space="preserve"> des données de vent utilisées dans l’analyse du potentiel éolien (source des données modélisées </w:t>
      </w:r>
      <w:r>
        <w:rPr>
          <w:rFonts w:eastAsia="Times New Roman"/>
        </w:rPr>
        <w:t>et/</w:t>
      </w:r>
      <w:r w:rsidRPr="00CF4DAA">
        <w:rPr>
          <w:rFonts w:eastAsia="Times New Roman"/>
        </w:rPr>
        <w:t>ou le nombre et emplacement de mâts météorologiques, emplacement des anémomètres, leur hauteur, période de mesure des vents);</w:t>
      </w:r>
    </w:p>
    <w:p w14:paraId="5E3850A6" w14:textId="77777777" w:rsidR="00405B2C" w:rsidRPr="00CF4DAA" w:rsidRDefault="00405B2C" w:rsidP="00104AFE">
      <w:pPr>
        <w:pStyle w:val="numration1"/>
        <w:numPr>
          <w:ilvl w:val="0"/>
          <w:numId w:val="3"/>
        </w:numPr>
        <w:jc w:val="both"/>
        <w:rPr>
          <w:rFonts w:eastAsia="Times New Roman"/>
        </w:rPr>
      </w:pPr>
      <w:proofErr w:type="gramStart"/>
      <w:r>
        <w:rPr>
          <w:rFonts w:eastAsia="Times New Roman"/>
        </w:rPr>
        <w:t>l</w:t>
      </w:r>
      <w:r w:rsidRPr="00CF4DAA">
        <w:rPr>
          <w:rFonts w:eastAsia="Times New Roman"/>
        </w:rPr>
        <w:t>e</w:t>
      </w:r>
      <w:proofErr w:type="gramEnd"/>
      <w:r w:rsidRPr="00CF4DAA">
        <w:rPr>
          <w:rFonts w:eastAsia="Times New Roman"/>
        </w:rPr>
        <w:t xml:space="preserve"> régime des vents incluant les paramètres de la distribution </w:t>
      </w:r>
      <w:proofErr w:type="spellStart"/>
      <w:r w:rsidRPr="00CF4DAA">
        <w:rPr>
          <w:rFonts w:eastAsia="Times New Roman"/>
        </w:rPr>
        <w:t>Weibull</w:t>
      </w:r>
      <w:proofErr w:type="spellEnd"/>
      <w:r w:rsidRPr="00CF4DAA">
        <w:rPr>
          <w:rFonts w:eastAsia="Times New Roman"/>
        </w:rPr>
        <w:t xml:space="preserve"> des vitesses, les vitesses moyennes annuelles et mensuelles ainsi que la rose des vents, le tout, à la hauteur du moyeu;</w:t>
      </w:r>
    </w:p>
    <w:p w14:paraId="5E3850A7" w14:textId="77777777" w:rsidR="00405B2C" w:rsidRPr="00CF4DAA" w:rsidRDefault="00405B2C" w:rsidP="00104AFE">
      <w:pPr>
        <w:pStyle w:val="numration1"/>
        <w:numPr>
          <w:ilvl w:val="0"/>
          <w:numId w:val="3"/>
        </w:numPr>
        <w:jc w:val="both"/>
        <w:rPr>
          <w:rFonts w:eastAsia="Times New Roman"/>
        </w:rPr>
      </w:pPr>
      <w:proofErr w:type="gramStart"/>
      <w:r>
        <w:rPr>
          <w:rFonts w:eastAsia="Times New Roman"/>
        </w:rPr>
        <w:t>l</w:t>
      </w:r>
      <w:r w:rsidRPr="00CF4DAA">
        <w:rPr>
          <w:rFonts w:eastAsia="Times New Roman"/>
        </w:rPr>
        <w:t>a</w:t>
      </w:r>
      <w:proofErr w:type="gramEnd"/>
      <w:r w:rsidRPr="00CF4DAA">
        <w:rPr>
          <w:rFonts w:eastAsia="Times New Roman"/>
        </w:rPr>
        <w:t xml:space="preserve"> méthodologie retenue pour établir les valeurs à long terme des vitesses de vents; </w:t>
      </w:r>
    </w:p>
    <w:p w14:paraId="5E3850A8" w14:textId="77777777" w:rsidR="00405B2C" w:rsidRPr="00CF4DAA" w:rsidRDefault="00405B2C" w:rsidP="00104AFE">
      <w:pPr>
        <w:pStyle w:val="numration1"/>
        <w:numPr>
          <w:ilvl w:val="0"/>
          <w:numId w:val="3"/>
        </w:numPr>
        <w:jc w:val="both"/>
        <w:rPr>
          <w:rFonts w:eastAsia="Times New Roman"/>
        </w:rPr>
      </w:pPr>
      <w:proofErr w:type="gramStart"/>
      <w:r>
        <w:rPr>
          <w:rFonts w:eastAsia="Times New Roman"/>
        </w:rPr>
        <w:t>s</w:t>
      </w:r>
      <w:r w:rsidRPr="00CF4DAA">
        <w:rPr>
          <w:rFonts w:eastAsia="Times New Roman"/>
        </w:rPr>
        <w:t>ur</w:t>
      </w:r>
      <w:proofErr w:type="gramEnd"/>
      <w:r w:rsidRPr="00CF4DAA">
        <w:rPr>
          <w:rFonts w:eastAsia="Times New Roman"/>
        </w:rPr>
        <w:t xml:space="preserve"> une base mensuelle, les températures normales, extrêmes minima et maxima;</w:t>
      </w:r>
    </w:p>
    <w:p w14:paraId="5E3850A9" w14:textId="77777777" w:rsidR="00405B2C" w:rsidRPr="00CF4DAA" w:rsidRDefault="00405B2C" w:rsidP="00104AFE">
      <w:pPr>
        <w:pStyle w:val="numration1"/>
        <w:numPr>
          <w:ilvl w:val="0"/>
          <w:numId w:val="3"/>
        </w:numPr>
        <w:jc w:val="both"/>
        <w:rPr>
          <w:rFonts w:eastAsia="Times New Roman"/>
        </w:rPr>
      </w:pPr>
      <w:proofErr w:type="gramStart"/>
      <w:r>
        <w:rPr>
          <w:rFonts w:eastAsia="Times New Roman"/>
        </w:rPr>
        <w:t>m</w:t>
      </w:r>
      <w:r w:rsidRPr="00CF4DAA">
        <w:rPr>
          <w:rFonts w:eastAsia="Times New Roman"/>
        </w:rPr>
        <w:t>odélisation</w:t>
      </w:r>
      <w:proofErr w:type="gramEnd"/>
      <w:r w:rsidRPr="00CF4DAA">
        <w:rPr>
          <w:rFonts w:eastAsia="Times New Roman"/>
        </w:rPr>
        <w:t xml:space="preserve"> de la ressource éolienne dans la zone d’implantation du </w:t>
      </w:r>
      <w:r>
        <w:rPr>
          <w:rFonts w:eastAsia="Times New Roman"/>
        </w:rPr>
        <w:t>parc éolien</w:t>
      </w:r>
      <w:r w:rsidRPr="00CF4DAA">
        <w:rPr>
          <w:rFonts w:eastAsia="Times New Roman"/>
        </w:rPr>
        <w:t xml:space="preserve"> à la hauteur du moyeu (indiquer le logiciel utilisé pour la modélisation de la ressource éolienne)</w:t>
      </w:r>
      <w:r>
        <w:rPr>
          <w:rFonts w:eastAsia="Times New Roman"/>
        </w:rPr>
        <w:t>.</w:t>
      </w:r>
    </w:p>
    <w:p w14:paraId="5E3850AA" w14:textId="77777777" w:rsidR="00405B2C" w:rsidRPr="00DB785F" w:rsidRDefault="00405B2C" w:rsidP="00104AFE">
      <w:pPr>
        <w:pStyle w:val="numration1"/>
        <w:numPr>
          <w:ilvl w:val="0"/>
          <w:numId w:val="3"/>
        </w:numPr>
        <w:jc w:val="both"/>
      </w:pPr>
      <w:r>
        <w:t>é</w:t>
      </w:r>
      <w:r w:rsidRPr="00DB785F">
        <w:t>numérer les hypothèses de calcul pour établir la performance du parc éolien, en précisant les pertes par effet de sillage, les pertes relatives à la disponibilité (entretien</w:t>
      </w:r>
      <w:r>
        <w:t>s</w:t>
      </w:r>
      <w:r w:rsidRPr="00DB785F">
        <w:t xml:space="preserve"> et pannes des éoliennes, transport, réseau collecteur, poste de transformation), les pertes électriques (réseau collecteur et poste de transformation, chauffage des éoliennes), les pertes relatives à la performance des éoliennes (turbulence, erreur d’orientation de la nacelle) ainsi que les pertes environnementales (verglas, givre, glace, basse/haute température, vents violents, etc.) et les autres pertes et causes d'arrêt</w:t>
      </w:r>
      <w:r>
        <w:t>;</w:t>
      </w:r>
    </w:p>
    <w:p w14:paraId="5E3850AB" w14:textId="77777777" w:rsidR="00405B2C" w:rsidRPr="00DB785F" w:rsidRDefault="00405B2C" w:rsidP="00104AFE">
      <w:pPr>
        <w:pStyle w:val="numration1"/>
        <w:numPr>
          <w:ilvl w:val="0"/>
          <w:numId w:val="3"/>
        </w:numPr>
        <w:jc w:val="both"/>
      </w:pPr>
      <w:proofErr w:type="gramStart"/>
      <w:r>
        <w:t>i</w:t>
      </w:r>
      <w:r w:rsidRPr="00DB785F">
        <w:t>ndiquer</w:t>
      </w:r>
      <w:proofErr w:type="gramEnd"/>
      <w:r w:rsidRPr="00DB785F">
        <w:t xml:space="preserve"> le logiciel utilisé pour l'évaluation de la production anticipée;</w:t>
      </w:r>
    </w:p>
    <w:p w14:paraId="5E3850AC" w14:textId="77777777" w:rsidR="00405B2C" w:rsidRPr="00DB785F" w:rsidRDefault="00405B2C" w:rsidP="00104AFE">
      <w:pPr>
        <w:pStyle w:val="numration1"/>
        <w:numPr>
          <w:ilvl w:val="0"/>
          <w:numId w:val="3"/>
        </w:numPr>
        <w:jc w:val="both"/>
      </w:pPr>
      <w:proofErr w:type="gramStart"/>
      <w:r>
        <w:t>indiquer</w:t>
      </w:r>
      <w:proofErr w:type="gramEnd"/>
      <w:r>
        <w:t xml:space="preserve"> l</w:t>
      </w:r>
      <w:r w:rsidRPr="00DB785F">
        <w:t>a configuration du parc éolien;</w:t>
      </w:r>
    </w:p>
    <w:p w14:paraId="5E3850AD" w14:textId="77777777" w:rsidR="00405B2C" w:rsidRPr="00DB785F" w:rsidRDefault="00405B2C" w:rsidP="00104AFE">
      <w:pPr>
        <w:pStyle w:val="numration1"/>
        <w:numPr>
          <w:ilvl w:val="0"/>
          <w:numId w:val="3"/>
        </w:numPr>
        <w:jc w:val="both"/>
      </w:pPr>
      <w:proofErr w:type="gramStart"/>
      <w:r>
        <w:t>fournir</w:t>
      </w:r>
      <w:proofErr w:type="gramEnd"/>
      <w:r>
        <w:t xml:space="preserve"> les s</w:t>
      </w:r>
      <w:r w:rsidRPr="00DB785F">
        <w:t>pécifications des éoliennes (puissance nominale, diamètre du rotor, hauteur de moyeu, courbe de puissance et courbe de traînée, comportement en situation basse température hivernale, comportement en situation de givre/verglas);</w:t>
      </w:r>
    </w:p>
    <w:p w14:paraId="5E3850AE" w14:textId="77777777" w:rsidR="00405B2C" w:rsidRPr="00DB785F" w:rsidRDefault="00405B2C" w:rsidP="00104AFE">
      <w:pPr>
        <w:pStyle w:val="numration1"/>
        <w:numPr>
          <w:ilvl w:val="0"/>
          <w:numId w:val="3"/>
        </w:numPr>
        <w:jc w:val="both"/>
      </w:pPr>
      <w:proofErr w:type="gramStart"/>
      <w:r>
        <w:t>indiquer</w:t>
      </w:r>
      <w:proofErr w:type="gramEnd"/>
      <w:r>
        <w:t xml:space="preserve"> l’é</w:t>
      </w:r>
      <w:r w:rsidRPr="00DB785F">
        <w:t>nergie nette produite à long terme (P50) sur une base mensuelle et annuelle;</w:t>
      </w:r>
    </w:p>
    <w:p w14:paraId="5E3850AF" w14:textId="77777777" w:rsidR="00405B2C" w:rsidRPr="00DB785F" w:rsidRDefault="00405B2C" w:rsidP="00104AFE">
      <w:pPr>
        <w:pStyle w:val="numration1"/>
        <w:numPr>
          <w:ilvl w:val="0"/>
          <w:numId w:val="3"/>
        </w:numPr>
        <w:jc w:val="both"/>
      </w:pPr>
      <w:proofErr w:type="gramStart"/>
      <w:r>
        <w:t>indiquer</w:t>
      </w:r>
      <w:proofErr w:type="gramEnd"/>
      <w:r>
        <w:t xml:space="preserve"> l’é</w:t>
      </w:r>
      <w:r w:rsidRPr="00DB785F">
        <w:t>nergie nette produite à long terme (P50) sur une base horaire et mensuelle (matrice 12*24);</w:t>
      </w:r>
    </w:p>
    <w:p w14:paraId="5E3850B0" w14:textId="77777777" w:rsidR="00405B2C" w:rsidRPr="00DB785F" w:rsidRDefault="00405B2C" w:rsidP="00104AFE">
      <w:pPr>
        <w:pStyle w:val="numration1"/>
        <w:numPr>
          <w:ilvl w:val="0"/>
          <w:numId w:val="3"/>
        </w:numPr>
        <w:jc w:val="both"/>
      </w:pPr>
      <w:proofErr w:type="gramStart"/>
      <w:r>
        <w:t>indiquer</w:t>
      </w:r>
      <w:proofErr w:type="gramEnd"/>
      <w:r>
        <w:t xml:space="preserve"> l’é</w:t>
      </w:r>
      <w:r w:rsidRPr="00DB785F">
        <w:t>nergie nette produite à long terme (P90) sur une base annuelle ainsi que les hypothèses d’incertitude sous-jacentes.</w:t>
      </w:r>
    </w:p>
    <w:p w14:paraId="5E3850B1" w14:textId="06D28BD4" w:rsidR="00405B2C" w:rsidRPr="00CF4DAA" w:rsidRDefault="00405B2C" w:rsidP="00405B2C">
      <w:pPr>
        <w:pStyle w:val="Titre4"/>
      </w:pPr>
      <w:bookmarkStart w:id="101" w:name="_Toc106365835"/>
      <w:r>
        <w:lastRenderedPageBreak/>
        <w:t>É</w:t>
      </w:r>
      <w:r w:rsidRPr="00CF4DAA">
        <w:t xml:space="preserve">nergie </w:t>
      </w:r>
      <w:r>
        <w:t xml:space="preserve">solaire </w:t>
      </w:r>
      <w:r w:rsidRPr="00CF4DAA">
        <w:t>photovoltaïque</w:t>
      </w:r>
      <w:bookmarkEnd w:id="101"/>
    </w:p>
    <w:p w14:paraId="5E3850B2" w14:textId="77777777" w:rsidR="00405B2C" w:rsidRPr="00DB785F" w:rsidRDefault="00405B2C" w:rsidP="00104AFE">
      <w:pPr>
        <w:pStyle w:val="Corpsdetexte"/>
        <w:jc w:val="both"/>
      </w:pPr>
      <w:r w:rsidRPr="00DB785F">
        <w:t>Le soumissionnaire doit déposer un rapport d'expert décrivant les données d’ensoleillement (direct et diffus), de la température et du vent utilisées, les méthodes pour s'assurer de la qualité de ces données, l'estimation de la production anticipée d'électricité exprimée sous forme d'énergie moyenne nette à long terme sur une base mensuelle et annuelle (P</w:t>
      </w:r>
      <w:r w:rsidRPr="007C2977">
        <w:t>50</w:t>
      </w:r>
      <w:r w:rsidRPr="00DB785F">
        <w:t>) ainsi que l'énergie annuelle nette long terme (P</w:t>
      </w:r>
      <w:r w:rsidRPr="007C2977">
        <w:t>90</w:t>
      </w:r>
      <w:r w:rsidRPr="00DB785F">
        <w:t>).</w:t>
      </w:r>
    </w:p>
    <w:p w14:paraId="5E3850B3" w14:textId="77777777" w:rsidR="00405B2C" w:rsidRPr="00DB785F" w:rsidRDefault="00405B2C" w:rsidP="00104AFE">
      <w:pPr>
        <w:pStyle w:val="Corpsdetexte"/>
        <w:jc w:val="both"/>
      </w:pPr>
      <w:r w:rsidRPr="00DB785F">
        <w:t>Le rapport d’expert doit couvrir les aspects énumérés ci-dessous :</w:t>
      </w:r>
    </w:p>
    <w:p w14:paraId="5E3850B4" w14:textId="77777777" w:rsidR="00405B2C" w:rsidRPr="00DB785F" w:rsidRDefault="00405B2C" w:rsidP="00104AFE">
      <w:pPr>
        <w:pStyle w:val="numration1"/>
        <w:numPr>
          <w:ilvl w:val="0"/>
          <w:numId w:val="3"/>
        </w:numPr>
        <w:jc w:val="both"/>
      </w:pPr>
      <w:proofErr w:type="gramStart"/>
      <w:r>
        <w:t>d</w:t>
      </w:r>
      <w:r w:rsidRPr="00DB785F">
        <w:t>escription</w:t>
      </w:r>
      <w:proofErr w:type="gramEnd"/>
      <w:r w:rsidRPr="00DB785F">
        <w:t xml:space="preserve"> des données utilisées dans l’estimation du potentiel solaire (source des données satellitaires </w:t>
      </w:r>
      <w:r>
        <w:t>et/</w:t>
      </w:r>
      <w:r w:rsidRPr="00DB785F">
        <w:t xml:space="preserve">ou modélisées </w:t>
      </w:r>
      <w:r>
        <w:t>et/</w:t>
      </w:r>
      <w:r w:rsidRPr="00DB785F">
        <w:t>ou le nombre et emplacement de stations météorologiques, type et caractéristique</w:t>
      </w:r>
      <w:r>
        <w:t>s</w:t>
      </w:r>
      <w:r w:rsidRPr="00DB785F">
        <w:t xml:space="preserve"> des instruments de mesure, leur hauteur et la période de mesure);</w:t>
      </w:r>
    </w:p>
    <w:p w14:paraId="5E3850B5" w14:textId="77777777" w:rsidR="00405B2C" w:rsidRPr="00DB785F" w:rsidRDefault="00405B2C" w:rsidP="00104AFE">
      <w:pPr>
        <w:pStyle w:val="numration1"/>
        <w:numPr>
          <w:ilvl w:val="0"/>
          <w:numId w:val="3"/>
        </w:numPr>
        <w:jc w:val="both"/>
      </w:pPr>
      <w:proofErr w:type="gramStart"/>
      <w:r>
        <w:t>s</w:t>
      </w:r>
      <w:r w:rsidRPr="00DB785F">
        <w:t>ur</w:t>
      </w:r>
      <w:proofErr w:type="gramEnd"/>
      <w:r w:rsidRPr="00DB785F">
        <w:t xml:space="preserve"> une base mensuelle, l’ens</w:t>
      </w:r>
      <w:r>
        <w:t>ol</w:t>
      </w:r>
      <w:r w:rsidRPr="00DB785F">
        <w:t>e</w:t>
      </w:r>
      <w:r>
        <w:t>i</w:t>
      </w:r>
      <w:r w:rsidRPr="00DB785F">
        <w:t>llement (irradiance) et les températures normales, extrêmes minima et maxima;</w:t>
      </w:r>
    </w:p>
    <w:p w14:paraId="5E3850B6" w14:textId="77777777" w:rsidR="00405B2C" w:rsidRPr="00DB785F" w:rsidRDefault="00405B2C" w:rsidP="00104AFE">
      <w:pPr>
        <w:pStyle w:val="numration1"/>
        <w:numPr>
          <w:ilvl w:val="0"/>
          <w:numId w:val="3"/>
        </w:numPr>
        <w:jc w:val="both"/>
      </w:pPr>
      <w:proofErr w:type="gramStart"/>
      <w:r>
        <w:t>s</w:t>
      </w:r>
      <w:r w:rsidRPr="00DB785F">
        <w:t>pécifications</w:t>
      </w:r>
      <w:proofErr w:type="gramEnd"/>
      <w:r w:rsidRPr="00DB785F">
        <w:t xml:space="preserve"> techniques des panneaux solaire (type de panneaux, puissance nominal</w:t>
      </w:r>
      <w:r>
        <w:t>e</w:t>
      </w:r>
      <w:r w:rsidRPr="00DB785F">
        <w:t>, efficacité, type de support des panneaux, courbe de puissance);</w:t>
      </w:r>
    </w:p>
    <w:p w14:paraId="5E3850B7" w14:textId="77777777" w:rsidR="00405B2C" w:rsidRPr="00DB785F" w:rsidRDefault="00405B2C" w:rsidP="00104AFE">
      <w:pPr>
        <w:pStyle w:val="numration1"/>
        <w:numPr>
          <w:ilvl w:val="0"/>
          <w:numId w:val="3"/>
        </w:numPr>
        <w:jc w:val="both"/>
      </w:pPr>
      <w:proofErr w:type="gramStart"/>
      <w:r>
        <w:t>s</w:t>
      </w:r>
      <w:r w:rsidRPr="00DB785F">
        <w:t>pécification</w:t>
      </w:r>
      <w:proofErr w:type="gramEnd"/>
      <w:r w:rsidRPr="00DB785F">
        <w:t xml:space="preserve"> technique de l’installation de la centrale solaire </w:t>
      </w:r>
      <w:r>
        <w:t>photovoltaïque</w:t>
      </w:r>
      <w:r w:rsidRPr="00DB785F">
        <w:t xml:space="preserve"> (position, orientation, inclinaison des panneaux solaire);</w:t>
      </w:r>
    </w:p>
    <w:p w14:paraId="5E3850B8" w14:textId="77777777" w:rsidR="00405B2C" w:rsidRPr="00DB785F" w:rsidRDefault="00405B2C" w:rsidP="00104AFE">
      <w:pPr>
        <w:pStyle w:val="numration1"/>
        <w:numPr>
          <w:ilvl w:val="0"/>
          <w:numId w:val="3"/>
        </w:numPr>
        <w:jc w:val="both"/>
      </w:pPr>
      <w:proofErr w:type="gramStart"/>
      <w:r>
        <w:t>l</w:t>
      </w:r>
      <w:r w:rsidRPr="00DB785F">
        <w:t>a</w:t>
      </w:r>
      <w:proofErr w:type="gramEnd"/>
      <w:r w:rsidRPr="00DB785F">
        <w:t xml:space="preserve"> configuration de la centrale solaire </w:t>
      </w:r>
      <w:r>
        <w:t>photovoltaïque</w:t>
      </w:r>
      <w:r w:rsidRPr="00DB785F">
        <w:t>;</w:t>
      </w:r>
    </w:p>
    <w:p w14:paraId="5E3850B9" w14:textId="77777777" w:rsidR="00405B2C" w:rsidRPr="00DB785F" w:rsidRDefault="00405B2C" w:rsidP="00104AFE">
      <w:pPr>
        <w:pStyle w:val="numration1"/>
        <w:numPr>
          <w:ilvl w:val="0"/>
          <w:numId w:val="3"/>
        </w:numPr>
        <w:jc w:val="both"/>
      </w:pPr>
      <w:proofErr w:type="gramStart"/>
      <w:r>
        <w:t>d</w:t>
      </w:r>
      <w:r w:rsidRPr="00DB785F">
        <w:t>écrire</w:t>
      </w:r>
      <w:proofErr w:type="gramEnd"/>
      <w:r w:rsidRPr="00DB785F">
        <w:t xml:space="preserve"> la méthodologie retenue pour établir les valeurs à long terme de la production solaire anticipée;</w:t>
      </w:r>
    </w:p>
    <w:p w14:paraId="5E3850BA" w14:textId="77777777" w:rsidR="00405B2C" w:rsidRPr="00DB785F" w:rsidRDefault="00405B2C" w:rsidP="00104AFE">
      <w:pPr>
        <w:pStyle w:val="numration1"/>
        <w:numPr>
          <w:ilvl w:val="0"/>
          <w:numId w:val="3"/>
        </w:numPr>
        <w:jc w:val="both"/>
      </w:pPr>
      <w:proofErr w:type="gramStart"/>
      <w:r>
        <w:t>i</w:t>
      </w:r>
      <w:r w:rsidRPr="00DB785F">
        <w:t>ndiquer</w:t>
      </w:r>
      <w:proofErr w:type="gramEnd"/>
      <w:r w:rsidRPr="00DB785F">
        <w:t xml:space="preserve"> le logiciel utilisé pour l'évaluation de la production anticipée;</w:t>
      </w:r>
    </w:p>
    <w:p w14:paraId="5E3850BB" w14:textId="77777777" w:rsidR="00405B2C" w:rsidRPr="00DB785F" w:rsidRDefault="00405B2C" w:rsidP="00104AFE">
      <w:pPr>
        <w:pStyle w:val="numration1"/>
        <w:numPr>
          <w:ilvl w:val="0"/>
          <w:numId w:val="3"/>
        </w:numPr>
        <w:jc w:val="both"/>
      </w:pPr>
      <w:r>
        <w:t>é</w:t>
      </w:r>
      <w:r w:rsidRPr="00DB785F">
        <w:t>numérer les hypothèses de calcul pour établir la performance de la centrale solaire PV en précisant les pertes d’ombrage et des obstacles situés à proximité, les pertes relatives à la disponibilité (entretien</w:t>
      </w:r>
      <w:r>
        <w:t>s</w:t>
      </w:r>
      <w:r w:rsidRPr="00DB785F">
        <w:t xml:space="preserve"> et pannes des panneaux solaire</w:t>
      </w:r>
      <w:r>
        <w:t>s</w:t>
      </w:r>
      <w:r w:rsidRPr="00DB785F">
        <w:t>, transport, réseau collecteur, poste de transformation), les pertes électriques (réseau collecteur et poste de transformation, chauffage des panneaux solaires</w:t>
      </w:r>
      <w:r>
        <w:t>, si applicable</w:t>
      </w:r>
      <w:r w:rsidRPr="00DB785F">
        <w:t>), les pertes relatives à la performance des panneaux solaires (incluant la dégradation) ainsi que les pertes environnementales (neige, précipitations, salissures, poussière, pollen etc.) et les autres pertes et causes d'arrêt.</w:t>
      </w:r>
      <w:r w:rsidRPr="00CF4DAA">
        <w:t xml:space="preserve"> Décri</w:t>
      </w:r>
      <w:r>
        <w:t>re</w:t>
      </w:r>
      <w:r w:rsidRPr="00CF4DAA">
        <w:t xml:space="preserve"> le taux de dégradation des panneaux et des composantes de la centrale</w:t>
      </w:r>
      <w:r>
        <w:t xml:space="preserve"> solaire</w:t>
      </w:r>
      <w:r w:rsidRPr="00CF4DAA">
        <w:t xml:space="preserve"> </w:t>
      </w:r>
      <w:r>
        <w:t>photovoltaïque</w:t>
      </w:r>
      <w:r w:rsidRPr="00CF4DAA">
        <w:t xml:space="preserve"> </w:t>
      </w:r>
      <w:r>
        <w:t>pour</w:t>
      </w:r>
      <w:r w:rsidRPr="00CF4DAA">
        <w:t xml:space="preserve"> la durée de contrat (c'est-à-dire le taux de déclin annuel de la production prévue)</w:t>
      </w:r>
      <w:r>
        <w:t>;</w:t>
      </w:r>
    </w:p>
    <w:p w14:paraId="5E3850BC" w14:textId="77777777" w:rsidR="00405B2C" w:rsidRPr="00DB785F" w:rsidRDefault="00405B2C" w:rsidP="00104AFE">
      <w:pPr>
        <w:pStyle w:val="numration1"/>
        <w:numPr>
          <w:ilvl w:val="0"/>
          <w:numId w:val="3"/>
        </w:numPr>
        <w:jc w:val="both"/>
      </w:pPr>
      <w:proofErr w:type="gramStart"/>
      <w:r>
        <w:t>é</w:t>
      </w:r>
      <w:r w:rsidRPr="00DB785F">
        <w:t>nergie</w:t>
      </w:r>
      <w:proofErr w:type="gramEnd"/>
      <w:r w:rsidRPr="00DB785F">
        <w:t xml:space="preserve"> nette produite à long terme (P</w:t>
      </w:r>
      <w:r w:rsidRPr="003371D9">
        <w:t>50</w:t>
      </w:r>
      <w:r w:rsidRPr="00DB785F">
        <w:t>) sur une base mensuelle et annuelle;</w:t>
      </w:r>
    </w:p>
    <w:p w14:paraId="5E3850BD" w14:textId="77777777" w:rsidR="00405B2C" w:rsidRPr="00DB785F" w:rsidRDefault="00405B2C" w:rsidP="00104AFE">
      <w:pPr>
        <w:pStyle w:val="numration1"/>
        <w:numPr>
          <w:ilvl w:val="0"/>
          <w:numId w:val="3"/>
        </w:numPr>
        <w:jc w:val="both"/>
      </w:pPr>
      <w:proofErr w:type="gramStart"/>
      <w:r>
        <w:t>é</w:t>
      </w:r>
      <w:r w:rsidRPr="00DB785F">
        <w:t>nergie</w:t>
      </w:r>
      <w:proofErr w:type="gramEnd"/>
      <w:r w:rsidRPr="00DB785F">
        <w:t xml:space="preserve"> nette produite à long terme (P</w:t>
      </w:r>
      <w:r>
        <w:t>50</w:t>
      </w:r>
      <w:r w:rsidRPr="00DB785F">
        <w:t>) sur une base horaire et mensuelle (matrice 12*24);</w:t>
      </w:r>
    </w:p>
    <w:p w14:paraId="5E3850BE" w14:textId="77777777" w:rsidR="00405B2C" w:rsidRPr="00DB785F" w:rsidRDefault="00405B2C" w:rsidP="00104AFE">
      <w:pPr>
        <w:pStyle w:val="numration1"/>
        <w:numPr>
          <w:ilvl w:val="0"/>
          <w:numId w:val="3"/>
        </w:numPr>
        <w:jc w:val="both"/>
      </w:pPr>
      <w:proofErr w:type="gramStart"/>
      <w:r>
        <w:t>é</w:t>
      </w:r>
      <w:r w:rsidRPr="00DB785F">
        <w:t>nergie</w:t>
      </w:r>
      <w:proofErr w:type="gramEnd"/>
      <w:r w:rsidRPr="00DB785F">
        <w:t xml:space="preserve"> nette produite à long terme (P</w:t>
      </w:r>
      <w:r w:rsidRPr="00485551">
        <w:t>90</w:t>
      </w:r>
      <w:r w:rsidRPr="00DB785F">
        <w:t>) sur une base annuelle ainsi que les hypothèses d’incertitude sous-jacentes.</w:t>
      </w:r>
    </w:p>
    <w:p w14:paraId="5E3850BF" w14:textId="77777777" w:rsidR="00405B2C" w:rsidRPr="00CF4DAA" w:rsidRDefault="00405B2C" w:rsidP="00405B2C">
      <w:pPr>
        <w:pStyle w:val="Titre4"/>
      </w:pPr>
      <w:bookmarkStart w:id="102" w:name="_Toc106365836"/>
      <w:r>
        <w:t>É</w:t>
      </w:r>
      <w:r w:rsidRPr="00CF4DAA">
        <w:t>nergie hydraulique</w:t>
      </w:r>
      <w:bookmarkEnd w:id="102"/>
    </w:p>
    <w:p w14:paraId="5E3850C0" w14:textId="77777777" w:rsidR="00405B2C" w:rsidRPr="00DB785F" w:rsidRDefault="00405B2C" w:rsidP="00104AFE">
      <w:pPr>
        <w:pStyle w:val="Corpsdetexte"/>
        <w:jc w:val="both"/>
      </w:pPr>
      <w:r w:rsidRPr="00DB785F">
        <w:t>Le soumissionnaire doit déposer un rapport d'expert décrivant les mesures utilisées, les méthodes pour s'assurer de la qualité de ces mesures, l'estimation de la production anticipée d'électricité exprimée sous forme d'énergie moyenne nette à long terme sur une base mensuelle et annuelle (P50) ainsi que l'énergie annuelle nette long terme (P</w:t>
      </w:r>
      <w:r w:rsidRPr="005A0D15">
        <w:t>90</w:t>
      </w:r>
      <w:r w:rsidRPr="00DB785F">
        <w:t>).</w:t>
      </w:r>
    </w:p>
    <w:p w14:paraId="5E3850C1" w14:textId="77777777" w:rsidR="00405B2C" w:rsidRPr="00DB785F" w:rsidRDefault="00405B2C" w:rsidP="00104AFE">
      <w:pPr>
        <w:pStyle w:val="Corpsdetexte"/>
        <w:jc w:val="both"/>
      </w:pPr>
      <w:r w:rsidRPr="00DB785F">
        <w:lastRenderedPageBreak/>
        <w:t>Le rapport d’expert doit couvrir les aspects énumérés ci-dessous :</w:t>
      </w:r>
    </w:p>
    <w:p w14:paraId="5E3850C2" w14:textId="77777777" w:rsidR="00405B2C" w:rsidRPr="00CF4DAA" w:rsidRDefault="00405B2C" w:rsidP="00104AFE">
      <w:pPr>
        <w:pStyle w:val="numration1"/>
        <w:numPr>
          <w:ilvl w:val="0"/>
          <w:numId w:val="3"/>
        </w:numPr>
        <w:jc w:val="both"/>
      </w:pPr>
      <w:proofErr w:type="gramStart"/>
      <w:r>
        <w:t>d</w:t>
      </w:r>
      <w:r w:rsidRPr="00CF4DAA">
        <w:t>écri</w:t>
      </w:r>
      <w:r>
        <w:t>re</w:t>
      </w:r>
      <w:proofErr w:type="gramEnd"/>
      <w:r w:rsidRPr="00CF4DAA">
        <w:t xml:space="preserve"> les caractéristiques du projet en termes de débit (sur une base mensuelle) et de hauteur de chute, et indiquez les hypothèses concernant les variations saisonnières, et une conversion de ce débit en mégawatts et mégawattheures;</w:t>
      </w:r>
    </w:p>
    <w:p w14:paraId="5E3850C3" w14:textId="77777777" w:rsidR="00405B2C" w:rsidRPr="00CF4DAA" w:rsidRDefault="00405B2C" w:rsidP="00104AFE">
      <w:pPr>
        <w:pStyle w:val="numration1"/>
        <w:numPr>
          <w:ilvl w:val="0"/>
          <w:numId w:val="3"/>
        </w:numPr>
        <w:jc w:val="both"/>
      </w:pPr>
      <w:proofErr w:type="gramStart"/>
      <w:r>
        <w:t>f</w:t>
      </w:r>
      <w:r w:rsidRPr="00CF4DAA">
        <w:t>ournir</w:t>
      </w:r>
      <w:proofErr w:type="gramEnd"/>
      <w:r w:rsidRPr="00CF4DAA">
        <w:t xml:space="preserve"> des courbes mensuelles de durée de débit basées sur les enregistrements quotidiens du débit du cours d'eau;</w:t>
      </w:r>
    </w:p>
    <w:p w14:paraId="5E3850C4" w14:textId="77777777" w:rsidR="00405B2C" w:rsidRPr="00CF4DAA" w:rsidRDefault="00405B2C" w:rsidP="00104AFE">
      <w:pPr>
        <w:pStyle w:val="numration1"/>
        <w:numPr>
          <w:ilvl w:val="0"/>
          <w:numId w:val="3"/>
        </w:numPr>
        <w:jc w:val="both"/>
      </w:pPr>
      <w:proofErr w:type="gramStart"/>
      <w:r>
        <w:t>fournir</w:t>
      </w:r>
      <w:proofErr w:type="gramEnd"/>
      <w:r>
        <w:t xml:space="preserve"> l’i</w:t>
      </w:r>
      <w:r w:rsidRPr="00CF4DAA">
        <w:t>dentification du système hydrique et historique des apports;</w:t>
      </w:r>
    </w:p>
    <w:p w14:paraId="5E3850C5" w14:textId="77777777" w:rsidR="00405B2C" w:rsidRPr="00CF4DAA" w:rsidRDefault="00405B2C" w:rsidP="00104AFE">
      <w:pPr>
        <w:pStyle w:val="numration1"/>
        <w:numPr>
          <w:ilvl w:val="0"/>
          <w:numId w:val="3"/>
        </w:numPr>
        <w:jc w:val="both"/>
      </w:pPr>
      <w:proofErr w:type="gramStart"/>
      <w:r>
        <w:t>é</w:t>
      </w:r>
      <w:r w:rsidRPr="00CF4DAA">
        <w:t>numérer</w:t>
      </w:r>
      <w:proofErr w:type="gramEnd"/>
      <w:r w:rsidRPr="00CF4DAA">
        <w:t xml:space="preserve"> les hypothèses de calcul pour établir la performance de la centrale hydraulique, en précisant les pertes relatives à la disponibilité (entretien</w:t>
      </w:r>
      <w:r>
        <w:t>s</w:t>
      </w:r>
      <w:r w:rsidRPr="00CF4DAA">
        <w:t xml:space="preserve"> et pannes équipements de production, transport, poste de transformation), les pertes électriques (poste de transformation), les pertes relatives à la performance des équipements de production (incluant la dégradation) ainsi que les pertes environnementales (basse/haute température, etc.) et les autres pertes et causes d'arrêt. Décrivez toute tendance de la capacité de production au fil du temps (c'est-à-dire le taux de déclin annuel de la production prévue)</w:t>
      </w:r>
      <w:r>
        <w:t>;</w:t>
      </w:r>
    </w:p>
    <w:p w14:paraId="5E3850C6" w14:textId="77777777" w:rsidR="00405B2C" w:rsidRPr="00CF4DAA" w:rsidRDefault="00405B2C" w:rsidP="00104AFE">
      <w:pPr>
        <w:pStyle w:val="numration1"/>
        <w:numPr>
          <w:ilvl w:val="0"/>
          <w:numId w:val="3"/>
        </w:numPr>
        <w:jc w:val="both"/>
      </w:pPr>
      <w:proofErr w:type="gramStart"/>
      <w:r>
        <w:t>indiquer</w:t>
      </w:r>
      <w:proofErr w:type="gramEnd"/>
      <w:r w:rsidRPr="00CF4DAA">
        <w:t xml:space="preserve"> si le projet est au fil de l'eau ou s'il a une capacité de stockage d’eau;</w:t>
      </w:r>
    </w:p>
    <w:p w14:paraId="5E3850C7" w14:textId="77777777" w:rsidR="00405B2C" w:rsidRPr="00CF4DAA" w:rsidRDefault="00405B2C" w:rsidP="00104AFE">
      <w:pPr>
        <w:pStyle w:val="numration1"/>
        <w:numPr>
          <w:ilvl w:val="0"/>
          <w:numId w:val="3"/>
        </w:numPr>
        <w:jc w:val="both"/>
      </w:pPr>
      <w:proofErr w:type="gramStart"/>
      <w:r>
        <w:t>p</w:t>
      </w:r>
      <w:r w:rsidRPr="00CF4DAA">
        <w:t>récise</w:t>
      </w:r>
      <w:r>
        <w:t>r</w:t>
      </w:r>
      <w:proofErr w:type="gramEnd"/>
      <w:r w:rsidRPr="00CF4DAA">
        <w:t xml:space="preserve"> si le projet est nouveau ou s'il s'agit de l'extension d'une </w:t>
      </w:r>
      <w:r>
        <w:t>IPE</w:t>
      </w:r>
      <w:r w:rsidRPr="00CF4DAA">
        <w:t xml:space="preserve"> existante;</w:t>
      </w:r>
    </w:p>
    <w:p w14:paraId="5E3850C8" w14:textId="77777777" w:rsidR="00405B2C" w:rsidRPr="00DB785F" w:rsidRDefault="00405B2C" w:rsidP="00104AFE">
      <w:pPr>
        <w:pStyle w:val="numration1"/>
        <w:numPr>
          <w:ilvl w:val="0"/>
          <w:numId w:val="3"/>
        </w:numPr>
        <w:jc w:val="both"/>
        <w:rPr>
          <w:rFonts w:eastAsia="Times New Roman"/>
        </w:rPr>
      </w:pPr>
      <w:proofErr w:type="gramStart"/>
      <w:r>
        <w:t>s</w:t>
      </w:r>
      <w:r w:rsidRPr="00CF4DAA">
        <w:t>i</w:t>
      </w:r>
      <w:proofErr w:type="gramEnd"/>
      <w:r w:rsidRPr="00CF4DAA">
        <w:t xml:space="preserve"> l'ensemble du projet n'est pas nouveau, précise</w:t>
      </w:r>
      <w:r>
        <w:t>r</w:t>
      </w:r>
      <w:r w:rsidRPr="00CF4DAA">
        <w:t xml:space="preserve"> la quantité d'énergie fournie ou vendue pour les trois (3) dernières années complètes. Fourni</w:t>
      </w:r>
      <w:r>
        <w:t>r</w:t>
      </w:r>
      <w:r w:rsidRPr="00CF4DAA">
        <w:t xml:space="preserve"> des informations qui démontrent que les ressources décrites dans la soumission sont capables de fournir une </w:t>
      </w:r>
      <w:r w:rsidRPr="00CF4DAA">
        <w:rPr>
          <w:rFonts w:eastAsia="Times New Roman"/>
        </w:rPr>
        <w:t>augmentation de la quantité de cette énergie par rapport aux livraisons moyennes d'énergie au cours de ces trois (3) années;</w:t>
      </w:r>
    </w:p>
    <w:p w14:paraId="5E3850C9" w14:textId="77777777" w:rsidR="00405B2C" w:rsidRPr="00DB785F" w:rsidRDefault="00405B2C" w:rsidP="00104AFE">
      <w:pPr>
        <w:pStyle w:val="numration1"/>
        <w:numPr>
          <w:ilvl w:val="0"/>
          <w:numId w:val="3"/>
        </w:numPr>
        <w:jc w:val="both"/>
        <w:rPr>
          <w:rFonts w:eastAsia="Times New Roman"/>
        </w:rPr>
      </w:pPr>
      <w:proofErr w:type="gramStart"/>
      <w:r>
        <w:t>indiquer</w:t>
      </w:r>
      <w:proofErr w:type="gramEnd"/>
      <w:r>
        <w:t xml:space="preserve"> l’é</w:t>
      </w:r>
      <w:r w:rsidRPr="00DB785F">
        <w:t>nergie nette produite à long terme (P</w:t>
      </w:r>
      <w:r w:rsidRPr="007C2977">
        <w:rPr>
          <w:rFonts w:cstheme="minorHAnsi"/>
        </w:rPr>
        <w:t>50</w:t>
      </w:r>
      <w:r w:rsidRPr="00DB785F">
        <w:t>) sur une base mensuelle et annuelle;</w:t>
      </w:r>
    </w:p>
    <w:p w14:paraId="5E3850CA" w14:textId="77777777" w:rsidR="00405B2C" w:rsidRPr="00DB785F" w:rsidRDefault="00405B2C" w:rsidP="00104AFE">
      <w:pPr>
        <w:pStyle w:val="numration1"/>
        <w:numPr>
          <w:ilvl w:val="0"/>
          <w:numId w:val="3"/>
        </w:numPr>
        <w:jc w:val="both"/>
        <w:rPr>
          <w:rFonts w:eastAsia="Times New Roman"/>
        </w:rPr>
      </w:pPr>
      <w:proofErr w:type="gramStart"/>
      <w:r>
        <w:rPr>
          <w:rFonts w:eastAsia="Times New Roman"/>
        </w:rPr>
        <w:t>indiquer</w:t>
      </w:r>
      <w:proofErr w:type="gramEnd"/>
      <w:r>
        <w:rPr>
          <w:rFonts w:eastAsia="Times New Roman"/>
        </w:rPr>
        <w:t xml:space="preserve"> l’é</w:t>
      </w:r>
      <w:r w:rsidRPr="00CF4DAA">
        <w:rPr>
          <w:rFonts w:eastAsia="Times New Roman"/>
        </w:rPr>
        <w:t>nergie nette produite à long terme (P</w:t>
      </w:r>
      <w:r w:rsidRPr="007C2977">
        <w:rPr>
          <w:rFonts w:eastAsia="Times New Roman"/>
        </w:rPr>
        <w:t>90</w:t>
      </w:r>
      <w:r w:rsidRPr="00CF4DAA">
        <w:rPr>
          <w:rFonts w:eastAsia="Times New Roman"/>
        </w:rPr>
        <w:t>) sur une base annuelle ainsi que les hypothèses d’incertitude sous-jacentes</w:t>
      </w:r>
      <w:r>
        <w:rPr>
          <w:rFonts w:eastAsia="Times New Roman"/>
        </w:rPr>
        <w:t>.</w:t>
      </w:r>
    </w:p>
    <w:p w14:paraId="5E3850CB" w14:textId="77777777" w:rsidR="00405B2C" w:rsidRPr="00CF4DAA" w:rsidRDefault="00405B2C" w:rsidP="00405B2C">
      <w:pPr>
        <w:pStyle w:val="Titre4"/>
      </w:pPr>
      <w:bookmarkStart w:id="103" w:name="_Toc106365837"/>
      <w:r>
        <w:t>É</w:t>
      </w:r>
      <w:r w:rsidRPr="00CF4DAA">
        <w:t>nergie thermique</w:t>
      </w:r>
      <w:bookmarkEnd w:id="103"/>
    </w:p>
    <w:p w14:paraId="5E3850CC" w14:textId="77777777" w:rsidR="00405B2C" w:rsidRPr="00DB785F" w:rsidRDefault="00405B2C" w:rsidP="00104AFE">
      <w:pPr>
        <w:pStyle w:val="Corpsdetexte"/>
        <w:jc w:val="both"/>
      </w:pPr>
      <w:r w:rsidRPr="00DB785F">
        <w:t>Le soumissionnaire doit déposer un rapport d'expert décrivant l’approvisionnement en combustible renouvelable, le combustible d’appoint, et la production anticipée d'électricité issue exclusivement de combustible renouvelable exprimée sous forme d'énergie moyenne nette à long terme sur une base mensuelle et annuelle (P</w:t>
      </w:r>
      <w:r>
        <w:t>50</w:t>
      </w:r>
      <w:r w:rsidRPr="00DB785F">
        <w:t>) ainsi que l'énergie annuelle nette long terme (P</w:t>
      </w:r>
      <w:r>
        <w:t>90</w:t>
      </w:r>
      <w:r w:rsidRPr="00DB785F">
        <w:t>).</w:t>
      </w:r>
    </w:p>
    <w:p w14:paraId="5E3850CD" w14:textId="77777777" w:rsidR="00405B2C" w:rsidRDefault="00405B2C" w:rsidP="00104AFE">
      <w:pPr>
        <w:pStyle w:val="Corpsdetexte"/>
        <w:jc w:val="both"/>
      </w:pPr>
      <w:r w:rsidRPr="00DB785F">
        <w:t>Le rapport d’expert doit couvrir les aspects énumérés ci-dessous :</w:t>
      </w:r>
    </w:p>
    <w:p w14:paraId="5E3850CE" w14:textId="77777777" w:rsidR="00405B2C" w:rsidRPr="00E05125" w:rsidRDefault="00405B2C" w:rsidP="00405B2C">
      <w:pPr>
        <w:pStyle w:val="Corpsdetexte"/>
        <w:rPr>
          <w:b/>
          <w:bCs/>
          <w:u w:val="single"/>
        </w:rPr>
      </w:pPr>
      <w:r w:rsidRPr="00E05125">
        <w:rPr>
          <w:b/>
          <w:bCs/>
          <w:u w:val="single"/>
        </w:rPr>
        <w:t xml:space="preserve">Approvisionnement en combustible renouvelable : </w:t>
      </w:r>
    </w:p>
    <w:p w14:paraId="5E3850CF" w14:textId="77777777" w:rsidR="00405B2C" w:rsidRPr="00A820AE" w:rsidRDefault="00405B2C" w:rsidP="00405B2C">
      <w:pPr>
        <w:pStyle w:val="Corpsdetexte"/>
        <w:numPr>
          <w:ilvl w:val="0"/>
          <w:numId w:val="13"/>
        </w:numPr>
        <w:rPr>
          <w:b/>
          <w:bCs/>
        </w:rPr>
      </w:pPr>
      <w:r w:rsidRPr="00A820AE">
        <w:rPr>
          <w:b/>
          <w:bCs/>
        </w:rPr>
        <w:t>Combustible renouvelable / Biogaz provenant de sites d’enfouissement ou combustible vert (</w:t>
      </w:r>
      <w:r>
        <w:rPr>
          <w:b/>
          <w:bCs/>
        </w:rPr>
        <w:t>gaz naturel renouvelable (« GNR »)</w:t>
      </w:r>
      <w:r w:rsidRPr="00A820AE">
        <w:rPr>
          <w:b/>
          <w:bCs/>
        </w:rPr>
        <w:t xml:space="preserve">, </w:t>
      </w:r>
      <w:r>
        <w:rPr>
          <w:b/>
          <w:bCs/>
        </w:rPr>
        <w:t>h</w:t>
      </w:r>
      <w:r w:rsidRPr="00A820AE">
        <w:rPr>
          <w:b/>
          <w:bCs/>
        </w:rPr>
        <w:t>ydrogène vert, etc.)</w:t>
      </w:r>
    </w:p>
    <w:p w14:paraId="5E3850D0" w14:textId="77777777" w:rsidR="00405B2C" w:rsidRPr="000F288C" w:rsidRDefault="00405B2C" w:rsidP="00104AFE">
      <w:pPr>
        <w:pStyle w:val="numration3"/>
        <w:jc w:val="both"/>
      </w:pPr>
      <w:proofErr w:type="gramStart"/>
      <w:r>
        <w:t>d</w:t>
      </w:r>
      <w:r w:rsidRPr="000F288C">
        <w:t>écrire</w:t>
      </w:r>
      <w:proofErr w:type="gramEnd"/>
      <w:r w:rsidRPr="000F288C">
        <w:t xml:space="preserve"> le plan d’approvisionnement en combustible renouvelable y compris la provenance et la quantité de combustible renouvelable requis pour la centrale</w:t>
      </w:r>
      <w:bookmarkStart w:id="104" w:name="_Hlk88733172"/>
      <w:r>
        <w:t>, ainsi que l’évolution anticipée des prix du GNR sur la période du contrat</w:t>
      </w:r>
      <w:bookmarkEnd w:id="104"/>
      <w:r>
        <w:t>;</w:t>
      </w:r>
    </w:p>
    <w:p w14:paraId="5E3850D1" w14:textId="77777777" w:rsidR="00405B2C" w:rsidRDefault="00405B2C" w:rsidP="00104AFE">
      <w:pPr>
        <w:pStyle w:val="numration3"/>
        <w:jc w:val="both"/>
        <w:rPr>
          <w:rFonts w:eastAsia="Times New Roman"/>
        </w:rPr>
      </w:pPr>
      <w:proofErr w:type="gramStart"/>
      <w:r>
        <w:lastRenderedPageBreak/>
        <w:t>f</w:t>
      </w:r>
      <w:r w:rsidRPr="00E05125">
        <w:t>ournir</w:t>
      </w:r>
      <w:proofErr w:type="gramEnd"/>
      <w:r w:rsidRPr="00E05125">
        <w:rPr>
          <w:rFonts w:eastAsia="Times New Roman"/>
        </w:rPr>
        <w:t xml:space="preserve"> une prévision de la production de gaz pour chaque site d’enfouissement</w:t>
      </w:r>
      <w:r>
        <w:rPr>
          <w:rFonts w:eastAsia="Times New Roman"/>
        </w:rPr>
        <w:t>;</w:t>
      </w:r>
    </w:p>
    <w:p w14:paraId="5E3850D2" w14:textId="77777777" w:rsidR="00405B2C" w:rsidRDefault="00405B2C" w:rsidP="00104AFE">
      <w:pPr>
        <w:pStyle w:val="numration3"/>
        <w:jc w:val="both"/>
        <w:rPr>
          <w:rFonts w:eastAsia="Times New Roman"/>
        </w:rPr>
      </w:pPr>
      <w:proofErr w:type="gramStart"/>
      <w:r>
        <w:rPr>
          <w:rFonts w:eastAsia="Times New Roman"/>
        </w:rPr>
        <w:t>f</w:t>
      </w:r>
      <w:r w:rsidRPr="00E05125">
        <w:rPr>
          <w:rFonts w:eastAsia="Times New Roman"/>
        </w:rPr>
        <w:t>ournir</w:t>
      </w:r>
      <w:proofErr w:type="gramEnd"/>
      <w:r w:rsidRPr="00E05125">
        <w:rPr>
          <w:rFonts w:eastAsia="Times New Roman"/>
        </w:rPr>
        <w:t xml:space="preserve"> un tableau indiquant la production annuelle et mensuelle du flux de gaz et de l'exportation d'énergie de chaque site d’enfouissement</w:t>
      </w:r>
      <w:r>
        <w:rPr>
          <w:rFonts w:eastAsia="Times New Roman"/>
        </w:rPr>
        <w:t>;</w:t>
      </w:r>
    </w:p>
    <w:p w14:paraId="5E3850D3" w14:textId="77777777" w:rsidR="00405B2C" w:rsidRDefault="00405B2C" w:rsidP="00104AFE">
      <w:pPr>
        <w:pStyle w:val="numration3"/>
        <w:jc w:val="both"/>
      </w:pPr>
      <w:proofErr w:type="gramStart"/>
      <w:r>
        <w:t>fournir</w:t>
      </w:r>
      <w:proofErr w:type="gramEnd"/>
      <w:r>
        <w:t xml:space="preserve"> des données justificatives qui illustrent la production prévue de chaque site d’enfouissement sur la base de la production de gaz projetée;</w:t>
      </w:r>
    </w:p>
    <w:p w14:paraId="5E3850D4" w14:textId="77777777" w:rsidR="00405B2C" w:rsidRPr="009062BE" w:rsidRDefault="00405B2C" w:rsidP="00104AFE">
      <w:pPr>
        <w:pStyle w:val="numration3"/>
        <w:jc w:val="both"/>
      </w:pPr>
      <w:proofErr w:type="gramStart"/>
      <w:r>
        <w:t>d</w:t>
      </w:r>
      <w:r w:rsidRPr="009062BE">
        <w:t>écrire</w:t>
      </w:r>
      <w:proofErr w:type="gramEnd"/>
      <w:r w:rsidRPr="009062BE">
        <w:t xml:space="preserve"> les contingences ou contraintes qui pourraient affecter la disponibilité du combustible ou de la ressource énergétique pour le projet et les plans d'urgence pour atteindre les niveaux de production prévus.</w:t>
      </w:r>
    </w:p>
    <w:p w14:paraId="5E3850D5" w14:textId="77777777" w:rsidR="00405B2C" w:rsidRPr="00A820AE" w:rsidRDefault="00405B2C" w:rsidP="00405B2C">
      <w:pPr>
        <w:pStyle w:val="Corpsdetexte"/>
        <w:numPr>
          <w:ilvl w:val="0"/>
          <w:numId w:val="13"/>
        </w:numPr>
        <w:rPr>
          <w:b/>
          <w:bCs/>
        </w:rPr>
      </w:pPr>
      <w:r w:rsidRPr="00A820AE">
        <w:rPr>
          <w:b/>
          <w:bCs/>
        </w:rPr>
        <w:t>Biomasse</w:t>
      </w:r>
    </w:p>
    <w:p w14:paraId="5E3850D6" w14:textId="77777777" w:rsidR="00405B2C" w:rsidRPr="009062BE" w:rsidRDefault="00405B2C" w:rsidP="00104AFE">
      <w:pPr>
        <w:pStyle w:val="numration3"/>
        <w:jc w:val="both"/>
      </w:pPr>
      <w:proofErr w:type="gramStart"/>
      <w:r>
        <w:t>d</w:t>
      </w:r>
      <w:r w:rsidRPr="009062BE">
        <w:t>écrire</w:t>
      </w:r>
      <w:proofErr w:type="gramEnd"/>
      <w:r w:rsidRPr="009062BE">
        <w:t xml:space="preserve"> le plan d’approvisionnement en combustible renouvelable y compris la provenance et la quantité de combustible renouvelable requis pour la centrale</w:t>
      </w:r>
      <w:r>
        <w:t>;</w:t>
      </w:r>
    </w:p>
    <w:p w14:paraId="5E3850D7" w14:textId="77777777" w:rsidR="00405B2C" w:rsidRDefault="00405B2C" w:rsidP="00104AFE">
      <w:pPr>
        <w:pStyle w:val="numration3"/>
        <w:jc w:val="both"/>
      </w:pPr>
      <w:proofErr w:type="gramStart"/>
      <w:r>
        <w:t>d</w:t>
      </w:r>
      <w:r w:rsidRPr="009062BE">
        <w:t>écrire</w:t>
      </w:r>
      <w:proofErr w:type="gramEnd"/>
      <w:r w:rsidRPr="009062BE">
        <w:t xml:space="preserve"> les contingences ou contraintes qui pourraient affecter la disponibilité du combustible ou de la ressource énergétique pour le projet et les plans d'urgence pour atteindre les niveaux de production prévus.</w:t>
      </w:r>
    </w:p>
    <w:p w14:paraId="5E3850D8" w14:textId="77777777" w:rsidR="00405B2C" w:rsidRPr="00104AFE" w:rsidRDefault="00405B2C" w:rsidP="00104AFE">
      <w:pPr>
        <w:pStyle w:val="numration3"/>
        <w:jc w:val="both"/>
        <w:rPr>
          <w:u w:val="single"/>
        </w:rPr>
      </w:pPr>
      <w:r w:rsidRPr="00104AFE">
        <w:rPr>
          <w:u w:val="single"/>
        </w:rPr>
        <w:t>Avis positif du ministère des Forêts, de la Faune et des Parcs (« </w:t>
      </w:r>
      <w:r w:rsidRPr="00104AFE">
        <w:rPr>
          <w:b/>
          <w:bCs/>
          <w:u w:val="single"/>
        </w:rPr>
        <w:t>MFFP</w:t>
      </w:r>
      <w:r w:rsidRPr="00104AFE">
        <w:rPr>
          <w:u w:val="single"/>
        </w:rPr>
        <w:t> »)</w:t>
      </w:r>
    </w:p>
    <w:p w14:paraId="5E3850D9" w14:textId="77777777" w:rsidR="00405B2C" w:rsidRPr="00E05125" w:rsidRDefault="00405B2C" w:rsidP="00104AFE">
      <w:pPr>
        <w:pStyle w:val="Corpsdetexte"/>
        <w:ind w:left="1080"/>
        <w:jc w:val="both"/>
      </w:pPr>
      <w:r w:rsidRPr="00E05125">
        <w:t>Le soumissionnaire doit joindre à cette section un avis positif du M</w:t>
      </w:r>
      <w:r>
        <w:t>FFP</w:t>
      </w:r>
      <w:r w:rsidRPr="00E05125">
        <w:t>, concernant le plan d’approvisionnement en biomasse forestière résiduelle de s</w:t>
      </w:r>
      <w:r>
        <w:t>on IPE</w:t>
      </w:r>
      <w:r w:rsidRPr="00E05125">
        <w:t>.</w:t>
      </w:r>
    </w:p>
    <w:p w14:paraId="5E3850DA" w14:textId="77777777" w:rsidR="00405B2C" w:rsidRPr="00E05125" w:rsidRDefault="00405B2C" w:rsidP="00104AFE">
      <w:pPr>
        <w:pStyle w:val="Corpsdetexte"/>
        <w:ind w:left="1080"/>
        <w:jc w:val="both"/>
      </w:pPr>
      <w:r w:rsidRPr="00E05125">
        <w:t>Une soumission non accompagnée d’un avis positif du M</w:t>
      </w:r>
      <w:r>
        <w:t>FFP</w:t>
      </w:r>
      <w:r w:rsidRPr="00E05125">
        <w:t xml:space="preserve"> est jugée non conforme par </w:t>
      </w:r>
      <w:r>
        <w:t>le Distributeur</w:t>
      </w:r>
      <w:r w:rsidRPr="00E05125">
        <w:t>.</w:t>
      </w:r>
    </w:p>
    <w:p w14:paraId="5E3850DB" w14:textId="77777777" w:rsidR="00405B2C" w:rsidRDefault="00405B2C" w:rsidP="00104AFE">
      <w:pPr>
        <w:pStyle w:val="Corpsdetexte"/>
        <w:ind w:left="1080"/>
        <w:jc w:val="both"/>
      </w:pPr>
      <w:r w:rsidRPr="00E05125">
        <w:t xml:space="preserve">L’avis doit être émis au soumissionnaire ou à l’entité légale qui devrait exécuter le </w:t>
      </w:r>
      <w:r>
        <w:t>c</w:t>
      </w:r>
      <w:r w:rsidRPr="00E05125">
        <w:t>ontrat.</w:t>
      </w:r>
    </w:p>
    <w:p w14:paraId="5E3850DC" w14:textId="77777777" w:rsidR="00405B2C" w:rsidRPr="00AD73D4" w:rsidRDefault="00405B2C" w:rsidP="00104AFE">
      <w:pPr>
        <w:pStyle w:val="numration3"/>
        <w:jc w:val="both"/>
        <w:rPr>
          <w:u w:val="single"/>
        </w:rPr>
      </w:pPr>
      <w:r w:rsidRPr="00AD73D4">
        <w:rPr>
          <w:u w:val="single"/>
        </w:rPr>
        <w:t xml:space="preserve">Avis positif du </w:t>
      </w:r>
      <w:r w:rsidRPr="007D6C37">
        <w:rPr>
          <w:u w:val="single"/>
        </w:rPr>
        <w:t>MELCC</w:t>
      </w:r>
    </w:p>
    <w:p w14:paraId="5E3850DD" w14:textId="77777777" w:rsidR="00405B2C" w:rsidRPr="00E05125" w:rsidRDefault="00405B2C" w:rsidP="00104AFE">
      <w:pPr>
        <w:pStyle w:val="Corpsdetexte"/>
        <w:ind w:left="1080"/>
        <w:jc w:val="both"/>
      </w:pPr>
      <w:r w:rsidRPr="00E05125">
        <w:t xml:space="preserve">Le soumissionnaire qui entend inclure dans sa biomasse forestière résiduelle des boues primaires, secondaires et de désencrage, des bois destinés aux sites d'enfouissement ou des résidus de fibre de bois, papiers et cartons rejetés par les centres de tri et destinés à l'enfouissement, doit joindre à cette section un avis positif du </w:t>
      </w:r>
      <w:r>
        <w:t xml:space="preserve">MELCC </w:t>
      </w:r>
      <w:r w:rsidRPr="00E05125">
        <w:t>concernant le plan d’approvisionnement en biomasse forestière résiduelle de s</w:t>
      </w:r>
      <w:r>
        <w:t>on IPE</w:t>
      </w:r>
      <w:r w:rsidRPr="00E05125">
        <w:t>.</w:t>
      </w:r>
    </w:p>
    <w:p w14:paraId="5E3850DE" w14:textId="77777777" w:rsidR="00405B2C" w:rsidRPr="00E05125" w:rsidRDefault="00405B2C" w:rsidP="00104AFE">
      <w:pPr>
        <w:pStyle w:val="Corpsdetexte"/>
        <w:ind w:left="1080"/>
        <w:jc w:val="both"/>
      </w:pPr>
      <w:r w:rsidRPr="00E05125">
        <w:t>Une soumission non accompagnée d’un avis positif du M</w:t>
      </w:r>
      <w:r>
        <w:t>ELCC</w:t>
      </w:r>
      <w:r w:rsidRPr="00E05125">
        <w:t xml:space="preserve">, lorsque requis, est jugée non conforme par </w:t>
      </w:r>
      <w:r>
        <w:t>le Distributeur</w:t>
      </w:r>
      <w:r w:rsidRPr="00E05125">
        <w:t>.</w:t>
      </w:r>
    </w:p>
    <w:p w14:paraId="5E3850DF" w14:textId="77777777" w:rsidR="00405B2C" w:rsidRPr="00E05125" w:rsidRDefault="00405B2C" w:rsidP="00104AFE">
      <w:pPr>
        <w:pStyle w:val="Corpsdetexte"/>
        <w:ind w:left="1080"/>
        <w:jc w:val="both"/>
      </w:pPr>
      <w:r w:rsidRPr="00E05125">
        <w:t xml:space="preserve">L’avis doit être émis au soumissionnaire ou à l’entité légale qui devrait exécuter le </w:t>
      </w:r>
      <w:r>
        <w:t>c</w:t>
      </w:r>
      <w:r w:rsidRPr="00E05125">
        <w:t>ontrat</w:t>
      </w:r>
      <w:r>
        <w:t>.</w:t>
      </w:r>
    </w:p>
    <w:p w14:paraId="5E3850E0" w14:textId="77777777" w:rsidR="00405B2C" w:rsidRPr="00853BAF" w:rsidRDefault="00405B2C" w:rsidP="00405B2C">
      <w:pPr>
        <w:pStyle w:val="Corpsdetexte"/>
        <w:numPr>
          <w:ilvl w:val="0"/>
          <w:numId w:val="13"/>
        </w:numPr>
        <w:rPr>
          <w:b/>
          <w:bCs/>
        </w:rPr>
      </w:pPr>
      <w:r w:rsidRPr="00853BAF">
        <w:rPr>
          <w:b/>
          <w:bCs/>
        </w:rPr>
        <w:t>Description du bilan énergétique</w:t>
      </w:r>
    </w:p>
    <w:p w14:paraId="5E3850E1" w14:textId="77777777" w:rsidR="00405B2C" w:rsidRPr="00DB785F" w:rsidRDefault="00405B2C" w:rsidP="00104AFE">
      <w:pPr>
        <w:pStyle w:val="Corpsdetexte"/>
        <w:ind w:left="706"/>
        <w:jc w:val="both"/>
      </w:pPr>
      <w:r w:rsidRPr="00DB785F">
        <w:t>Le soumissionnaire doit fournir dans cette section un diagramme illustrant le bilan énergétique de l</w:t>
      </w:r>
      <w:r>
        <w:t>’IPE</w:t>
      </w:r>
      <w:r w:rsidRPr="00DB785F">
        <w:t>, sur une base annuelle, pour une année typique d’exploitation. Il doit y inclure un rapport avec les informations suivantes :</w:t>
      </w:r>
    </w:p>
    <w:p w14:paraId="5E3850E2" w14:textId="77777777" w:rsidR="00405B2C" w:rsidRPr="00DB785F" w:rsidRDefault="00405B2C" w:rsidP="00104AFE">
      <w:pPr>
        <w:pStyle w:val="numration3"/>
        <w:tabs>
          <w:tab w:val="num" w:pos="1080"/>
        </w:tabs>
        <w:spacing w:before="120" w:after="120"/>
        <w:jc w:val="both"/>
      </w:pPr>
      <w:proofErr w:type="gramStart"/>
      <w:r w:rsidRPr="00DB785F">
        <w:t>méthodologie</w:t>
      </w:r>
      <w:proofErr w:type="gramEnd"/>
      <w:r w:rsidRPr="00DB785F">
        <w:t xml:space="preserve"> retenue : </w:t>
      </w:r>
      <w:r>
        <w:t>d</w:t>
      </w:r>
      <w:r w:rsidRPr="00DB785F">
        <w:t>écrire la méthodologie retenue pour établir les valeurs à long terme de l’énergie renouvelable utilisée</w:t>
      </w:r>
      <w:r>
        <w:t>;</w:t>
      </w:r>
    </w:p>
    <w:p w14:paraId="5E3850E3" w14:textId="77777777" w:rsidR="00405B2C" w:rsidRPr="00DB785F" w:rsidRDefault="00405B2C" w:rsidP="00104AFE">
      <w:pPr>
        <w:pStyle w:val="numration3"/>
        <w:tabs>
          <w:tab w:val="num" w:pos="1080"/>
        </w:tabs>
        <w:spacing w:before="120" w:after="120"/>
        <w:jc w:val="both"/>
      </w:pPr>
      <w:proofErr w:type="gramStart"/>
      <w:r>
        <w:lastRenderedPageBreak/>
        <w:t>é</w:t>
      </w:r>
      <w:r w:rsidRPr="00DB785F">
        <w:t>numérer</w:t>
      </w:r>
      <w:proofErr w:type="gramEnd"/>
      <w:r w:rsidRPr="00DB785F">
        <w:t xml:space="preserve"> les hypothèses de calcul pour établir la performance de la centrale thermique, en précisant les pertes relatives à la disponibilité (entretien et pannes équipements de production, transport, poste de transformation), les pertes électriques (poste de transformation), les pertes relatives à la performance des</w:t>
      </w:r>
      <w:r>
        <w:t xml:space="preserve"> </w:t>
      </w:r>
      <w:r w:rsidRPr="00DB785F">
        <w:t>équipements de production (incluant la dégradation) ainsi que les pertes environnementales (basse/haute température, etc.) et les autres pertes et causes d'arrêt.</w:t>
      </w:r>
      <w:r w:rsidRPr="00C07472">
        <w:t xml:space="preserve"> Décri</w:t>
      </w:r>
      <w:r>
        <w:t>re</w:t>
      </w:r>
      <w:r w:rsidRPr="00C07472">
        <w:t xml:space="preserve"> toute tendance de la capacité de production au fil du temps (c'est-à-dire le taux de déclin annuel de la production prévue)</w:t>
      </w:r>
      <w:r>
        <w:t>;</w:t>
      </w:r>
    </w:p>
    <w:p w14:paraId="5E3850E4" w14:textId="77777777" w:rsidR="00405B2C" w:rsidRDefault="00405B2C" w:rsidP="00104AFE">
      <w:pPr>
        <w:pStyle w:val="numration3"/>
        <w:tabs>
          <w:tab w:val="num" w:pos="1080"/>
        </w:tabs>
        <w:spacing w:before="120" w:after="120"/>
        <w:jc w:val="both"/>
      </w:pPr>
      <w:proofErr w:type="gramStart"/>
      <w:r w:rsidRPr="00DB785F">
        <w:t>nombre</w:t>
      </w:r>
      <w:proofErr w:type="gramEnd"/>
      <w:r w:rsidRPr="00DB785F">
        <w:t xml:space="preserve"> d'heures d'indisponibilité prévues pour </w:t>
      </w:r>
      <w:r>
        <w:t xml:space="preserve">un </w:t>
      </w:r>
      <w:r w:rsidRPr="00DB785F">
        <w:t>entretien planifié et les pannes sur une base mensuelle et annuelle;</w:t>
      </w:r>
    </w:p>
    <w:p w14:paraId="5E3850E5" w14:textId="77777777" w:rsidR="00405B2C" w:rsidRDefault="00405B2C" w:rsidP="00104AFE">
      <w:pPr>
        <w:pStyle w:val="numration3"/>
        <w:tabs>
          <w:tab w:val="num" w:pos="1080"/>
        </w:tabs>
        <w:spacing w:before="120" w:after="120"/>
        <w:jc w:val="both"/>
      </w:pPr>
      <w:proofErr w:type="gramStart"/>
      <w:r>
        <w:t>indiquer</w:t>
      </w:r>
      <w:proofErr w:type="gramEnd"/>
      <w:r>
        <w:t xml:space="preserve"> le logiciel utilisé pour l'évaluation de la production anticipée;</w:t>
      </w:r>
    </w:p>
    <w:p w14:paraId="5E3850E6" w14:textId="77777777" w:rsidR="00405B2C" w:rsidRPr="00DB785F" w:rsidRDefault="00405B2C" w:rsidP="00104AFE">
      <w:pPr>
        <w:pStyle w:val="numration3"/>
        <w:tabs>
          <w:tab w:val="num" w:pos="1080"/>
        </w:tabs>
        <w:spacing w:before="120" w:after="120"/>
        <w:jc w:val="both"/>
      </w:pPr>
      <w:proofErr w:type="gramStart"/>
      <w:r w:rsidRPr="00DB785F">
        <w:t>la</w:t>
      </w:r>
      <w:proofErr w:type="gramEnd"/>
      <w:r w:rsidRPr="00DB785F">
        <w:t xml:space="preserve"> configuration de la centrale</w:t>
      </w:r>
      <w:r>
        <w:t>;</w:t>
      </w:r>
    </w:p>
    <w:p w14:paraId="5E3850E7" w14:textId="77777777" w:rsidR="00405B2C" w:rsidRPr="00DB785F" w:rsidRDefault="00405B2C" w:rsidP="00104AFE">
      <w:pPr>
        <w:pStyle w:val="numration3"/>
        <w:tabs>
          <w:tab w:val="num" w:pos="1080"/>
        </w:tabs>
        <w:spacing w:before="120" w:after="120"/>
        <w:jc w:val="both"/>
      </w:pPr>
      <w:proofErr w:type="gramStart"/>
      <w:r w:rsidRPr="00DB785F">
        <w:t>les</w:t>
      </w:r>
      <w:proofErr w:type="gramEnd"/>
      <w:r w:rsidRPr="00DB785F">
        <w:t xml:space="preserve"> spécifications des équipements de production (puissance nominale, courbe de puissance</w:t>
      </w:r>
      <w:r>
        <w:t>,</w:t>
      </w:r>
      <w:r w:rsidRPr="00DB785F">
        <w:t xml:space="preserve"> comportement en situation basse température hivernale);</w:t>
      </w:r>
    </w:p>
    <w:p w14:paraId="5E3850E8" w14:textId="77777777" w:rsidR="00405B2C" w:rsidRPr="00DB785F" w:rsidRDefault="00405B2C" w:rsidP="00104AFE">
      <w:pPr>
        <w:pStyle w:val="numration3"/>
        <w:tabs>
          <w:tab w:val="num" w:pos="1080"/>
        </w:tabs>
        <w:spacing w:before="120" w:after="120"/>
        <w:jc w:val="both"/>
      </w:pPr>
      <w:proofErr w:type="gramStart"/>
      <w:r>
        <w:t>é</w:t>
      </w:r>
      <w:r w:rsidRPr="00DB785F">
        <w:t>nergie</w:t>
      </w:r>
      <w:proofErr w:type="gramEnd"/>
      <w:r w:rsidRPr="00DB785F">
        <w:t xml:space="preserve"> nette produite à long terme (P50) sur une base mensuelle et annuelle;</w:t>
      </w:r>
    </w:p>
    <w:p w14:paraId="5E3850E9" w14:textId="77777777" w:rsidR="00405B2C" w:rsidRPr="00DB785F" w:rsidRDefault="00405B2C" w:rsidP="00104AFE">
      <w:pPr>
        <w:pStyle w:val="numration3"/>
        <w:tabs>
          <w:tab w:val="num" w:pos="1080"/>
        </w:tabs>
        <w:spacing w:before="120" w:after="120"/>
        <w:jc w:val="both"/>
      </w:pPr>
      <w:proofErr w:type="gramStart"/>
      <w:r>
        <w:t>é</w:t>
      </w:r>
      <w:r w:rsidRPr="00DB785F">
        <w:t>nergie</w:t>
      </w:r>
      <w:proofErr w:type="gramEnd"/>
      <w:r w:rsidRPr="00DB785F">
        <w:t xml:space="preserve"> nette produite à long terme (P90) sur une base annuelle ainsi que les hypothèses d’incertitude sous-jacentes</w:t>
      </w:r>
      <w:r>
        <w:t>;</w:t>
      </w:r>
    </w:p>
    <w:p w14:paraId="5E3850EA" w14:textId="77777777" w:rsidR="00405B2C" w:rsidRPr="00DB785F" w:rsidRDefault="00405B2C" w:rsidP="00104AFE">
      <w:pPr>
        <w:pStyle w:val="numration3"/>
        <w:tabs>
          <w:tab w:val="num" w:pos="1080"/>
        </w:tabs>
        <w:spacing w:before="120" w:after="120"/>
        <w:jc w:val="both"/>
      </w:pPr>
      <w:proofErr w:type="gramStart"/>
      <w:r w:rsidRPr="00DB785F">
        <w:t>consommation</w:t>
      </w:r>
      <w:proofErr w:type="gramEnd"/>
      <w:r w:rsidRPr="00DB785F">
        <w:t xml:space="preserve"> totale annuelle de chaque combustible (GJ / an);</w:t>
      </w:r>
    </w:p>
    <w:p w14:paraId="5E3850EB" w14:textId="77777777" w:rsidR="00405B2C" w:rsidRPr="00DB785F" w:rsidRDefault="00405B2C" w:rsidP="00104AFE">
      <w:pPr>
        <w:pStyle w:val="numration3"/>
        <w:tabs>
          <w:tab w:val="num" w:pos="1080"/>
        </w:tabs>
        <w:spacing w:before="120" w:after="120"/>
        <w:jc w:val="both"/>
      </w:pPr>
      <w:proofErr w:type="gramStart"/>
      <w:r w:rsidRPr="00DB785F">
        <w:t>quantité</w:t>
      </w:r>
      <w:proofErr w:type="gramEnd"/>
      <w:r w:rsidRPr="00DB785F">
        <w:t xml:space="preserve"> annuelle totale de rejets thermiques utilisée pour cogénération (GJ / an), si applicable;</w:t>
      </w:r>
    </w:p>
    <w:p w14:paraId="5E3850EC" w14:textId="77777777" w:rsidR="00405B2C" w:rsidRPr="00DB785F" w:rsidRDefault="00405B2C" w:rsidP="00104AFE">
      <w:pPr>
        <w:pStyle w:val="numration3"/>
        <w:tabs>
          <w:tab w:val="num" w:pos="1080"/>
        </w:tabs>
        <w:spacing w:before="120" w:after="120"/>
        <w:jc w:val="both"/>
      </w:pPr>
      <w:proofErr w:type="gramStart"/>
      <w:r w:rsidRPr="00DB785F">
        <w:t>consommation</w:t>
      </w:r>
      <w:proofErr w:type="gramEnd"/>
      <w:r w:rsidRPr="00DB785F">
        <w:t xml:space="preserve"> totale annuelle d'électricité des services auxiliaires de la centrale </w:t>
      </w:r>
      <w:r>
        <w:t>de cogénération</w:t>
      </w:r>
      <w:r w:rsidRPr="00DB785F">
        <w:t xml:space="preserve"> (MWh / an);</w:t>
      </w:r>
    </w:p>
    <w:p w14:paraId="5E3850ED" w14:textId="77777777" w:rsidR="00405B2C" w:rsidRPr="00DB785F" w:rsidRDefault="00405B2C" w:rsidP="00104AFE">
      <w:pPr>
        <w:pStyle w:val="numration3"/>
        <w:tabs>
          <w:tab w:val="num" w:pos="1080"/>
        </w:tabs>
        <w:spacing w:before="120" w:after="120"/>
        <w:jc w:val="both"/>
      </w:pPr>
      <w:proofErr w:type="gramStart"/>
      <w:r w:rsidRPr="00DB785F">
        <w:t>production</w:t>
      </w:r>
      <w:proofErr w:type="gramEnd"/>
      <w:r w:rsidRPr="00DB785F">
        <w:t xml:space="preserve"> totale annuelle brute et nette d'électricité (i.e. après l’alimentation des services auxiliaires de l</w:t>
      </w:r>
      <w:r>
        <w:t>’IPE</w:t>
      </w:r>
      <w:r w:rsidRPr="00DB785F">
        <w:t>) au point de mesurage (MWh / an)</w:t>
      </w:r>
      <w:r>
        <w:t>;</w:t>
      </w:r>
    </w:p>
    <w:p w14:paraId="5E3850EE" w14:textId="184D1B33" w:rsidR="00405B2C" w:rsidRPr="00DB785F" w:rsidRDefault="00405B2C" w:rsidP="00104AFE">
      <w:pPr>
        <w:pStyle w:val="numration3"/>
        <w:tabs>
          <w:tab w:val="num" w:pos="1080"/>
        </w:tabs>
        <w:spacing w:before="120" w:after="120"/>
        <w:jc w:val="both"/>
      </w:pPr>
      <w:proofErr w:type="gramStart"/>
      <w:r>
        <w:t>p</w:t>
      </w:r>
      <w:r w:rsidRPr="00DB785F">
        <w:t>roportion</w:t>
      </w:r>
      <w:proofErr w:type="gramEnd"/>
      <w:r w:rsidRPr="00DB785F">
        <w:t xml:space="preserve"> d’électricité issue de combustible non-renouvelable</w:t>
      </w:r>
      <w:r>
        <w:t>;</w:t>
      </w:r>
    </w:p>
    <w:p w14:paraId="5E3850EF" w14:textId="77777777" w:rsidR="00405B2C" w:rsidRPr="00DB785F" w:rsidRDefault="00405B2C" w:rsidP="00104AFE">
      <w:pPr>
        <w:pStyle w:val="numration3"/>
        <w:tabs>
          <w:tab w:val="num" w:pos="1080"/>
        </w:tabs>
        <w:spacing w:before="120" w:after="120"/>
        <w:jc w:val="both"/>
      </w:pPr>
      <w:proofErr w:type="gramStart"/>
      <w:r>
        <w:t>p</w:t>
      </w:r>
      <w:r w:rsidRPr="00DB785F">
        <w:t>roportion</w:t>
      </w:r>
      <w:proofErr w:type="gramEnd"/>
      <w:r w:rsidRPr="00DB785F">
        <w:t xml:space="preserve"> d’électricité issue de combustible renouvelable reconnue comme de l’énergie admissible disponible pour livraison </w:t>
      </w:r>
      <w:r>
        <w:t>au Distributeur.</w:t>
      </w:r>
    </w:p>
    <w:p w14:paraId="5E3850F0" w14:textId="77777777" w:rsidR="00405B2C" w:rsidRPr="00853BAF" w:rsidRDefault="00405B2C" w:rsidP="00405B2C">
      <w:pPr>
        <w:pStyle w:val="Corpsdetexte"/>
        <w:numPr>
          <w:ilvl w:val="0"/>
          <w:numId w:val="13"/>
        </w:numPr>
        <w:rPr>
          <w:b/>
          <w:bCs/>
        </w:rPr>
      </w:pPr>
      <w:r>
        <w:rPr>
          <w:b/>
          <w:bCs/>
        </w:rPr>
        <w:t>É</w:t>
      </w:r>
      <w:r w:rsidRPr="00853BAF">
        <w:rPr>
          <w:b/>
          <w:bCs/>
        </w:rPr>
        <w:t xml:space="preserve">missions des GES pour les </w:t>
      </w:r>
      <w:r>
        <w:rPr>
          <w:b/>
          <w:bCs/>
        </w:rPr>
        <w:t>IPE</w:t>
      </w:r>
      <w:r w:rsidRPr="00853BAF">
        <w:rPr>
          <w:b/>
          <w:bCs/>
        </w:rPr>
        <w:t xml:space="preserve"> thermiques</w:t>
      </w:r>
      <w:r>
        <w:rPr>
          <w:b/>
          <w:bCs/>
        </w:rPr>
        <w:t xml:space="preserve"> (article 2.3.2.5 du document d’Appel d’offres)</w:t>
      </w:r>
    </w:p>
    <w:p w14:paraId="5E3850F1" w14:textId="77777777" w:rsidR="00405B2C" w:rsidRPr="00DB785F" w:rsidRDefault="00405B2C" w:rsidP="00104AFE">
      <w:pPr>
        <w:pStyle w:val="Corpsdetexte"/>
        <w:ind w:left="706"/>
        <w:jc w:val="both"/>
      </w:pPr>
      <w:r w:rsidRPr="00DB785F">
        <w:t>La proportion annuelle de l’ensemble d</w:t>
      </w:r>
      <w:r>
        <w:t>es</w:t>
      </w:r>
      <w:r w:rsidRPr="00DB785F">
        <w:t xml:space="preserve"> combustible</w:t>
      </w:r>
      <w:r>
        <w:t>s</w:t>
      </w:r>
      <w:r w:rsidRPr="00DB785F">
        <w:t xml:space="preserve"> non-renouvelable</w:t>
      </w:r>
      <w:r>
        <w:t>s</w:t>
      </w:r>
      <w:r w:rsidRPr="00DB785F">
        <w:t xml:space="preserve"> dans le total des combustibles utilisés à l</w:t>
      </w:r>
      <w:r>
        <w:t>’IPE</w:t>
      </w:r>
      <w:r w:rsidRPr="00DB785F">
        <w:t xml:space="preserve"> pour la production d’électricité doit être moins de 25</w:t>
      </w:r>
      <w:r>
        <w:t> </w:t>
      </w:r>
      <w:r w:rsidRPr="00DB785F">
        <w:t xml:space="preserve">% </w:t>
      </w:r>
      <w:r>
        <w:t>de l’apport calorifique de l’ensemble des</w:t>
      </w:r>
      <w:r w:rsidRPr="00DB785F">
        <w:t xml:space="preserve"> combustible</w:t>
      </w:r>
      <w:r>
        <w:t>s</w:t>
      </w:r>
      <w:r w:rsidRPr="00DB785F">
        <w:t xml:space="preserve"> utilisé</w:t>
      </w:r>
      <w:r>
        <w:t>s</w:t>
      </w:r>
      <w:r w:rsidRPr="00DB785F">
        <w:t xml:space="preserve">. Cette proportion étant établie sur une base calorifique où seul le pouvoir calorifique supérieur (PCS ou HHV) doit être utilisé pour en évaluer la valeur. </w:t>
      </w:r>
    </w:p>
    <w:p w14:paraId="5E3850F2" w14:textId="77777777" w:rsidR="00405B2C" w:rsidRPr="00DB785F" w:rsidRDefault="00405B2C" w:rsidP="00104AFE">
      <w:pPr>
        <w:pStyle w:val="Corpsdetexte"/>
        <w:ind w:left="706"/>
        <w:jc w:val="both"/>
      </w:pPr>
      <w:r w:rsidRPr="00DB785F">
        <w:t>Les soumissionnaires concernés doivent indiquer quelle est la proportion de combustible non-renouvelable utilisé à l</w:t>
      </w:r>
      <w:r>
        <w:t>’IPE</w:t>
      </w:r>
      <w:r w:rsidRPr="00DB785F">
        <w:t xml:space="preserve"> pendant une année.</w:t>
      </w:r>
    </w:p>
    <w:p w14:paraId="5E3850F3" w14:textId="77777777" w:rsidR="00405B2C" w:rsidRPr="00DB785F" w:rsidRDefault="00405B2C" w:rsidP="00104AFE">
      <w:pPr>
        <w:pStyle w:val="Corpsdetexte"/>
        <w:ind w:left="706"/>
        <w:jc w:val="both"/>
      </w:pPr>
      <w:r w:rsidRPr="00DB785F">
        <w:t>Proportion de combustible non-renouvelable : ________________</w:t>
      </w:r>
      <w:r>
        <w:t> </w:t>
      </w:r>
      <w:r w:rsidRPr="00DB785F">
        <w:t>%.</w:t>
      </w:r>
    </w:p>
    <w:p w14:paraId="5E3850F4" w14:textId="77777777" w:rsidR="00405B2C" w:rsidRPr="00853BAF" w:rsidRDefault="00405B2C" w:rsidP="00405B2C">
      <w:pPr>
        <w:pStyle w:val="Corpsdetexte"/>
        <w:numPr>
          <w:ilvl w:val="0"/>
          <w:numId w:val="13"/>
        </w:numPr>
        <w:rPr>
          <w:b/>
          <w:bCs/>
        </w:rPr>
      </w:pPr>
      <w:r w:rsidRPr="00853BAF">
        <w:rPr>
          <w:b/>
          <w:bCs/>
        </w:rPr>
        <w:t xml:space="preserve">Provenance du combustible renouvelable gazeux pour les </w:t>
      </w:r>
      <w:r>
        <w:rPr>
          <w:b/>
          <w:bCs/>
        </w:rPr>
        <w:t>IPE</w:t>
      </w:r>
      <w:r w:rsidRPr="00853BAF">
        <w:rPr>
          <w:b/>
          <w:bCs/>
        </w:rPr>
        <w:t xml:space="preserve"> thermiques</w:t>
      </w:r>
      <w:r>
        <w:rPr>
          <w:b/>
          <w:bCs/>
        </w:rPr>
        <w:t xml:space="preserve"> (article 2.3.2.6 du document d’Appel d’offres)</w:t>
      </w:r>
    </w:p>
    <w:p w14:paraId="5E3850F5" w14:textId="77777777" w:rsidR="00405B2C" w:rsidRPr="00DB785F" w:rsidRDefault="00405B2C" w:rsidP="00104AFE">
      <w:pPr>
        <w:pStyle w:val="Corpsdetexte"/>
        <w:ind w:left="706"/>
        <w:jc w:val="both"/>
      </w:pPr>
      <w:r w:rsidRPr="00DB785F">
        <w:lastRenderedPageBreak/>
        <w:t>Les soumissionnaires dont le projet requiert un approvisionnement en combustible renouvelable gazeux doivent remplir le tableau ci-dessous</w:t>
      </w:r>
      <w:r>
        <w:t xml:space="preserve"> </w:t>
      </w:r>
      <w:r w:rsidRPr="00DB785F">
        <w:t>pour chaque type de combustible renouvelable gazeux</w:t>
      </w:r>
      <w:r>
        <w:t> :</w:t>
      </w:r>
    </w:p>
    <w:tbl>
      <w:tblPr>
        <w:tblStyle w:val="Grilledutableau"/>
        <w:tblW w:w="8894" w:type="dxa"/>
        <w:tblInd w:w="599" w:type="dxa"/>
        <w:tblLayout w:type="fixed"/>
        <w:tblLook w:val="04A0" w:firstRow="1" w:lastRow="0" w:firstColumn="1" w:lastColumn="0" w:noHBand="0" w:noVBand="1"/>
      </w:tblPr>
      <w:tblGrid>
        <w:gridCol w:w="5066"/>
        <w:gridCol w:w="2268"/>
        <w:gridCol w:w="1560"/>
      </w:tblGrid>
      <w:tr w:rsidR="00D841C7" w14:paraId="5E3850F9" w14:textId="77777777" w:rsidTr="00405B2C">
        <w:tc>
          <w:tcPr>
            <w:tcW w:w="5066" w:type="dxa"/>
            <w:tcBorders>
              <w:top w:val="single" w:sz="4" w:space="0" w:color="auto"/>
              <w:left w:val="single" w:sz="4" w:space="0" w:color="auto"/>
              <w:bottom w:val="single" w:sz="4" w:space="0" w:color="auto"/>
              <w:right w:val="single" w:sz="4" w:space="0" w:color="auto"/>
            </w:tcBorders>
            <w:vAlign w:val="center"/>
            <w:hideMark/>
          </w:tcPr>
          <w:p w14:paraId="5E3850F6" w14:textId="77777777" w:rsidR="00405B2C" w:rsidRPr="009E6748" w:rsidRDefault="00405B2C" w:rsidP="00405B2C">
            <w:pPr>
              <w:pStyle w:val="Corpsdetexte"/>
              <w:spacing w:before="0" w:after="0"/>
              <w:rPr>
                <w:b/>
                <w:bCs/>
                <w:sz w:val="18"/>
                <w:szCs w:val="18"/>
              </w:rPr>
            </w:pPr>
            <w:r w:rsidRPr="009E6748">
              <w:rPr>
                <w:b/>
                <w:bCs/>
                <w:sz w:val="18"/>
                <w:szCs w:val="18"/>
              </w:rPr>
              <w:t>Provenance du combustible renouvelable gazeux (CRG)</w:t>
            </w:r>
          </w:p>
        </w:tc>
        <w:tc>
          <w:tcPr>
            <w:tcW w:w="2268" w:type="dxa"/>
            <w:tcBorders>
              <w:top w:val="single" w:sz="4" w:space="0" w:color="auto"/>
              <w:left w:val="single" w:sz="4" w:space="0" w:color="auto"/>
              <w:bottom w:val="single" w:sz="4" w:space="0" w:color="auto"/>
              <w:right w:val="single" w:sz="4" w:space="0" w:color="auto"/>
            </w:tcBorders>
            <w:hideMark/>
          </w:tcPr>
          <w:p w14:paraId="5E3850F7" w14:textId="77777777" w:rsidR="00405B2C" w:rsidRPr="009E6748" w:rsidRDefault="00405B2C" w:rsidP="00405B2C">
            <w:pPr>
              <w:pStyle w:val="Corpsdetexte"/>
              <w:spacing w:before="0" w:after="0"/>
              <w:jc w:val="center"/>
              <w:rPr>
                <w:b/>
                <w:bCs/>
                <w:sz w:val="18"/>
                <w:szCs w:val="18"/>
              </w:rPr>
            </w:pPr>
            <w:r w:rsidRPr="009E6748">
              <w:rPr>
                <w:b/>
                <w:bCs/>
                <w:sz w:val="18"/>
                <w:szCs w:val="18"/>
              </w:rPr>
              <w:t>Description du CRG</w:t>
            </w:r>
          </w:p>
        </w:tc>
        <w:tc>
          <w:tcPr>
            <w:tcW w:w="1560" w:type="dxa"/>
            <w:tcBorders>
              <w:top w:val="single" w:sz="4" w:space="0" w:color="auto"/>
              <w:left w:val="single" w:sz="4" w:space="0" w:color="auto"/>
              <w:bottom w:val="single" w:sz="4" w:space="0" w:color="auto"/>
              <w:right w:val="single" w:sz="4" w:space="0" w:color="auto"/>
            </w:tcBorders>
            <w:hideMark/>
          </w:tcPr>
          <w:p w14:paraId="5E3850F8" w14:textId="77777777" w:rsidR="00405B2C" w:rsidRPr="009E6748" w:rsidRDefault="00405B2C" w:rsidP="00405B2C">
            <w:pPr>
              <w:pStyle w:val="Corpsdetexte"/>
              <w:spacing w:before="0" w:after="0"/>
              <w:jc w:val="center"/>
              <w:rPr>
                <w:b/>
                <w:bCs/>
                <w:sz w:val="18"/>
                <w:szCs w:val="18"/>
              </w:rPr>
            </w:pPr>
            <w:r w:rsidRPr="009E6748">
              <w:rPr>
                <w:b/>
                <w:bCs/>
                <w:sz w:val="18"/>
                <w:szCs w:val="18"/>
              </w:rPr>
              <w:t>Fournisseur du CRG</w:t>
            </w:r>
          </w:p>
        </w:tc>
      </w:tr>
      <w:tr w:rsidR="00D841C7" w14:paraId="5E3850FD" w14:textId="77777777" w:rsidTr="00405B2C">
        <w:tc>
          <w:tcPr>
            <w:tcW w:w="5066" w:type="dxa"/>
            <w:tcBorders>
              <w:top w:val="single" w:sz="4" w:space="0" w:color="auto"/>
              <w:left w:val="single" w:sz="4" w:space="0" w:color="auto"/>
              <w:bottom w:val="single" w:sz="4" w:space="0" w:color="auto"/>
              <w:right w:val="single" w:sz="4" w:space="0" w:color="auto"/>
            </w:tcBorders>
            <w:hideMark/>
          </w:tcPr>
          <w:p w14:paraId="5E3850FA" w14:textId="77777777" w:rsidR="00405B2C" w:rsidRPr="009E6748" w:rsidRDefault="00405B2C" w:rsidP="00405B2C">
            <w:pPr>
              <w:pStyle w:val="Corpsdetexte"/>
              <w:spacing w:before="0" w:after="0"/>
              <w:rPr>
                <w:sz w:val="18"/>
                <w:szCs w:val="18"/>
              </w:rPr>
            </w:pPr>
            <w:r w:rsidRPr="009E6748">
              <w:rPr>
                <w:sz w:val="18"/>
                <w:szCs w:val="18"/>
              </w:rPr>
              <w:t>Approvisionnement direct</w:t>
            </w:r>
          </w:p>
        </w:tc>
        <w:tc>
          <w:tcPr>
            <w:tcW w:w="2268" w:type="dxa"/>
            <w:tcBorders>
              <w:top w:val="single" w:sz="4" w:space="0" w:color="auto"/>
              <w:left w:val="single" w:sz="4" w:space="0" w:color="auto"/>
              <w:bottom w:val="single" w:sz="4" w:space="0" w:color="auto"/>
              <w:right w:val="single" w:sz="4" w:space="0" w:color="auto"/>
            </w:tcBorders>
          </w:tcPr>
          <w:p w14:paraId="5E3850FB" w14:textId="77777777" w:rsidR="00405B2C" w:rsidRPr="009E6748" w:rsidRDefault="00405B2C" w:rsidP="00405B2C">
            <w:pPr>
              <w:pStyle w:val="Corpsdetexte"/>
              <w:spacing w:before="0" w:after="0"/>
              <w:jc w:val="center"/>
              <w:rPr>
                <w:sz w:val="18"/>
                <w:szCs w:val="18"/>
              </w:rPr>
            </w:pPr>
          </w:p>
        </w:tc>
        <w:tc>
          <w:tcPr>
            <w:tcW w:w="1560" w:type="dxa"/>
            <w:tcBorders>
              <w:top w:val="single" w:sz="4" w:space="0" w:color="auto"/>
              <w:left w:val="single" w:sz="4" w:space="0" w:color="auto"/>
              <w:bottom w:val="single" w:sz="4" w:space="0" w:color="auto"/>
              <w:right w:val="single" w:sz="4" w:space="0" w:color="auto"/>
            </w:tcBorders>
          </w:tcPr>
          <w:p w14:paraId="5E3850FC" w14:textId="77777777" w:rsidR="00405B2C" w:rsidRPr="009E6748" w:rsidRDefault="00405B2C" w:rsidP="00405B2C">
            <w:pPr>
              <w:pStyle w:val="Corpsdetexte"/>
              <w:spacing w:before="0" w:after="0"/>
              <w:jc w:val="center"/>
              <w:rPr>
                <w:sz w:val="18"/>
                <w:szCs w:val="18"/>
              </w:rPr>
            </w:pPr>
          </w:p>
        </w:tc>
      </w:tr>
      <w:tr w:rsidR="00D841C7" w:rsidRPr="00496679" w14:paraId="5E385101" w14:textId="77777777" w:rsidTr="00405B2C">
        <w:tc>
          <w:tcPr>
            <w:tcW w:w="5066" w:type="dxa"/>
            <w:tcBorders>
              <w:top w:val="single" w:sz="4" w:space="0" w:color="auto"/>
              <w:left w:val="single" w:sz="4" w:space="0" w:color="auto"/>
              <w:bottom w:val="single" w:sz="4" w:space="0" w:color="auto"/>
              <w:right w:val="single" w:sz="4" w:space="0" w:color="auto"/>
            </w:tcBorders>
            <w:hideMark/>
          </w:tcPr>
          <w:p w14:paraId="5E3850FE" w14:textId="77777777" w:rsidR="00405B2C" w:rsidRPr="009E6748" w:rsidRDefault="00405B2C" w:rsidP="00405B2C">
            <w:pPr>
              <w:pStyle w:val="Corpsdetexte"/>
              <w:spacing w:before="0" w:after="0"/>
              <w:rPr>
                <w:sz w:val="18"/>
                <w:szCs w:val="18"/>
              </w:rPr>
            </w:pPr>
            <w:r w:rsidRPr="009E6748">
              <w:rPr>
                <w:sz w:val="18"/>
                <w:szCs w:val="18"/>
              </w:rPr>
              <w:t xml:space="preserve">Approvisionnement d'un réseau avec traçabilité et retrait des </w:t>
            </w:r>
            <w:r>
              <w:rPr>
                <w:sz w:val="18"/>
                <w:szCs w:val="18"/>
              </w:rPr>
              <w:t>propriétés</w:t>
            </w:r>
            <w:r w:rsidRPr="009E6748">
              <w:rPr>
                <w:sz w:val="18"/>
                <w:szCs w:val="18"/>
              </w:rPr>
              <w:t xml:space="preserve"> env</w:t>
            </w:r>
            <w:r>
              <w:rPr>
                <w:sz w:val="18"/>
                <w:szCs w:val="18"/>
              </w:rPr>
              <w:t>ironnementales</w:t>
            </w:r>
          </w:p>
        </w:tc>
        <w:tc>
          <w:tcPr>
            <w:tcW w:w="2268" w:type="dxa"/>
            <w:tcBorders>
              <w:top w:val="single" w:sz="4" w:space="0" w:color="auto"/>
              <w:left w:val="single" w:sz="4" w:space="0" w:color="auto"/>
              <w:bottom w:val="single" w:sz="4" w:space="0" w:color="auto"/>
              <w:right w:val="single" w:sz="4" w:space="0" w:color="auto"/>
            </w:tcBorders>
          </w:tcPr>
          <w:p w14:paraId="5E3850FF" w14:textId="77777777" w:rsidR="00405B2C" w:rsidRPr="009E6748" w:rsidRDefault="00405B2C" w:rsidP="00405B2C">
            <w:pPr>
              <w:pStyle w:val="Corpsdetexte"/>
              <w:spacing w:before="0" w:after="0"/>
              <w:jc w:val="center"/>
              <w:rPr>
                <w:sz w:val="18"/>
                <w:szCs w:val="18"/>
              </w:rPr>
            </w:pPr>
          </w:p>
        </w:tc>
        <w:tc>
          <w:tcPr>
            <w:tcW w:w="1560" w:type="dxa"/>
            <w:tcBorders>
              <w:top w:val="single" w:sz="4" w:space="0" w:color="auto"/>
              <w:left w:val="single" w:sz="4" w:space="0" w:color="auto"/>
              <w:bottom w:val="single" w:sz="4" w:space="0" w:color="auto"/>
              <w:right w:val="single" w:sz="4" w:space="0" w:color="auto"/>
            </w:tcBorders>
          </w:tcPr>
          <w:p w14:paraId="5E385100" w14:textId="77777777" w:rsidR="00405B2C" w:rsidRPr="009E6748" w:rsidRDefault="00405B2C" w:rsidP="00405B2C">
            <w:pPr>
              <w:pStyle w:val="Corpsdetexte"/>
              <w:spacing w:before="0" w:after="0"/>
              <w:jc w:val="center"/>
              <w:rPr>
                <w:sz w:val="18"/>
                <w:szCs w:val="18"/>
              </w:rPr>
            </w:pPr>
          </w:p>
        </w:tc>
      </w:tr>
      <w:tr w:rsidR="00D841C7" w:rsidRPr="00496679" w14:paraId="5E385105" w14:textId="77777777" w:rsidTr="00405B2C">
        <w:tc>
          <w:tcPr>
            <w:tcW w:w="5066" w:type="dxa"/>
            <w:tcBorders>
              <w:top w:val="single" w:sz="4" w:space="0" w:color="auto"/>
              <w:left w:val="single" w:sz="4" w:space="0" w:color="auto"/>
              <w:bottom w:val="single" w:sz="4" w:space="0" w:color="auto"/>
              <w:right w:val="single" w:sz="4" w:space="0" w:color="auto"/>
            </w:tcBorders>
            <w:hideMark/>
          </w:tcPr>
          <w:p w14:paraId="5E385102" w14:textId="77777777" w:rsidR="00405B2C" w:rsidRPr="009E6748" w:rsidRDefault="00405B2C" w:rsidP="00405B2C">
            <w:pPr>
              <w:pStyle w:val="Corpsdetexte"/>
              <w:spacing w:before="0" w:after="0"/>
              <w:rPr>
                <w:sz w:val="18"/>
                <w:szCs w:val="18"/>
              </w:rPr>
            </w:pPr>
            <w:r w:rsidRPr="009E6748">
              <w:rPr>
                <w:sz w:val="18"/>
                <w:szCs w:val="18"/>
              </w:rPr>
              <w:t xml:space="preserve">Approvisionnement d’un réseau, sans traçabilité et retrait des </w:t>
            </w:r>
            <w:r>
              <w:rPr>
                <w:sz w:val="18"/>
                <w:szCs w:val="18"/>
              </w:rPr>
              <w:t>propriétés</w:t>
            </w:r>
            <w:r w:rsidRPr="009E6748">
              <w:rPr>
                <w:sz w:val="18"/>
                <w:szCs w:val="18"/>
              </w:rPr>
              <w:t xml:space="preserve"> environnementa</w:t>
            </w:r>
            <w:r>
              <w:rPr>
                <w:sz w:val="18"/>
                <w:szCs w:val="18"/>
              </w:rPr>
              <w:t>les</w:t>
            </w:r>
          </w:p>
        </w:tc>
        <w:tc>
          <w:tcPr>
            <w:tcW w:w="2268" w:type="dxa"/>
            <w:tcBorders>
              <w:top w:val="single" w:sz="4" w:space="0" w:color="auto"/>
              <w:left w:val="single" w:sz="4" w:space="0" w:color="auto"/>
              <w:bottom w:val="single" w:sz="4" w:space="0" w:color="auto"/>
              <w:right w:val="single" w:sz="4" w:space="0" w:color="auto"/>
            </w:tcBorders>
          </w:tcPr>
          <w:p w14:paraId="5E385103" w14:textId="77777777" w:rsidR="00405B2C" w:rsidRPr="009E6748" w:rsidRDefault="00405B2C" w:rsidP="00405B2C">
            <w:pPr>
              <w:pStyle w:val="Corpsdetexte"/>
              <w:spacing w:before="0" w:after="0"/>
              <w:jc w:val="center"/>
              <w:rPr>
                <w:sz w:val="18"/>
                <w:szCs w:val="18"/>
              </w:rPr>
            </w:pPr>
          </w:p>
        </w:tc>
        <w:tc>
          <w:tcPr>
            <w:tcW w:w="1560" w:type="dxa"/>
            <w:tcBorders>
              <w:top w:val="single" w:sz="4" w:space="0" w:color="auto"/>
              <w:left w:val="single" w:sz="4" w:space="0" w:color="auto"/>
              <w:bottom w:val="single" w:sz="4" w:space="0" w:color="auto"/>
              <w:right w:val="single" w:sz="4" w:space="0" w:color="auto"/>
            </w:tcBorders>
          </w:tcPr>
          <w:p w14:paraId="5E385104" w14:textId="77777777" w:rsidR="00405B2C" w:rsidRPr="009E6748" w:rsidRDefault="00405B2C" w:rsidP="00405B2C">
            <w:pPr>
              <w:pStyle w:val="Corpsdetexte"/>
              <w:spacing w:before="0" w:after="0"/>
              <w:jc w:val="center"/>
              <w:rPr>
                <w:sz w:val="18"/>
                <w:szCs w:val="18"/>
              </w:rPr>
            </w:pPr>
          </w:p>
        </w:tc>
      </w:tr>
    </w:tbl>
    <w:p w14:paraId="5E385106" w14:textId="77777777" w:rsidR="00405B2C" w:rsidRPr="00BC31A1" w:rsidRDefault="00405B2C" w:rsidP="00405B2C">
      <w:pPr>
        <w:pStyle w:val="Corpsdetexte"/>
        <w:numPr>
          <w:ilvl w:val="0"/>
          <w:numId w:val="13"/>
        </w:numPr>
        <w:spacing w:before="360"/>
        <w:rPr>
          <w:b/>
          <w:bCs/>
        </w:rPr>
      </w:pPr>
      <w:r w:rsidRPr="00BC31A1">
        <w:rPr>
          <w:b/>
          <w:bCs/>
        </w:rPr>
        <w:t>Valorisation des rejets thermiques</w:t>
      </w:r>
      <w:r>
        <w:rPr>
          <w:b/>
          <w:bCs/>
        </w:rPr>
        <w:t xml:space="preserve"> (article 2.3.2.7 du document d’Appel d’offres)</w:t>
      </w:r>
    </w:p>
    <w:p w14:paraId="5E385107" w14:textId="77777777" w:rsidR="00405B2C" w:rsidRPr="00DB785F" w:rsidRDefault="00405B2C" w:rsidP="00104AFE">
      <w:pPr>
        <w:pStyle w:val="Corpsdetexte"/>
        <w:ind w:left="706"/>
        <w:jc w:val="both"/>
      </w:pPr>
      <w:r w:rsidRPr="00DB785F">
        <w:t>Les soumissionnaires dont le projet produit de l’électricité à partir d’énergie thermique peuvent indiquer de quelle façon leur rejets thermiques seront valorisés ainsi que leur engagement pour un pourcentage de valorisation des rejets thermiques (%</w:t>
      </w:r>
      <w:r>
        <w:t> </w:t>
      </w:r>
      <w:r w:rsidRPr="00DB785F">
        <w:t xml:space="preserve">VRT). Les engagements de valorisation des rejets thermiques seront </w:t>
      </w:r>
      <w:r>
        <w:t>reproduits</w:t>
      </w:r>
      <w:r w:rsidRPr="00DB785F">
        <w:t xml:space="preserve"> au contrat.</w:t>
      </w:r>
    </w:p>
    <w:p w14:paraId="5E385108" w14:textId="77777777" w:rsidR="00405B2C" w:rsidRPr="00DB785F" w:rsidRDefault="00405B2C" w:rsidP="00104AFE">
      <w:pPr>
        <w:pStyle w:val="Corpsdetexte"/>
        <w:ind w:left="706"/>
        <w:jc w:val="both"/>
      </w:pPr>
      <w:r w:rsidRPr="00DB785F">
        <w:t>Pourcentage de valorisation des rejets thermiques : ________________%.</w:t>
      </w:r>
    </w:p>
    <w:p w14:paraId="5E385109" w14:textId="77777777" w:rsidR="00405B2C" w:rsidRDefault="00405B2C" w:rsidP="00104AFE">
      <w:pPr>
        <w:pStyle w:val="Corpsdetexte"/>
        <w:ind w:left="706"/>
        <w:jc w:val="both"/>
      </w:pPr>
      <w:r>
        <w:t>Veuillez soumettre le(les) d</w:t>
      </w:r>
      <w:r w:rsidRPr="00DB785F">
        <w:t>ocument(s) expliquant le projet de valorisation des rejets thermiques.</w:t>
      </w:r>
    </w:p>
    <w:p w14:paraId="5E38510A" w14:textId="77777777" w:rsidR="00405B2C" w:rsidRDefault="00405B2C" w:rsidP="00405B2C">
      <w:pPr>
        <w:pStyle w:val="Titre3"/>
      </w:pPr>
      <w:bookmarkStart w:id="105" w:name="_Toc106365838"/>
      <w:r w:rsidRPr="00EA7EF6">
        <w:t>Estimation du profil mensuel de production</w:t>
      </w:r>
      <w:r>
        <w:t xml:space="preserve"> </w:t>
      </w:r>
      <w:r w:rsidRPr="00EA7EF6">
        <w:t>de l’</w:t>
      </w:r>
      <w:r>
        <w:t>IPE</w:t>
      </w:r>
      <w:bookmarkEnd w:id="105"/>
    </w:p>
    <w:p w14:paraId="5E38510B" w14:textId="77777777" w:rsidR="00405B2C" w:rsidRPr="00D31387" w:rsidRDefault="00405B2C" w:rsidP="00104AFE">
      <w:pPr>
        <w:pStyle w:val="Corpsdetexte"/>
        <w:jc w:val="both"/>
      </w:pPr>
      <w:r w:rsidRPr="00EA7EF6">
        <w:t>Le soumissionnaire doit fournir le profil mensuel de production d’énergie estimé de l’</w:t>
      </w:r>
      <w:r>
        <w:t>IPE</w:t>
      </w:r>
      <w:r w:rsidRPr="00EA7EF6">
        <w:t xml:space="preserve"> en se basant sur l'énergie contractuelle et le profil de l’énergie nette produite à long terme (P50) sur une base mensuelle tel qu'établie au rapport d'expert</w:t>
      </w:r>
      <w:r>
        <w:t xml:space="preserve"> prévu à la section 3.9.1</w:t>
      </w:r>
      <w:r w:rsidRPr="00EA7EF6">
        <w:t xml:space="preserve">, en remplissant le </w:t>
      </w:r>
      <w:r w:rsidRPr="00D31387">
        <w:t>tableau 3.9.2.</w:t>
      </w:r>
    </w:p>
    <w:p w14:paraId="5E38510C" w14:textId="3B57DA05" w:rsidR="00405B2C" w:rsidRPr="00EA7EF6" w:rsidRDefault="00405B2C" w:rsidP="00104AFE">
      <w:pPr>
        <w:pStyle w:val="Corpsdetexte"/>
        <w:jc w:val="both"/>
      </w:pPr>
      <w:r w:rsidRPr="00D31387">
        <w:t>Ce profil sera reproduit au contrat</w:t>
      </w:r>
      <w:r w:rsidR="006E4593">
        <w:t xml:space="preserve"> d’approvisionnement en électricité à intervenir</w:t>
      </w:r>
      <w:r w:rsidRPr="00D31387">
        <w:t xml:space="preserve"> et demeure en vigueur</w:t>
      </w:r>
      <w:r w:rsidRPr="00EA7EF6">
        <w:t xml:space="preserve"> pour toute la durée du contrat</w:t>
      </w:r>
      <w:r>
        <w:t>.</w:t>
      </w:r>
    </w:p>
    <w:p w14:paraId="06BE392C" w14:textId="77777777" w:rsidR="00104AFE" w:rsidRDefault="00104AFE">
      <w:pPr>
        <w:rPr>
          <w:rFonts w:cs="Arial"/>
          <w:lang w:val="fr-CA"/>
        </w:rPr>
      </w:pPr>
      <w:r w:rsidRPr="00EF6E7A">
        <w:rPr>
          <w:lang w:val="fr-CA"/>
        </w:rPr>
        <w:br w:type="page"/>
      </w:r>
    </w:p>
    <w:p w14:paraId="5E38510D" w14:textId="770B4761" w:rsidR="00405B2C" w:rsidRDefault="00405B2C" w:rsidP="00104AFE">
      <w:pPr>
        <w:pStyle w:val="Corpsdetexte"/>
        <w:jc w:val="both"/>
      </w:pPr>
      <w:r w:rsidRPr="00EA7EF6">
        <w:lastRenderedPageBreak/>
        <w:t>Les données en énergie disponible indiquée dans ce tableau proviennent d</w:t>
      </w:r>
      <w:r>
        <w:t xml:space="preserve">u </w:t>
      </w:r>
      <w:r w:rsidRPr="00EA7EF6">
        <w:t xml:space="preserve">rapport </w:t>
      </w:r>
      <w:r>
        <w:t xml:space="preserve">d’expert </w:t>
      </w:r>
      <w:r w:rsidRPr="00EA7EF6">
        <w:t>demandé</w:t>
      </w:r>
      <w:r>
        <w:t xml:space="preserve"> à la section</w:t>
      </w:r>
      <w:r w:rsidRPr="00FE3A06">
        <w:t xml:space="preserve"> </w:t>
      </w:r>
      <w:r w:rsidRPr="001049D4">
        <w:t>3.9.1</w:t>
      </w:r>
      <w:r w:rsidRPr="00FE3A06">
        <w:t>.</w:t>
      </w:r>
    </w:p>
    <w:tbl>
      <w:tblPr>
        <w:tblStyle w:val="Grilledutableau"/>
        <w:tblW w:w="0" w:type="auto"/>
        <w:jc w:val="center"/>
        <w:tblLook w:val="04A0" w:firstRow="1" w:lastRow="0" w:firstColumn="1" w:lastColumn="0" w:noHBand="0" w:noVBand="1"/>
      </w:tblPr>
      <w:tblGrid>
        <w:gridCol w:w="4168"/>
        <w:gridCol w:w="2315"/>
        <w:gridCol w:w="2315"/>
      </w:tblGrid>
      <w:tr w:rsidR="00D841C7" w:rsidRPr="00496679" w14:paraId="5E385110" w14:textId="77777777" w:rsidTr="008D501B">
        <w:trPr>
          <w:jc w:val="center"/>
        </w:trPr>
        <w:tc>
          <w:tcPr>
            <w:tcW w:w="4168" w:type="dxa"/>
            <w:tcBorders>
              <w:top w:val="single" w:sz="4" w:space="0" w:color="auto"/>
              <w:left w:val="single" w:sz="4" w:space="0" w:color="auto"/>
              <w:bottom w:val="single" w:sz="4" w:space="0" w:color="auto"/>
              <w:right w:val="single" w:sz="4" w:space="0" w:color="auto"/>
            </w:tcBorders>
          </w:tcPr>
          <w:p w14:paraId="5E38510E" w14:textId="77777777" w:rsidR="00405B2C" w:rsidRPr="00EC69D2" w:rsidRDefault="00405B2C">
            <w:pPr>
              <w:pStyle w:val="TableauTitre"/>
            </w:pPr>
          </w:p>
        </w:tc>
        <w:tc>
          <w:tcPr>
            <w:tcW w:w="4630" w:type="dxa"/>
            <w:gridSpan w:val="2"/>
            <w:tcBorders>
              <w:top w:val="single" w:sz="4" w:space="0" w:color="auto"/>
              <w:left w:val="single" w:sz="4" w:space="0" w:color="auto"/>
              <w:bottom w:val="single" w:sz="4" w:space="0" w:color="auto"/>
              <w:right w:val="single" w:sz="4" w:space="0" w:color="auto"/>
            </w:tcBorders>
            <w:hideMark/>
          </w:tcPr>
          <w:p w14:paraId="5E38510F" w14:textId="77777777" w:rsidR="00405B2C" w:rsidRPr="00CC2619" w:rsidRDefault="00405B2C">
            <w:pPr>
              <w:pStyle w:val="TableauTitre"/>
              <w:spacing w:before="120"/>
            </w:pPr>
            <w:r w:rsidRPr="00CC2619">
              <w:t>Tableau 3.9.2</w:t>
            </w:r>
            <w:r w:rsidRPr="00CC2619">
              <w:br/>
              <w:t>Profil de production d’énergie estimé</w:t>
            </w:r>
          </w:p>
        </w:tc>
      </w:tr>
      <w:tr w:rsidR="00D841C7" w14:paraId="5E385114" w14:textId="77777777" w:rsidTr="008D501B">
        <w:trPr>
          <w:jc w:val="center"/>
        </w:trPr>
        <w:tc>
          <w:tcPr>
            <w:tcW w:w="4168" w:type="dxa"/>
            <w:tcBorders>
              <w:top w:val="single" w:sz="4" w:space="0" w:color="auto"/>
              <w:left w:val="single" w:sz="4" w:space="0" w:color="auto"/>
              <w:bottom w:val="single" w:sz="4" w:space="0" w:color="auto"/>
              <w:right w:val="single" w:sz="4" w:space="0" w:color="auto"/>
            </w:tcBorders>
          </w:tcPr>
          <w:p w14:paraId="5E385111" w14:textId="77777777" w:rsidR="00405B2C" w:rsidRPr="00CC2619" w:rsidRDefault="00405B2C">
            <w:pPr>
              <w:pStyle w:val="Corpsdetexte"/>
              <w:spacing w:before="60" w:after="0"/>
              <w:jc w:val="center"/>
            </w:pPr>
          </w:p>
        </w:tc>
        <w:tc>
          <w:tcPr>
            <w:tcW w:w="2315" w:type="dxa"/>
            <w:tcBorders>
              <w:top w:val="single" w:sz="4" w:space="0" w:color="auto"/>
              <w:left w:val="single" w:sz="4" w:space="0" w:color="auto"/>
              <w:bottom w:val="single" w:sz="4" w:space="0" w:color="auto"/>
              <w:right w:val="single" w:sz="4" w:space="0" w:color="auto"/>
            </w:tcBorders>
            <w:hideMark/>
          </w:tcPr>
          <w:p w14:paraId="5E385112" w14:textId="77777777" w:rsidR="00405B2C" w:rsidRDefault="00405B2C">
            <w:pPr>
              <w:pStyle w:val="Corpsdetexte"/>
              <w:spacing w:before="60" w:after="0"/>
              <w:jc w:val="center"/>
              <w:rPr>
                <w:b/>
                <w:bCs/>
                <w:lang w:val="en-US"/>
              </w:rPr>
            </w:pPr>
            <w:r>
              <w:rPr>
                <w:b/>
                <w:bCs/>
                <w:lang w:val="en-US"/>
              </w:rPr>
              <w:t>(A)</w:t>
            </w:r>
          </w:p>
        </w:tc>
        <w:tc>
          <w:tcPr>
            <w:tcW w:w="2315" w:type="dxa"/>
            <w:tcBorders>
              <w:top w:val="single" w:sz="4" w:space="0" w:color="auto"/>
              <w:left w:val="single" w:sz="4" w:space="0" w:color="auto"/>
              <w:bottom w:val="single" w:sz="4" w:space="0" w:color="auto"/>
              <w:right w:val="single" w:sz="4" w:space="0" w:color="auto"/>
            </w:tcBorders>
            <w:hideMark/>
          </w:tcPr>
          <w:p w14:paraId="5E385113" w14:textId="77777777" w:rsidR="00405B2C" w:rsidRDefault="00405B2C">
            <w:pPr>
              <w:pStyle w:val="Corpsdetexte"/>
              <w:spacing w:before="60" w:after="0"/>
              <w:jc w:val="center"/>
              <w:rPr>
                <w:b/>
                <w:bCs/>
                <w:lang w:val="en-US"/>
              </w:rPr>
            </w:pPr>
            <w:r>
              <w:rPr>
                <w:b/>
                <w:bCs/>
                <w:lang w:val="en-US"/>
              </w:rPr>
              <w:t>(B)</w:t>
            </w:r>
          </w:p>
        </w:tc>
      </w:tr>
      <w:tr w:rsidR="00D841C7" w:rsidRPr="00496679" w14:paraId="5E38511A" w14:textId="77777777" w:rsidTr="008D501B">
        <w:trPr>
          <w:jc w:val="center"/>
        </w:trPr>
        <w:tc>
          <w:tcPr>
            <w:tcW w:w="4168" w:type="dxa"/>
            <w:tcBorders>
              <w:top w:val="single" w:sz="4" w:space="0" w:color="auto"/>
              <w:left w:val="single" w:sz="4" w:space="0" w:color="auto"/>
              <w:bottom w:val="single" w:sz="4" w:space="0" w:color="auto"/>
              <w:right w:val="single" w:sz="4" w:space="0" w:color="auto"/>
            </w:tcBorders>
          </w:tcPr>
          <w:p w14:paraId="5E385115" w14:textId="77777777" w:rsidR="00405B2C" w:rsidRPr="007D6C37" w:rsidRDefault="00405B2C">
            <w:pPr>
              <w:pStyle w:val="Corpsdetexte"/>
              <w:spacing w:before="60" w:after="0"/>
              <w:jc w:val="center"/>
              <w:rPr>
                <w:b/>
                <w:bCs/>
                <w:lang w:val="en-US"/>
              </w:rPr>
            </w:pPr>
            <w:proofErr w:type="spellStart"/>
            <w:r w:rsidRPr="007D6C37">
              <w:rPr>
                <w:b/>
                <w:bCs/>
                <w:lang w:val="en-US"/>
              </w:rPr>
              <w:t>Mois</w:t>
            </w:r>
            <w:proofErr w:type="spellEnd"/>
          </w:p>
        </w:tc>
        <w:tc>
          <w:tcPr>
            <w:tcW w:w="2315" w:type="dxa"/>
            <w:tcBorders>
              <w:top w:val="single" w:sz="4" w:space="0" w:color="auto"/>
              <w:left w:val="single" w:sz="4" w:space="0" w:color="auto"/>
              <w:bottom w:val="single" w:sz="4" w:space="0" w:color="auto"/>
              <w:right w:val="single" w:sz="4" w:space="0" w:color="auto"/>
            </w:tcBorders>
            <w:hideMark/>
          </w:tcPr>
          <w:p w14:paraId="5E385116" w14:textId="77777777" w:rsidR="00405B2C" w:rsidRPr="007D6C37" w:rsidRDefault="00405B2C">
            <w:pPr>
              <w:pStyle w:val="Corpsdetexte"/>
              <w:spacing w:before="60" w:after="0"/>
              <w:jc w:val="center"/>
              <w:rPr>
                <w:b/>
                <w:bCs/>
              </w:rPr>
            </w:pPr>
            <w:r w:rsidRPr="007D6C37">
              <w:rPr>
                <w:b/>
                <w:bCs/>
              </w:rPr>
              <w:t>Valeur moyenne</w:t>
            </w:r>
            <w:r w:rsidRPr="007D6C37">
              <w:rPr>
                <w:b/>
                <w:bCs/>
              </w:rPr>
              <w:br/>
              <w:t>à long terme</w:t>
            </w:r>
          </w:p>
          <w:p w14:paraId="5E385117" w14:textId="77777777" w:rsidR="00405B2C" w:rsidRPr="007D6C37" w:rsidRDefault="00405B2C">
            <w:pPr>
              <w:pStyle w:val="Corpsdetexte"/>
              <w:spacing w:before="60" w:after="0"/>
              <w:jc w:val="center"/>
              <w:rPr>
                <w:b/>
                <w:bCs/>
              </w:rPr>
            </w:pPr>
            <w:r w:rsidRPr="007D6C37">
              <w:rPr>
                <w:b/>
                <w:bCs/>
              </w:rPr>
              <w:t>(MWh)</w:t>
            </w:r>
          </w:p>
        </w:tc>
        <w:tc>
          <w:tcPr>
            <w:tcW w:w="2315" w:type="dxa"/>
            <w:tcBorders>
              <w:top w:val="single" w:sz="4" w:space="0" w:color="auto"/>
              <w:left w:val="single" w:sz="4" w:space="0" w:color="auto"/>
              <w:bottom w:val="single" w:sz="4" w:space="0" w:color="auto"/>
              <w:right w:val="single" w:sz="4" w:space="0" w:color="auto"/>
            </w:tcBorders>
            <w:hideMark/>
          </w:tcPr>
          <w:p w14:paraId="5E385118" w14:textId="77777777" w:rsidR="00405B2C" w:rsidRPr="007D6C37" w:rsidRDefault="00405B2C">
            <w:pPr>
              <w:pStyle w:val="Corpsdetexte"/>
              <w:spacing w:before="60" w:after="0"/>
              <w:jc w:val="center"/>
              <w:rPr>
                <w:b/>
                <w:bCs/>
              </w:rPr>
            </w:pPr>
            <w:r w:rsidRPr="007D6C37">
              <w:rPr>
                <w:b/>
                <w:bCs/>
              </w:rPr>
              <w:t>Pourcentage de</w:t>
            </w:r>
            <w:r w:rsidRPr="007D6C37">
              <w:rPr>
                <w:b/>
                <w:bCs/>
              </w:rPr>
              <w:br/>
              <w:t>l'énergie contractuelle (%)</w:t>
            </w:r>
          </w:p>
          <w:p w14:paraId="5E385119" w14:textId="77777777" w:rsidR="00405B2C" w:rsidRPr="007D6C37" w:rsidRDefault="00405B2C">
            <w:pPr>
              <w:pStyle w:val="Corpsdetexte"/>
              <w:spacing w:before="60" w:after="0"/>
              <w:jc w:val="center"/>
              <w:rPr>
                <w:b/>
                <w:bCs/>
              </w:rPr>
            </w:pPr>
            <w:r w:rsidRPr="007D6C37">
              <w:rPr>
                <w:b/>
                <w:bCs/>
              </w:rPr>
              <w:t>A / C</w:t>
            </w:r>
          </w:p>
        </w:tc>
      </w:tr>
      <w:tr w:rsidR="00D841C7" w14:paraId="5E38511E" w14:textId="77777777" w:rsidTr="008D501B">
        <w:trPr>
          <w:jc w:val="center"/>
        </w:trPr>
        <w:tc>
          <w:tcPr>
            <w:tcW w:w="4168" w:type="dxa"/>
            <w:tcBorders>
              <w:top w:val="single" w:sz="4" w:space="0" w:color="auto"/>
              <w:left w:val="single" w:sz="4" w:space="0" w:color="auto"/>
              <w:bottom w:val="single" w:sz="4" w:space="0" w:color="auto"/>
              <w:right w:val="single" w:sz="4" w:space="0" w:color="auto"/>
            </w:tcBorders>
            <w:hideMark/>
          </w:tcPr>
          <w:p w14:paraId="5E38511B" w14:textId="77777777" w:rsidR="00405B2C" w:rsidRDefault="00405B2C">
            <w:pPr>
              <w:pStyle w:val="Corpsdetexte"/>
              <w:spacing w:before="60" w:after="0"/>
              <w:jc w:val="center"/>
              <w:rPr>
                <w:lang w:val="en-US"/>
              </w:rPr>
            </w:pPr>
            <w:r>
              <w:rPr>
                <w:lang w:val="en-US"/>
              </w:rPr>
              <w:t>Janvier</w:t>
            </w:r>
          </w:p>
        </w:tc>
        <w:tc>
          <w:tcPr>
            <w:tcW w:w="2315" w:type="dxa"/>
            <w:tcBorders>
              <w:top w:val="single" w:sz="4" w:space="0" w:color="auto"/>
              <w:left w:val="single" w:sz="4" w:space="0" w:color="auto"/>
              <w:bottom w:val="single" w:sz="4" w:space="0" w:color="auto"/>
              <w:right w:val="single" w:sz="4" w:space="0" w:color="auto"/>
            </w:tcBorders>
          </w:tcPr>
          <w:p w14:paraId="5E38511C" w14:textId="77777777" w:rsidR="00405B2C" w:rsidRDefault="00405B2C">
            <w:pPr>
              <w:pStyle w:val="Corpsdetexte"/>
              <w:spacing w:before="60" w:after="0"/>
              <w:jc w:val="center"/>
              <w:rPr>
                <w:lang w:val="en-US"/>
              </w:rPr>
            </w:pPr>
          </w:p>
        </w:tc>
        <w:tc>
          <w:tcPr>
            <w:tcW w:w="2315" w:type="dxa"/>
            <w:tcBorders>
              <w:top w:val="single" w:sz="4" w:space="0" w:color="auto"/>
              <w:left w:val="single" w:sz="4" w:space="0" w:color="auto"/>
              <w:bottom w:val="single" w:sz="4" w:space="0" w:color="auto"/>
              <w:right w:val="single" w:sz="4" w:space="0" w:color="auto"/>
            </w:tcBorders>
          </w:tcPr>
          <w:p w14:paraId="5E38511D" w14:textId="77777777" w:rsidR="00405B2C" w:rsidRDefault="00405B2C">
            <w:pPr>
              <w:pStyle w:val="Corpsdetexte"/>
              <w:spacing w:before="60" w:after="0"/>
              <w:jc w:val="center"/>
              <w:rPr>
                <w:lang w:val="en-US"/>
              </w:rPr>
            </w:pPr>
          </w:p>
        </w:tc>
      </w:tr>
      <w:tr w:rsidR="00D841C7" w14:paraId="5E385122" w14:textId="77777777" w:rsidTr="008D501B">
        <w:trPr>
          <w:jc w:val="center"/>
        </w:trPr>
        <w:tc>
          <w:tcPr>
            <w:tcW w:w="4168" w:type="dxa"/>
            <w:tcBorders>
              <w:top w:val="single" w:sz="4" w:space="0" w:color="auto"/>
              <w:left w:val="single" w:sz="4" w:space="0" w:color="auto"/>
              <w:bottom w:val="single" w:sz="4" w:space="0" w:color="auto"/>
              <w:right w:val="single" w:sz="4" w:space="0" w:color="auto"/>
            </w:tcBorders>
            <w:hideMark/>
          </w:tcPr>
          <w:p w14:paraId="5E38511F" w14:textId="77777777" w:rsidR="00405B2C" w:rsidRDefault="00405B2C">
            <w:pPr>
              <w:pStyle w:val="Corpsdetexte"/>
              <w:spacing w:before="60" w:after="0"/>
              <w:jc w:val="center"/>
              <w:rPr>
                <w:lang w:val="en-US"/>
              </w:rPr>
            </w:pPr>
            <w:proofErr w:type="spellStart"/>
            <w:r>
              <w:rPr>
                <w:lang w:val="en-US"/>
              </w:rPr>
              <w:t>Février</w:t>
            </w:r>
            <w:proofErr w:type="spellEnd"/>
          </w:p>
        </w:tc>
        <w:tc>
          <w:tcPr>
            <w:tcW w:w="2315" w:type="dxa"/>
            <w:tcBorders>
              <w:top w:val="single" w:sz="4" w:space="0" w:color="auto"/>
              <w:left w:val="single" w:sz="4" w:space="0" w:color="auto"/>
              <w:bottom w:val="single" w:sz="4" w:space="0" w:color="auto"/>
              <w:right w:val="single" w:sz="4" w:space="0" w:color="auto"/>
            </w:tcBorders>
          </w:tcPr>
          <w:p w14:paraId="5E385120" w14:textId="77777777" w:rsidR="00405B2C" w:rsidRDefault="00405B2C">
            <w:pPr>
              <w:pStyle w:val="Corpsdetexte"/>
              <w:spacing w:before="60" w:after="0"/>
              <w:jc w:val="center"/>
              <w:rPr>
                <w:lang w:val="en-US"/>
              </w:rPr>
            </w:pPr>
          </w:p>
        </w:tc>
        <w:tc>
          <w:tcPr>
            <w:tcW w:w="2315" w:type="dxa"/>
            <w:tcBorders>
              <w:top w:val="single" w:sz="4" w:space="0" w:color="auto"/>
              <w:left w:val="single" w:sz="4" w:space="0" w:color="auto"/>
              <w:bottom w:val="single" w:sz="4" w:space="0" w:color="auto"/>
              <w:right w:val="single" w:sz="4" w:space="0" w:color="auto"/>
            </w:tcBorders>
          </w:tcPr>
          <w:p w14:paraId="5E385121" w14:textId="77777777" w:rsidR="00405B2C" w:rsidRDefault="00405B2C">
            <w:pPr>
              <w:pStyle w:val="Corpsdetexte"/>
              <w:spacing w:before="60" w:after="0"/>
              <w:jc w:val="center"/>
              <w:rPr>
                <w:lang w:val="en-US"/>
              </w:rPr>
            </w:pPr>
          </w:p>
        </w:tc>
      </w:tr>
      <w:tr w:rsidR="00D841C7" w14:paraId="5E385126" w14:textId="77777777" w:rsidTr="008D501B">
        <w:trPr>
          <w:jc w:val="center"/>
        </w:trPr>
        <w:tc>
          <w:tcPr>
            <w:tcW w:w="4168" w:type="dxa"/>
            <w:tcBorders>
              <w:top w:val="single" w:sz="4" w:space="0" w:color="auto"/>
              <w:left w:val="single" w:sz="4" w:space="0" w:color="auto"/>
              <w:bottom w:val="single" w:sz="4" w:space="0" w:color="auto"/>
              <w:right w:val="single" w:sz="4" w:space="0" w:color="auto"/>
            </w:tcBorders>
            <w:hideMark/>
          </w:tcPr>
          <w:p w14:paraId="5E385123" w14:textId="77777777" w:rsidR="00405B2C" w:rsidRDefault="00405B2C">
            <w:pPr>
              <w:pStyle w:val="Corpsdetexte"/>
              <w:spacing w:before="60" w:after="0"/>
              <w:jc w:val="center"/>
              <w:rPr>
                <w:lang w:val="en-US"/>
              </w:rPr>
            </w:pPr>
            <w:r>
              <w:rPr>
                <w:lang w:val="en-US"/>
              </w:rPr>
              <w:t>Mars</w:t>
            </w:r>
          </w:p>
        </w:tc>
        <w:tc>
          <w:tcPr>
            <w:tcW w:w="2315" w:type="dxa"/>
            <w:tcBorders>
              <w:top w:val="single" w:sz="4" w:space="0" w:color="auto"/>
              <w:left w:val="single" w:sz="4" w:space="0" w:color="auto"/>
              <w:bottom w:val="single" w:sz="4" w:space="0" w:color="auto"/>
              <w:right w:val="single" w:sz="4" w:space="0" w:color="auto"/>
            </w:tcBorders>
          </w:tcPr>
          <w:p w14:paraId="5E385124" w14:textId="77777777" w:rsidR="00405B2C" w:rsidRDefault="00405B2C">
            <w:pPr>
              <w:pStyle w:val="Corpsdetexte"/>
              <w:spacing w:before="60" w:after="0"/>
              <w:jc w:val="center"/>
              <w:rPr>
                <w:lang w:val="en-US"/>
              </w:rPr>
            </w:pPr>
          </w:p>
        </w:tc>
        <w:tc>
          <w:tcPr>
            <w:tcW w:w="2315" w:type="dxa"/>
            <w:tcBorders>
              <w:top w:val="single" w:sz="4" w:space="0" w:color="auto"/>
              <w:left w:val="single" w:sz="4" w:space="0" w:color="auto"/>
              <w:bottom w:val="single" w:sz="4" w:space="0" w:color="auto"/>
              <w:right w:val="single" w:sz="4" w:space="0" w:color="auto"/>
            </w:tcBorders>
          </w:tcPr>
          <w:p w14:paraId="5E385125" w14:textId="77777777" w:rsidR="00405B2C" w:rsidRDefault="00405B2C">
            <w:pPr>
              <w:pStyle w:val="Corpsdetexte"/>
              <w:spacing w:before="60" w:after="0"/>
              <w:jc w:val="center"/>
              <w:rPr>
                <w:lang w:val="en-US"/>
              </w:rPr>
            </w:pPr>
          </w:p>
        </w:tc>
      </w:tr>
      <w:tr w:rsidR="00D841C7" w14:paraId="5E38512A" w14:textId="77777777" w:rsidTr="008D501B">
        <w:trPr>
          <w:jc w:val="center"/>
        </w:trPr>
        <w:tc>
          <w:tcPr>
            <w:tcW w:w="4168" w:type="dxa"/>
            <w:tcBorders>
              <w:top w:val="single" w:sz="4" w:space="0" w:color="auto"/>
              <w:left w:val="single" w:sz="4" w:space="0" w:color="auto"/>
              <w:bottom w:val="single" w:sz="4" w:space="0" w:color="auto"/>
              <w:right w:val="single" w:sz="4" w:space="0" w:color="auto"/>
            </w:tcBorders>
            <w:hideMark/>
          </w:tcPr>
          <w:p w14:paraId="5E385127" w14:textId="77777777" w:rsidR="00405B2C" w:rsidRDefault="00405B2C">
            <w:pPr>
              <w:pStyle w:val="Corpsdetexte"/>
              <w:spacing w:before="60" w:after="0"/>
              <w:jc w:val="center"/>
              <w:rPr>
                <w:lang w:val="en-US"/>
              </w:rPr>
            </w:pPr>
            <w:r>
              <w:rPr>
                <w:lang w:val="en-US"/>
              </w:rPr>
              <w:t>Avril</w:t>
            </w:r>
          </w:p>
        </w:tc>
        <w:tc>
          <w:tcPr>
            <w:tcW w:w="2315" w:type="dxa"/>
            <w:tcBorders>
              <w:top w:val="single" w:sz="4" w:space="0" w:color="auto"/>
              <w:left w:val="single" w:sz="4" w:space="0" w:color="auto"/>
              <w:bottom w:val="single" w:sz="4" w:space="0" w:color="auto"/>
              <w:right w:val="single" w:sz="4" w:space="0" w:color="auto"/>
            </w:tcBorders>
          </w:tcPr>
          <w:p w14:paraId="5E385128" w14:textId="77777777" w:rsidR="00405B2C" w:rsidRDefault="00405B2C">
            <w:pPr>
              <w:pStyle w:val="Corpsdetexte"/>
              <w:spacing w:before="60" w:after="0"/>
              <w:jc w:val="center"/>
              <w:rPr>
                <w:lang w:val="en-US"/>
              </w:rPr>
            </w:pPr>
          </w:p>
        </w:tc>
        <w:tc>
          <w:tcPr>
            <w:tcW w:w="2315" w:type="dxa"/>
            <w:tcBorders>
              <w:top w:val="single" w:sz="4" w:space="0" w:color="auto"/>
              <w:left w:val="single" w:sz="4" w:space="0" w:color="auto"/>
              <w:bottom w:val="single" w:sz="4" w:space="0" w:color="auto"/>
              <w:right w:val="single" w:sz="4" w:space="0" w:color="auto"/>
            </w:tcBorders>
          </w:tcPr>
          <w:p w14:paraId="5E385129" w14:textId="77777777" w:rsidR="00405B2C" w:rsidRDefault="00405B2C">
            <w:pPr>
              <w:pStyle w:val="Corpsdetexte"/>
              <w:spacing w:before="60" w:after="0"/>
              <w:jc w:val="center"/>
              <w:rPr>
                <w:lang w:val="en-US"/>
              </w:rPr>
            </w:pPr>
          </w:p>
        </w:tc>
      </w:tr>
      <w:tr w:rsidR="00D841C7" w14:paraId="5E38512E" w14:textId="77777777" w:rsidTr="008D501B">
        <w:trPr>
          <w:jc w:val="center"/>
        </w:trPr>
        <w:tc>
          <w:tcPr>
            <w:tcW w:w="4168" w:type="dxa"/>
            <w:tcBorders>
              <w:top w:val="single" w:sz="4" w:space="0" w:color="auto"/>
              <w:left w:val="single" w:sz="4" w:space="0" w:color="auto"/>
              <w:bottom w:val="single" w:sz="4" w:space="0" w:color="auto"/>
              <w:right w:val="single" w:sz="4" w:space="0" w:color="auto"/>
            </w:tcBorders>
            <w:hideMark/>
          </w:tcPr>
          <w:p w14:paraId="5E38512B" w14:textId="77777777" w:rsidR="00405B2C" w:rsidRDefault="00405B2C">
            <w:pPr>
              <w:pStyle w:val="Corpsdetexte"/>
              <w:spacing w:before="60" w:after="0"/>
              <w:jc w:val="center"/>
              <w:rPr>
                <w:lang w:val="en-US"/>
              </w:rPr>
            </w:pPr>
            <w:r>
              <w:rPr>
                <w:lang w:val="en-US"/>
              </w:rPr>
              <w:t>Mai</w:t>
            </w:r>
          </w:p>
        </w:tc>
        <w:tc>
          <w:tcPr>
            <w:tcW w:w="2315" w:type="dxa"/>
            <w:tcBorders>
              <w:top w:val="single" w:sz="4" w:space="0" w:color="auto"/>
              <w:left w:val="single" w:sz="4" w:space="0" w:color="auto"/>
              <w:bottom w:val="single" w:sz="4" w:space="0" w:color="auto"/>
              <w:right w:val="single" w:sz="4" w:space="0" w:color="auto"/>
            </w:tcBorders>
          </w:tcPr>
          <w:p w14:paraId="5E38512C" w14:textId="77777777" w:rsidR="00405B2C" w:rsidRDefault="00405B2C">
            <w:pPr>
              <w:pStyle w:val="Corpsdetexte"/>
              <w:spacing w:before="60" w:after="0"/>
              <w:jc w:val="center"/>
              <w:rPr>
                <w:lang w:val="en-US"/>
              </w:rPr>
            </w:pPr>
          </w:p>
        </w:tc>
        <w:tc>
          <w:tcPr>
            <w:tcW w:w="2315" w:type="dxa"/>
            <w:tcBorders>
              <w:top w:val="single" w:sz="4" w:space="0" w:color="auto"/>
              <w:left w:val="single" w:sz="4" w:space="0" w:color="auto"/>
              <w:bottom w:val="single" w:sz="4" w:space="0" w:color="auto"/>
              <w:right w:val="single" w:sz="4" w:space="0" w:color="auto"/>
            </w:tcBorders>
          </w:tcPr>
          <w:p w14:paraId="5E38512D" w14:textId="77777777" w:rsidR="00405B2C" w:rsidRDefault="00405B2C">
            <w:pPr>
              <w:pStyle w:val="Corpsdetexte"/>
              <w:spacing w:before="60" w:after="0"/>
              <w:jc w:val="center"/>
              <w:rPr>
                <w:lang w:val="en-US"/>
              </w:rPr>
            </w:pPr>
          </w:p>
        </w:tc>
      </w:tr>
      <w:tr w:rsidR="00D841C7" w14:paraId="5E385132" w14:textId="77777777" w:rsidTr="008D501B">
        <w:trPr>
          <w:jc w:val="center"/>
        </w:trPr>
        <w:tc>
          <w:tcPr>
            <w:tcW w:w="4168" w:type="dxa"/>
            <w:tcBorders>
              <w:top w:val="single" w:sz="4" w:space="0" w:color="auto"/>
              <w:left w:val="single" w:sz="4" w:space="0" w:color="auto"/>
              <w:bottom w:val="single" w:sz="4" w:space="0" w:color="auto"/>
              <w:right w:val="single" w:sz="4" w:space="0" w:color="auto"/>
            </w:tcBorders>
            <w:hideMark/>
          </w:tcPr>
          <w:p w14:paraId="5E38512F" w14:textId="77777777" w:rsidR="00405B2C" w:rsidRDefault="00405B2C">
            <w:pPr>
              <w:pStyle w:val="Corpsdetexte"/>
              <w:spacing w:before="60" w:after="0"/>
              <w:jc w:val="center"/>
              <w:rPr>
                <w:lang w:val="en-US"/>
              </w:rPr>
            </w:pPr>
            <w:proofErr w:type="spellStart"/>
            <w:r>
              <w:rPr>
                <w:lang w:val="en-US"/>
              </w:rPr>
              <w:t>Juin</w:t>
            </w:r>
            <w:proofErr w:type="spellEnd"/>
          </w:p>
        </w:tc>
        <w:tc>
          <w:tcPr>
            <w:tcW w:w="2315" w:type="dxa"/>
            <w:tcBorders>
              <w:top w:val="single" w:sz="4" w:space="0" w:color="auto"/>
              <w:left w:val="single" w:sz="4" w:space="0" w:color="auto"/>
              <w:bottom w:val="single" w:sz="4" w:space="0" w:color="auto"/>
              <w:right w:val="single" w:sz="4" w:space="0" w:color="auto"/>
            </w:tcBorders>
          </w:tcPr>
          <w:p w14:paraId="5E385130" w14:textId="77777777" w:rsidR="00405B2C" w:rsidRDefault="00405B2C">
            <w:pPr>
              <w:pStyle w:val="Corpsdetexte"/>
              <w:spacing w:before="60" w:after="0"/>
              <w:jc w:val="center"/>
              <w:rPr>
                <w:lang w:val="en-US"/>
              </w:rPr>
            </w:pPr>
          </w:p>
        </w:tc>
        <w:tc>
          <w:tcPr>
            <w:tcW w:w="2315" w:type="dxa"/>
            <w:tcBorders>
              <w:top w:val="single" w:sz="4" w:space="0" w:color="auto"/>
              <w:left w:val="single" w:sz="4" w:space="0" w:color="auto"/>
              <w:bottom w:val="single" w:sz="4" w:space="0" w:color="auto"/>
              <w:right w:val="single" w:sz="4" w:space="0" w:color="auto"/>
            </w:tcBorders>
          </w:tcPr>
          <w:p w14:paraId="5E385131" w14:textId="77777777" w:rsidR="00405B2C" w:rsidRDefault="00405B2C">
            <w:pPr>
              <w:pStyle w:val="Corpsdetexte"/>
              <w:spacing w:before="60" w:after="0"/>
              <w:jc w:val="center"/>
              <w:rPr>
                <w:lang w:val="en-US"/>
              </w:rPr>
            </w:pPr>
          </w:p>
        </w:tc>
      </w:tr>
      <w:tr w:rsidR="00D841C7" w14:paraId="5E385136" w14:textId="77777777" w:rsidTr="008D501B">
        <w:trPr>
          <w:jc w:val="center"/>
        </w:trPr>
        <w:tc>
          <w:tcPr>
            <w:tcW w:w="4168" w:type="dxa"/>
            <w:tcBorders>
              <w:top w:val="single" w:sz="4" w:space="0" w:color="auto"/>
              <w:left w:val="single" w:sz="4" w:space="0" w:color="auto"/>
              <w:bottom w:val="single" w:sz="4" w:space="0" w:color="auto"/>
              <w:right w:val="single" w:sz="4" w:space="0" w:color="auto"/>
            </w:tcBorders>
            <w:hideMark/>
          </w:tcPr>
          <w:p w14:paraId="5E385133" w14:textId="77777777" w:rsidR="00405B2C" w:rsidRDefault="00405B2C">
            <w:pPr>
              <w:pStyle w:val="Corpsdetexte"/>
              <w:spacing w:before="60" w:after="0"/>
              <w:jc w:val="center"/>
              <w:rPr>
                <w:lang w:val="en-US"/>
              </w:rPr>
            </w:pPr>
            <w:proofErr w:type="spellStart"/>
            <w:r>
              <w:rPr>
                <w:lang w:val="en-US"/>
              </w:rPr>
              <w:t>Juillet</w:t>
            </w:r>
            <w:proofErr w:type="spellEnd"/>
          </w:p>
        </w:tc>
        <w:tc>
          <w:tcPr>
            <w:tcW w:w="2315" w:type="dxa"/>
            <w:tcBorders>
              <w:top w:val="single" w:sz="4" w:space="0" w:color="auto"/>
              <w:left w:val="single" w:sz="4" w:space="0" w:color="auto"/>
              <w:bottom w:val="single" w:sz="4" w:space="0" w:color="auto"/>
              <w:right w:val="single" w:sz="4" w:space="0" w:color="auto"/>
            </w:tcBorders>
          </w:tcPr>
          <w:p w14:paraId="5E385134" w14:textId="77777777" w:rsidR="00405B2C" w:rsidRDefault="00405B2C">
            <w:pPr>
              <w:pStyle w:val="Corpsdetexte"/>
              <w:spacing w:before="60" w:after="0"/>
              <w:jc w:val="center"/>
              <w:rPr>
                <w:lang w:val="en-US"/>
              </w:rPr>
            </w:pPr>
          </w:p>
        </w:tc>
        <w:tc>
          <w:tcPr>
            <w:tcW w:w="2315" w:type="dxa"/>
            <w:tcBorders>
              <w:top w:val="single" w:sz="4" w:space="0" w:color="auto"/>
              <w:left w:val="single" w:sz="4" w:space="0" w:color="auto"/>
              <w:bottom w:val="single" w:sz="4" w:space="0" w:color="auto"/>
              <w:right w:val="single" w:sz="4" w:space="0" w:color="auto"/>
            </w:tcBorders>
          </w:tcPr>
          <w:p w14:paraId="5E385135" w14:textId="77777777" w:rsidR="00405B2C" w:rsidRDefault="00405B2C">
            <w:pPr>
              <w:pStyle w:val="Corpsdetexte"/>
              <w:spacing w:before="60" w:after="0"/>
              <w:jc w:val="center"/>
              <w:rPr>
                <w:lang w:val="en-US"/>
              </w:rPr>
            </w:pPr>
          </w:p>
        </w:tc>
      </w:tr>
      <w:tr w:rsidR="00D841C7" w14:paraId="5E38513A" w14:textId="77777777" w:rsidTr="008D501B">
        <w:trPr>
          <w:jc w:val="center"/>
        </w:trPr>
        <w:tc>
          <w:tcPr>
            <w:tcW w:w="4168" w:type="dxa"/>
            <w:tcBorders>
              <w:top w:val="single" w:sz="4" w:space="0" w:color="auto"/>
              <w:left w:val="single" w:sz="4" w:space="0" w:color="auto"/>
              <w:bottom w:val="single" w:sz="4" w:space="0" w:color="auto"/>
              <w:right w:val="single" w:sz="4" w:space="0" w:color="auto"/>
            </w:tcBorders>
            <w:hideMark/>
          </w:tcPr>
          <w:p w14:paraId="5E385137" w14:textId="77777777" w:rsidR="00405B2C" w:rsidRDefault="00405B2C">
            <w:pPr>
              <w:pStyle w:val="Corpsdetexte"/>
              <w:spacing w:before="60" w:after="0"/>
              <w:jc w:val="center"/>
              <w:rPr>
                <w:lang w:val="en-US"/>
              </w:rPr>
            </w:pPr>
            <w:proofErr w:type="spellStart"/>
            <w:r>
              <w:rPr>
                <w:lang w:val="en-US"/>
              </w:rPr>
              <w:t>Août</w:t>
            </w:r>
            <w:proofErr w:type="spellEnd"/>
          </w:p>
        </w:tc>
        <w:tc>
          <w:tcPr>
            <w:tcW w:w="2315" w:type="dxa"/>
            <w:tcBorders>
              <w:top w:val="single" w:sz="4" w:space="0" w:color="auto"/>
              <w:left w:val="single" w:sz="4" w:space="0" w:color="auto"/>
              <w:bottom w:val="single" w:sz="4" w:space="0" w:color="auto"/>
              <w:right w:val="single" w:sz="4" w:space="0" w:color="auto"/>
            </w:tcBorders>
          </w:tcPr>
          <w:p w14:paraId="5E385138" w14:textId="77777777" w:rsidR="00405B2C" w:rsidRDefault="00405B2C">
            <w:pPr>
              <w:pStyle w:val="Corpsdetexte"/>
              <w:spacing w:before="60" w:after="0"/>
              <w:jc w:val="center"/>
              <w:rPr>
                <w:lang w:val="en-US"/>
              </w:rPr>
            </w:pPr>
          </w:p>
        </w:tc>
        <w:tc>
          <w:tcPr>
            <w:tcW w:w="2315" w:type="dxa"/>
            <w:tcBorders>
              <w:top w:val="single" w:sz="4" w:space="0" w:color="auto"/>
              <w:left w:val="single" w:sz="4" w:space="0" w:color="auto"/>
              <w:bottom w:val="single" w:sz="4" w:space="0" w:color="auto"/>
              <w:right w:val="single" w:sz="4" w:space="0" w:color="auto"/>
            </w:tcBorders>
          </w:tcPr>
          <w:p w14:paraId="5E385139" w14:textId="77777777" w:rsidR="00405B2C" w:rsidRDefault="00405B2C">
            <w:pPr>
              <w:pStyle w:val="Corpsdetexte"/>
              <w:spacing w:before="60" w:after="0"/>
              <w:jc w:val="center"/>
              <w:rPr>
                <w:lang w:val="en-US"/>
              </w:rPr>
            </w:pPr>
          </w:p>
        </w:tc>
      </w:tr>
      <w:tr w:rsidR="00D841C7" w14:paraId="5E38513E" w14:textId="77777777" w:rsidTr="008D501B">
        <w:trPr>
          <w:jc w:val="center"/>
        </w:trPr>
        <w:tc>
          <w:tcPr>
            <w:tcW w:w="4168" w:type="dxa"/>
            <w:tcBorders>
              <w:top w:val="single" w:sz="4" w:space="0" w:color="auto"/>
              <w:left w:val="single" w:sz="4" w:space="0" w:color="auto"/>
              <w:bottom w:val="single" w:sz="4" w:space="0" w:color="auto"/>
              <w:right w:val="single" w:sz="4" w:space="0" w:color="auto"/>
            </w:tcBorders>
            <w:hideMark/>
          </w:tcPr>
          <w:p w14:paraId="5E38513B" w14:textId="77777777" w:rsidR="00405B2C" w:rsidRDefault="00405B2C">
            <w:pPr>
              <w:pStyle w:val="Corpsdetexte"/>
              <w:spacing w:before="60" w:after="0"/>
              <w:jc w:val="center"/>
              <w:rPr>
                <w:lang w:val="en-US"/>
              </w:rPr>
            </w:pPr>
            <w:proofErr w:type="spellStart"/>
            <w:r>
              <w:rPr>
                <w:lang w:val="en-US"/>
              </w:rPr>
              <w:t>Septembre</w:t>
            </w:r>
            <w:proofErr w:type="spellEnd"/>
          </w:p>
        </w:tc>
        <w:tc>
          <w:tcPr>
            <w:tcW w:w="2315" w:type="dxa"/>
            <w:tcBorders>
              <w:top w:val="single" w:sz="4" w:space="0" w:color="auto"/>
              <w:left w:val="single" w:sz="4" w:space="0" w:color="auto"/>
              <w:bottom w:val="single" w:sz="4" w:space="0" w:color="auto"/>
              <w:right w:val="single" w:sz="4" w:space="0" w:color="auto"/>
            </w:tcBorders>
          </w:tcPr>
          <w:p w14:paraId="5E38513C" w14:textId="77777777" w:rsidR="00405B2C" w:rsidRDefault="00405B2C">
            <w:pPr>
              <w:pStyle w:val="Corpsdetexte"/>
              <w:spacing w:before="60" w:after="0"/>
              <w:jc w:val="center"/>
              <w:rPr>
                <w:lang w:val="en-US"/>
              </w:rPr>
            </w:pPr>
          </w:p>
        </w:tc>
        <w:tc>
          <w:tcPr>
            <w:tcW w:w="2315" w:type="dxa"/>
            <w:tcBorders>
              <w:top w:val="single" w:sz="4" w:space="0" w:color="auto"/>
              <w:left w:val="single" w:sz="4" w:space="0" w:color="auto"/>
              <w:bottom w:val="single" w:sz="4" w:space="0" w:color="auto"/>
              <w:right w:val="single" w:sz="4" w:space="0" w:color="auto"/>
            </w:tcBorders>
          </w:tcPr>
          <w:p w14:paraId="5E38513D" w14:textId="77777777" w:rsidR="00405B2C" w:rsidRDefault="00405B2C">
            <w:pPr>
              <w:pStyle w:val="Corpsdetexte"/>
              <w:spacing w:before="60" w:after="0"/>
              <w:jc w:val="center"/>
              <w:rPr>
                <w:lang w:val="en-US"/>
              </w:rPr>
            </w:pPr>
          </w:p>
        </w:tc>
      </w:tr>
      <w:tr w:rsidR="00D841C7" w14:paraId="5E385142" w14:textId="77777777" w:rsidTr="008D501B">
        <w:trPr>
          <w:jc w:val="center"/>
        </w:trPr>
        <w:tc>
          <w:tcPr>
            <w:tcW w:w="4168" w:type="dxa"/>
            <w:tcBorders>
              <w:top w:val="single" w:sz="4" w:space="0" w:color="auto"/>
              <w:left w:val="single" w:sz="4" w:space="0" w:color="auto"/>
              <w:bottom w:val="single" w:sz="4" w:space="0" w:color="auto"/>
              <w:right w:val="single" w:sz="4" w:space="0" w:color="auto"/>
            </w:tcBorders>
            <w:hideMark/>
          </w:tcPr>
          <w:p w14:paraId="5E38513F" w14:textId="77777777" w:rsidR="00405B2C" w:rsidRDefault="00405B2C">
            <w:pPr>
              <w:pStyle w:val="Corpsdetexte"/>
              <w:spacing w:before="60" w:after="0"/>
              <w:jc w:val="center"/>
              <w:rPr>
                <w:lang w:val="en-US"/>
              </w:rPr>
            </w:pPr>
            <w:proofErr w:type="spellStart"/>
            <w:r>
              <w:rPr>
                <w:lang w:val="en-US"/>
              </w:rPr>
              <w:t>Octobre</w:t>
            </w:r>
            <w:proofErr w:type="spellEnd"/>
          </w:p>
        </w:tc>
        <w:tc>
          <w:tcPr>
            <w:tcW w:w="2315" w:type="dxa"/>
            <w:tcBorders>
              <w:top w:val="single" w:sz="4" w:space="0" w:color="auto"/>
              <w:left w:val="single" w:sz="4" w:space="0" w:color="auto"/>
              <w:bottom w:val="single" w:sz="4" w:space="0" w:color="auto"/>
              <w:right w:val="single" w:sz="4" w:space="0" w:color="auto"/>
            </w:tcBorders>
          </w:tcPr>
          <w:p w14:paraId="5E385140" w14:textId="77777777" w:rsidR="00405B2C" w:rsidRDefault="00405B2C">
            <w:pPr>
              <w:pStyle w:val="Corpsdetexte"/>
              <w:spacing w:before="60" w:after="0"/>
              <w:jc w:val="center"/>
              <w:rPr>
                <w:lang w:val="en-US"/>
              </w:rPr>
            </w:pPr>
          </w:p>
        </w:tc>
        <w:tc>
          <w:tcPr>
            <w:tcW w:w="2315" w:type="dxa"/>
            <w:tcBorders>
              <w:top w:val="single" w:sz="4" w:space="0" w:color="auto"/>
              <w:left w:val="single" w:sz="4" w:space="0" w:color="auto"/>
              <w:bottom w:val="single" w:sz="4" w:space="0" w:color="auto"/>
              <w:right w:val="single" w:sz="4" w:space="0" w:color="auto"/>
            </w:tcBorders>
          </w:tcPr>
          <w:p w14:paraId="5E385141" w14:textId="77777777" w:rsidR="00405B2C" w:rsidRDefault="00405B2C">
            <w:pPr>
              <w:pStyle w:val="Corpsdetexte"/>
              <w:spacing w:before="60" w:after="0"/>
              <w:jc w:val="center"/>
              <w:rPr>
                <w:lang w:val="en-US"/>
              </w:rPr>
            </w:pPr>
          </w:p>
        </w:tc>
      </w:tr>
      <w:tr w:rsidR="00D841C7" w14:paraId="5E385146" w14:textId="77777777" w:rsidTr="008D501B">
        <w:trPr>
          <w:jc w:val="center"/>
        </w:trPr>
        <w:tc>
          <w:tcPr>
            <w:tcW w:w="4168" w:type="dxa"/>
            <w:tcBorders>
              <w:top w:val="single" w:sz="4" w:space="0" w:color="auto"/>
              <w:left w:val="single" w:sz="4" w:space="0" w:color="auto"/>
              <w:bottom w:val="single" w:sz="4" w:space="0" w:color="auto"/>
              <w:right w:val="single" w:sz="4" w:space="0" w:color="auto"/>
            </w:tcBorders>
            <w:hideMark/>
          </w:tcPr>
          <w:p w14:paraId="5E385143" w14:textId="77777777" w:rsidR="00405B2C" w:rsidRDefault="00405B2C">
            <w:pPr>
              <w:pStyle w:val="Corpsdetexte"/>
              <w:spacing w:before="60" w:after="0"/>
              <w:jc w:val="center"/>
              <w:rPr>
                <w:lang w:val="en-US"/>
              </w:rPr>
            </w:pPr>
            <w:proofErr w:type="spellStart"/>
            <w:r>
              <w:rPr>
                <w:lang w:val="en-US"/>
              </w:rPr>
              <w:t>Novembre</w:t>
            </w:r>
            <w:proofErr w:type="spellEnd"/>
          </w:p>
        </w:tc>
        <w:tc>
          <w:tcPr>
            <w:tcW w:w="2315" w:type="dxa"/>
            <w:tcBorders>
              <w:top w:val="single" w:sz="4" w:space="0" w:color="auto"/>
              <w:left w:val="single" w:sz="4" w:space="0" w:color="auto"/>
              <w:bottom w:val="single" w:sz="4" w:space="0" w:color="auto"/>
              <w:right w:val="single" w:sz="4" w:space="0" w:color="auto"/>
            </w:tcBorders>
          </w:tcPr>
          <w:p w14:paraId="5E385144" w14:textId="77777777" w:rsidR="00405B2C" w:rsidRDefault="00405B2C">
            <w:pPr>
              <w:pStyle w:val="Corpsdetexte"/>
              <w:spacing w:before="60" w:after="0"/>
              <w:jc w:val="center"/>
              <w:rPr>
                <w:lang w:val="en-US"/>
              </w:rPr>
            </w:pPr>
          </w:p>
        </w:tc>
        <w:tc>
          <w:tcPr>
            <w:tcW w:w="2315" w:type="dxa"/>
            <w:tcBorders>
              <w:top w:val="single" w:sz="4" w:space="0" w:color="auto"/>
              <w:left w:val="single" w:sz="4" w:space="0" w:color="auto"/>
              <w:bottom w:val="single" w:sz="4" w:space="0" w:color="auto"/>
              <w:right w:val="single" w:sz="4" w:space="0" w:color="auto"/>
            </w:tcBorders>
          </w:tcPr>
          <w:p w14:paraId="5E385145" w14:textId="77777777" w:rsidR="00405B2C" w:rsidRDefault="00405B2C">
            <w:pPr>
              <w:pStyle w:val="Corpsdetexte"/>
              <w:spacing w:before="60" w:after="0"/>
              <w:jc w:val="center"/>
              <w:rPr>
                <w:lang w:val="en-US"/>
              </w:rPr>
            </w:pPr>
          </w:p>
        </w:tc>
      </w:tr>
      <w:tr w:rsidR="00D841C7" w14:paraId="5E38514A" w14:textId="77777777" w:rsidTr="008D501B">
        <w:trPr>
          <w:jc w:val="center"/>
        </w:trPr>
        <w:tc>
          <w:tcPr>
            <w:tcW w:w="4168" w:type="dxa"/>
            <w:tcBorders>
              <w:top w:val="single" w:sz="4" w:space="0" w:color="auto"/>
              <w:left w:val="single" w:sz="4" w:space="0" w:color="auto"/>
              <w:bottom w:val="single" w:sz="4" w:space="0" w:color="auto"/>
              <w:right w:val="single" w:sz="4" w:space="0" w:color="auto"/>
            </w:tcBorders>
            <w:hideMark/>
          </w:tcPr>
          <w:p w14:paraId="5E385147" w14:textId="77777777" w:rsidR="00405B2C" w:rsidRDefault="00405B2C">
            <w:pPr>
              <w:pStyle w:val="Corpsdetexte"/>
              <w:spacing w:before="60" w:after="0"/>
              <w:jc w:val="center"/>
              <w:rPr>
                <w:lang w:val="en-US"/>
              </w:rPr>
            </w:pPr>
            <w:proofErr w:type="spellStart"/>
            <w:r>
              <w:rPr>
                <w:lang w:val="en-US"/>
              </w:rPr>
              <w:t>Décembre</w:t>
            </w:r>
            <w:proofErr w:type="spellEnd"/>
          </w:p>
        </w:tc>
        <w:tc>
          <w:tcPr>
            <w:tcW w:w="2315" w:type="dxa"/>
            <w:tcBorders>
              <w:top w:val="single" w:sz="4" w:space="0" w:color="auto"/>
              <w:left w:val="single" w:sz="4" w:space="0" w:color="auto"/>
              <w:bottom w:val="single" w:sz="4" w:space="0" w:color="auto"/>
              <w:right w:val="single" w:sz="4" w:space="0" w:color="auto"/>
            </w:tcBorders>
          </w:tcPr>
          <w:p w14:paraId="5E385148" w14:textId="77777777" w:rsidR="00405B2C" w:rsidRDefault="00405B2C">
            <w:pPr>
              <w:pStyle w:val="Corpsdetexte"/>
              <w:spacing w:before="60" w:after="0"/>
              <w:jc w:val="center"/>
              <w:rPr>
                <w:lang w:val="en-US"/>
              </w:rPr>
            </w:pPr>
          </w:p>
        </w:tc>
        <w:tc>
          <w:tcPr>
            <w:tcW w:w="2315" w:type="dxa"/>
            <w:tcBorders>
              <w:top w:val="single" w:sz="4" w:space="0" w:color="auto"/>
              <w:left w:val="single" w:sz="4" w:space="0" w:color="auto"/>
              <w:bottom w:val="single" w:sz="4" w:space="0" w:color="auto"/>
              <w:right w:val="single" w:sz="4" w:space="0" w:color="auto"/>
            </w:tcBorders>
          </w:tcPr>
          <w:p w14:paraId="5E385149" w14:textId="77777777" w:rsidR="00405B2C" w:rsidRDefault="00405B2C">
            <w:pPr>
              <w:pStyle w:val="Corpsdetexte"/>
              <w:spacing w:before="60" w:after="0"/>
              <w:jc w:val="center"/>
              <w:rPr>
                <w:lang w:val="en-US"/>
              </w:rPr>
            </w:pPr>
          </w:p>
        </w:tc>
      </w:tr>
      <w:tr w:rsidR="00D841C7" w14:paraId="5E38514E" w14:textId="77777777" w:rsidTr="008D501B">
        <w:trPr>
          <w:jc w:val="center"/>
        </w:trPr>
        <w:tc>
          <w:tcPr>
            <w:tcW w:w="4168" w:type="dxa"/>
            <w:tcBorders>
              <w:top w:val="single" w:sz="4" w:space="0" w:color="auto"/>
              <w:left w:val="single" w:sz="4" w:space="0" w:color="auto"/>
              <w:bottom w:val="single" w:sz="4" w:space="0" w:color="auto"/>
              <w:right w:val="single" w:sz="4" w:space="0" w:color="auto"/>
            </w:tcBorders>
            <w:hideMark/>
          </w:tcPr>
          <w:p w14:paraId="5E38514B" w14:textId="7CB98CB9" w:rsidR="00405B2C" w:rsidRDefault="00405B2C">
            <w:pPr>
              <w:pStyle w:val="Corpsdetexte"/>
              <w:spacing w:before="60" w:after="0"/>
              <w:jc w:val="center"/>
              <w:rPr>
                <w:b/>
                <w:bCs/>
                <w:lang w:val="en-US"/>
              </w:rPr>
            </w:pPr>
            <w:r>
              <w:rPr>
                <w:b/>
                <w:bCs/>
                <w:lang w:val="en-US"/>
              </w:rPr>
              <w:t xml:space="preserve">(C) – Total – </w:t>
            </w:r>
            <w:proofErr w:type="spellStart"/>
            <w:r>
              <w:rPr>
                <w:b/>
                <w:bCs/>
                <w:lang w:val="en-US"/>
              </w:rPr>
              <w:t>Énergie</w:t>
            </w:r>
            <w:proofErr w:type="spellEnd"/>
            <w:r>
              <w:rPr>
                <w:b/>
                <w:bCs/>
                <w:lang w:val="en-US"/>
              </w:rPr>
              <w:t xml:space="preserve"> </w:t>
            </w:r>
            <w:proofErr w:type="spellStart"/>
            <w:r>
              <w:rPr>
                <w:b/>
                <w:bCs/>
                <w:lang w:val="en-US"/>
              </w:rPr>
              <w:t>contractuelle</w:t>
            </w:r>
            <w:proofErr w:type="spellEnd"/>
            <w:r w:rsidR="00F232CE">
              <w:rPr>
                <w:b/>
                <w:bCs/>
                <w:lang w:val="en-US"/>
              </w:rPr>
              <w:t>*</w:t>
            </w:r>
          </w:p>
        </w:tc>
        <w:tc>
          <w:tcPr>
            <w:tcW w:w="2315" w:type="dxa"/>
            <w:tcBorders>
              <w:top w:val="single" w:sz="4" w:space="0" w:color="auto"/>
              <w:left w:val="single" w:sz="4" w:space="0" w:color="auto"/>
              <w:bottom w:val="single" w:sz="4" w:space="0" w:color="auto"/>
              <w:right w:val="single" w:sz="4" w:space="0" w:color="auto"/>
            </w:tcBorders>
          </w:tcPr>
          <w:p w14:paraId="5E38514C" w14:textId="77777777" w:rsidR="00405B2C" w:rsidRDefault="00405B2C">
            <w:pPr>
              <w:pStyle w:val="Corpsdetexte"/>
              <w:spacing w:before="60" w:after="0"/>
              <w:jc w:val="center"/>
              <w:rPr>
                <w:b/>
                <w:bCs/>
                <w:lang w:val="en-US"/>
              </w:rPr>
            </w:pPr>
          </w:p>
        </w:tc>
        <w:tc>
          <w:tcPr>
            <w:tcW w:w="2315" w:type="dxa"/>
            <w:tcBorders>
              <w:top w:val="single" w:sz="4" w:space="0" w:color="auto"/>
              <w:left w:val="single" w:sz="4" w:space="0" w:color="auto"/>
              <w:bottom w:val="single" w:sz="4" w:space="0" w:color="auto"/>
              <w:right w:val="single" w:sz="4" w:space="0" w:color="auto"/>
            </w:tcBorders>
            <w:hideMark/>
          </w:tcPr>
          <w:p w14:paraId="5E38514D" w14:textId="77777777" w:rsidR="00405B2C" w:rsidRDefault="00405B2C">
            <w:pPr>
              <w:pStyle w:val="Corpsdetexte"/>
              <w:spacing w:before="60" w:after="0"/>
              <w:jc w:val="center"/>
              <w:rPr>
                <w:b/>
                <w:bCs/>
                <w:lang w:val="en-US"/>
              </w:rPr>
            </w:pPr>
            <w:r>
              <w:rPr>
                <w:b/>
                <w:bCs/>
                <w:lang w:val="en-US"/>
              </w:rPr>
              <w:t>100</w:t>
            </w:r>
          </w:p>
        </w:tc>
      </w:tr>
      <w:tr w:rsidR="00D841C7" w:rsidRPr="00496679" w14:paraId="5E385150" w14:textId="77777777" w:rsidTr="008D501B">
        <w:trPr>
          <w:jc w:val="center"/>
        </w:trPr>
        <w:tc>
          <w:tcPr>
            <w:tcW w:w="8798" w:type="dxa"/>
            <w:gridSpan w:val="3"/>
            <w:tcBorders>
              <w:top w:val="single" w:sz="4" w:space="0" w:color="auto"/>
              <w:left w:val="single" w:sz="4" w:space="0" w:color="auto"/>
              <w:bottom w:val="single" w:sz="4" w:space="0" w:color="auto"/>
              <w:right w:val="single" w:sz="4" w:space="0" w:color="auto"/>
            </w:tcBorders>
            <w:vAlign w:val="bottom"/>
          </w:tcPr>
          <w:p w14:paraId="5E38514F" w14:textId="77777777" w:rsidR="00405B2C" w:rsidRPr="00DF2929" w:rsidRDefault="00405B2C" w:rsidP="00405B2C">
            <w:pPr>
              <w:pStyle w:val="Corpsdetexte"/>
              <w:spacing w:before="60" w:after="0"/>
              <w:rPr>
                <w:b/>
                <w:bCs/>
              </w:rPr>
            </w:pPr>
            <w:r w:rsidRPr="00DF2929">
              <w:rPr>
                <w:sz w:val="16"/>
                <w:szCs w:val="16"/>
              </w:rPr>
              <w:t>Note : (*) le total de l’énergie contractuelle doit être le même que celui indiqué à ci-haut à l</w:t>
            </w:r>
            <w:r>
              <w:rPr>
                <w:sz w:val="16"/>
                <w:szCs w:val="16"/>
              </w:rPr>
              <w:t>a section</w:t>
            </w:r>
            <w:r w:rsidRPr="00DF2929">
              <w:rPr>
                <w:sz w:val="16"/>
                <w:szCs w:val="16"/>
              </w:rPr>
              <w:t xml:space="preserve"> 2.3</w:t>
            </w:r>
            <w:r>
              <w:rPr>
                <w:sz w:val="16"/>
                <w:szCs w:val="16"/>
              </w:rPr>
              <w:t>.</w:t>
            </w:r>
          </w:p>
        </w:tc>
      </w:tr>
    </w:tbl>
    <w:p w14:paraId="5E385151" w14:textId="77777777" w:rsidR="00405B2C" w:rsidRDefault="00405B2C" w:rsidP="00405B2C">
      <w:pPr>
        <w:pStyle w:val="Corpsdetexte"/>
      </w:pPr>
    </w:p>
    <w:p w14:paraId="5E385152" w14:textId="77777777" w:rsidR="00405B2C" w:rsidRDefault="00405B2C">
      <w:pPr>
        <w:rPr>
          <w:rFonts w:eastAsiaTheme="majorEastAsia" w:cstheme="majorBidi"/>
          <w:b/>
          <w:bCs/>
          <w:sz w:val="22"/>
          <w:szCs w:val="26"/>
          <w:lang w:val="fr-CA"/>
        </w:rPr>
      </w:pPr>
      <w:r w:rsidRPr="001A1AD7">
        <w:rPr>
          <w:lang w:val="fr-CA"/>
        </w:rPr>
        <w:br w:type="page"/>
      </w:r>
    </w:p>
    <w:p w14:paraId="32D658F1" w14:textId="73278C36" w:rsidR="006239FF" w:rsidRPr="006239FF" w:rsidRDefault="006239FF" w:rsidP="006239FF">
      <w:pPr>
        <w:pStyle w:val="Titre3"/>
      </w:pPr>
      <w:bookmarkStart w:id="106" w:name="_Toc106365839"/>
      <w:r w:rsidRPr="006239FF">
        <w:lastRenderedPageBreak/>
        <w:t>Profils quotidiens de disponibilité d’énergie et de puissance</w:t>
      </w:r>
      <w:bookmarkEnd w:id="106"/>
    </w:p>
    <w:p w14:paraId="641EF708" w14:textId="3A79CC5D" w:rsidR="006239FF" w:rsidRPr="006239FF" w:rsidRDefault="006239FF" w:rsidP="006239FF">
      <w:pPr>
        <w:pStyle w:val="Titre4"/>
        <w:jc w:val="both"/>
      </w:pPr>
      <w:bookmarkStart w:id="107" w:name="_Toc106365840"/>
      <w:r w:rsidRPr="006239FF">
        <w:t xml:space="preserve">Estimation du profil quotidien de la disponibilité d’énergie </w:t>
      </w:r>
      <w:r w:rsidR="004634CA">
        <w:t>de</w:t>
      </w:r>
      <w:r w:rsidRPr="006239FF">
        <w:t xml:space="preserve"> </w:t>
      </w:r>
      <w:r w:rsidR="00705E6E">
        <w:t>l’IPE</w:t>
      </w:r>
      <w:r w:rsidRPr="006239FF">
        <w:t xml:space="preserve"> non variable</w:t>
      </w:r>
      <w:bookmarkEnd w:id="107"/>
    </w:p>
    <w:p w14:paraId="12F7D3D0" w14:textId="5181408D" w:rsidR="006239FF" w:rsidRDefault="006239FF" w:rsidP="00693224">
      <w:pPr>
        <w:spacing w:before="200" w:after="200" w:line="280" w:lineRule="atLeast"/>
        <w:jc w:val="both"/>
        <w:rPr>
          <w:rFonts w:eastAsia="Calibri" w:cs="Arial"/>
          <w:lang w:val="fr-CA"/>
        </w:rPr>
      </w:pPr>
      <w:r w:rsidRPr="006239FF">
        <w:rPr>
          <w:rFonts w:eastAsia="Calibri" w:cs="Arial"/>
          <w:lang w:val="fr-CA"/>
        </w:rPr>
        <w:t xml:space="preserve">Le soumissionnaire doit fournir le profil quotidien de la disponibilité d’énergie </w:t>
      </w:r>
      <w:r w:rsidR="004634CA">
        <w:rPr>
          <w:rFonts w:eastAsia="Calibri" w:cs="Arial"/>
          <w:lang w:val="fr-CA"/>
        </w:rPr>
        <w:t>de</w:t>
      </w:r>
      <w:r w:rsidRPr="006239FF">
        <w:rPr>
          <w:rFonts w:eastAsia="Calibri" w:cs="Arial"/>
          <w:lang w:val="fr-CA"/>
        </w:rPr>
        <w:t xml:space="preserve"> </w:t>
      </w:r>
      <w:r w:rsidR="00705E6E">
        <w:rPr>
          <w:rFonts w:eastAsia="Calibri" w:cs="Arial"/>
          <w:lang w:val="fr-CA"/>
        </w:rPr>
        <w:t>l’IPE</w:t>
      </w:r>
      <w:r w:rsidRPr="006239FF">
        <w:rPr>
          <w:rFonts w:eastAsia="Calibri" w:cs="Arial"/>
          <w:lang w:val="fr-CA"/>
        </w:rPr>
        <w:t xml:space="preserve"> non variable en remplissant le tableau 3.9.3.1. </w:t>
      </w:r>
      <w:r w:rsidR="004F6FEB">
        <w:rPr>
          <w:rFonts w:eastAsia="Calibri" w:cs="Arial"/>
          <w:lang w:val="fr-CA"/>
        </w:rPr>
        <w:t xml:space="preserve">Ce profil est applicable pour </w:t>
      </w:r>
      <w:r w:rsidR="00475F7A">
        <w:rPr>
          <w:rFonts w:eastAsia="Calibri" w:cs="Arial"/>
          <w:lang w:val="fr-CA"/>
        </w:rPr>
        <w:t>les jours de disponibilité de l’IPE non variable</w:t>
      </w:r>
      <w:r w:rsidR="00543CA6">
        <w:rPr>
          <w:rFonts w:eastAsia="Calibri" w:cs="Arial"/>
          <w:lang w:val="fr-CA"/>
        </w:rPr>
        <w:t>.</w:t>
      </w:r>
      <w:r w:rsidR="00AA3D5F">
        <w:rPr>
          <w:rFonts w:eastAsia="Calibri" w:cs="Arial"/>
          <w:lang w:val="fr-CA"/>
        </w:rPr>
        <w:t xml:space="preserve"> </w:t>
      </w:r>
      <w:r w:rsidRPr="006239FF">
        <w:rPr>
          <w:rFonts w:eastAsia="Calibri" w:cs="Arial"/>
          <w:lang w:val="fr-CA"/>
        </w:rPr>
        <w:t>Ce profil sera reproduit au contrat et demeure en vigueur pour toute la durée du contrat à intervenir.</w:t>
      </w:r>
    </w:p>
    <w:p w14:paraId="45A1FD3C" w14:textId="0856C363" w:rsidR="006239FF" w:rsidRPr="006239FF" w:rsidRDefault="006239FF" w:rsidP="006239FF">
      <w:pPr>
        <w:pStyle w:val="TableauTitre"/>
        <w:rPr>
          <w:b w:val="0"/>
          <w:bCs w:val="0"/>
        </w:rPr>
      </w:pPr>
      <w:r w:rsidRPr="006239FF">
        <w:t>Tableau 3.9.3.1</w:t>
      </w:r>
      <w:r w:rsidRPr="006239FF">
        <w:br/>
        <w:t>Profil quotidien de la disponibilité</w:t>
      </w:r>
      <w:r>
        <w:br/>
      </w:r>
      <w:r w:rsidRPr="006239FF">
        <w:rPr>
          <w:szCs w:val="18"/>
        </w:rPr>
        <w:t xml:space="preserve">d’énergie associée à </w:t>
      </w:r>
      <w:r w:rsidR="00705E6E">
        <w:rPr>
          <w:szCs w:val="18"/>
        </w:rPr>
        <w:t>l’IPE</w:t>
      </w:r>
      <w:r w:rsidRPr="006239FF">
        <w:rPr>
          <w:szCs w:val="18"/>
        </w:rPr>
        <w:t xml:space="preserve"> non variable</w:t>
      </w:r>
    </w:p>
    <w:p w14:paraId="727CCAF9" w14:textId="039266BD" w:rsidR="006239FF" w:rsidRPr="006239FF" w:rsidRDefault="006239FF" w:rsidP="006239FF">
      <w:pPr>
        <w:pStyle w:val="Corpsdetexte"/>
        <w:spacing w:before="120" w:after="120"/>
      </w:pPr>
      <w:r w:rsidRPr="006239FF">
        <w:t xml:space="preserve">______ heures de disponibilité pendant la période </w:t>
      </w:r>
      <w:r w:rsidR="005C18B4">
        <w:t>d’hiver</w:t>
      </w:r>
    </w:p>
    <w:p w14:paraId="3883AD0A" w14:textId="227C15DD" w:rsidR="006239FF" w:rsidRPr="006239FF" w:rsidRDefault="006239FF" w:rsidP="006239FF">
      <w:pPr>
        <w:pStyle w:val="Corpsdetexte"/>
        <w:spacing w:before="120" w:after="240"/>
      </w:pPr>
      <w:r w:rsidRPr="006239FF">
        <w:t xml:space="preserve">______ heures de disponibilité hors période </w:t>
      </w:r>
      <w:r w:rsidR="005C18B4">
        <w:t>d’hiver</w:t>
      </w:r>
    </w:p>
    <w:tbl>
      <w:tblPr>
        <w:tblStyle w:val="Grilledutableau"/>
        <w:tblW w:w="6662" w:type="dxa"/>
        <w:tblInd w:w="1271" w:type="dxa"/>
        <w:tblLook w:val="04A0" w:firstRow="1" w:lastRow="0" w:firstColumn="1" w:lastColumn="0" w:noHBand="0" w:noVBand="1"/>
      </w:tblPr>
      <w:tblGrid>
        <w:gridCol w:w="2807"/>
        <w:gridCol w:w="3855"/>
      </w:tblGrid>
      <w:tr w:rsidR="006239FF" w:rsidRPr="00496679" w14:paraId="513C10FF" w14:textId="77777777" w:rsidTr="00EE1E4D">
        <w:tc>
          <w:tcPr>
            <w:tcW w:w="2807" w:type="dxa"/>
          </w:tcPr>
          <w:p w14:paraId="3A9892C4" w14:textId="77777777" w:rsidR="006239FF" w:rsidRPr="006239FF" w:rsidRDefault="006239FF" w:rsidP="006239FF">
            <w:pPr>
              <w:pStyle w:val="Corpsdetexte"/>
              <w:spacing w:before="0" w:after="60"/>
              <w:jc w:val="center"/>
            </w:pPr>
          </w:p>
        </w:tc>
        <w:tc>
          <w:tcPr>
            <w:tcW w:w="3855" w:type="dxa"/>
          </w:tcPr>
          <w:p w14:paraId="0A4341B2" w14:textId="2F5B8458" w:rsidR="006239FF" w:rsidRPr="006239FF" w:rsidRDefault="006239FF" w:rsidP="006239FF">
            <w:pPr>
              <w:pStyle w:val="Corpsdetexte"/>
              <w:spacing w:before="0" w:after="60"/>
              <w:jc w:val="center"/>
              <w:rPr>
                <w:b/>
                <w:bCs/>
              </w:rPr>
            </w:pPr>
            <w:r w:rsidRPr="006239FF">
              <w:rPr>
                <w:b/>
                <w:bCs/>
              </w:rPr>
              <w:t xml:space="preserve">Cochez les heures de disponibilité </w:t>
            </w:r>
          </w:p>
        </w:tc>
      </w:tr>
      <w:tr w:rsidR="006239FF" w:rsidRPr="006239FF" w14:paraId="08C8530A" w14:textId="77777777" w:rsidTr="00EE1E4D">
        <w:tc>
          <w:tcPr>
            <w:tcW w:w="2807" w:type="dxa"/>
            <w:vAlign w:val="center"/>
          </w:tcPr>
          <w:p w14:paraId="0864DD7B" w14:textId="77777777" w:rsidR="006239FF" w:rsidRPr="006239FF" w:rsidRDefault="006239FF" w:rsidP="0037161C">
            <w:pPr>
              <w:pStyle w:val="Corpsdetexte"/>
              <w:spacing w:before="0" w:after="0"/>
              <w:jc w:val="center"/>
            </w:pPr>
            <w:r w:rsidRPr="006239FF">
              <w:t>0 h – 1 h</w:t>
            </w:r>
          </w:p>
        </w:tc>
        <w:tc>
          <w:tcPr>
            <w:tcW w:w="3855" w:type="dxa"/>
            <w:vAlign w:val="center"/>
          </w:tcPr>
          <w:p w14:paraId="20917F2B"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748AE9B0" w14:textId="77777777" w:rsidTr="00EE1E4D">
        <w:tc>
          <w:tcPr>
            <w:tcW w:w="2807" w:type="dxa"/>
            <w:vAlign w:val="center"/>
          </w:tcPr>
          <w:p w14:paraId="082665E0" w14:textId="77777777" w:rsidR="006239FF" w:rsidRPr="006239FF" w:rsidRDefault="006239FF" w:rsidP="0037161C">
            <w:pPr>
              <w:pStyle w:val="Corpsdetexte"/>
              <w:spacing w:before="0" w:after="0"/>
              <w:jc w:val="center"/>
            </w:pPr>
            <w:r w:rsidRPr="006239FF">
              <w:t>1 h – 2 h</w:t>
            </w:r>
          </w:p>
        </w:tc>
        <w:tc>
          <w:tcPr>
            <w:tcW w:w="3855" w:type="dxa"/>
            <w:vAlign w:val="center"/>
          </w:tcPr>
          <w:p w14:paraId="441F018A"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54CBD91C" w14:textId="77777777" w:rsidTr="00EE1E4D">
        <w:tc>
          <w:tcPr>
            <w:tcW w:w="2807" w:type="dxa"/>
            <w:vAlign w:val="center"/>
          </w:tcPr>
          <w:p w14:paraId="10340DFC" w14:textId="77777777" w:rsidR="006239FF" w:rsidRPr="006239FF" w:rsidRDefault="006239FF" w:rsidP="0037161C">
            <w:pPr>
              <w:pStyle w:val="Corpsdetexte"/>
              <w:spacing w:before="0" w:after="0"/>
              <w:jc w:val="center"/>
            </w:pPr>
            <w:r w:rsidRPr="006239FF">
              <w:t>2 h – 3 h</w:t>
            </w:r>
          </w:p>
        </w:tc>
        <w:tc>
          <w:tcPr>
            <w:tcW w:w="3855" w:type="dxa"/>
            <w:vAlign w:val="center"/>
          </w:tcPr>
          <w:p w14:paraId="38093891"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1986D5AA" w14:textId="77777777" w:rsidTr="00EE1E4D">
        <w:tc>
          <w:tcPr>
            <w:tcW w:w="2807" w:type="dxa"/>
            <w:vAlign w:val="center"/>
          </w:tcPr>
          <w:p w14:paraId="2B54D71F" w14:textId="77777777" w:rsidR="006239FF" w:rsidRPr="006239FF" w:rsidRDefault="006239FF" w:rsidP="0037161C">
            <w:pPr>
              <w:pStyle w:val="Corpsdetexte"/>
              <w:spacing w:before="0" w:after="0"/>
              <w:jc w:val="center"/>
            </w:pPr>
            <w:r w:rsidRPr="006239FF">
              <w:t>3 h – 4 h</w:t>
            </w:r>
          </w:p>
        </w:tc>
        <w:tc>
          <w:tcPr>
            <w:tcW w:w="3855" w:type="dxa"/>
            <w:vAlign w:val="center"/>
          </w:tcPr>
          <w:p w14:paraId="70CD92D4"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1CC46306" w14:textId="77777777" w:rsidTr="00EE1E4D">
        <w:tc>
          <w:tcPr>
            <w:tcW w:w="2807" w:type="dxa"/>
            <w:vAlign w:val="center"/>
          </w:tcPr>
          <w:p w14:paraId="64BF9DF7" w14:textId="77777777" w:rsidR="006239FF" w:rsidRPr="006239FF" w:rsidRDefault="006239FF" w:rsidP="0037161C">
            <w:pPr>
              <w:pStyle w:val="Corpsdetexte"/>
              <w:spacing w:before="0" w:after="0"/>
              <w:jc w:val="center"/>
            </w:pPr>
            <w:r w:rsidRPr="006239FF">
              <w:t>4 h – 5 h</w:t>
            </w:r>
          </w:p>
        </w:tc>
        <w:tc>
          <w:tcPr>
            <w:tcW w:w="3855" w:type="dxa"/>
            <w:vAlign w:val="center"/>
          </w:tcPr>
          <w:p w14:paraId="261C0A50"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1BD194E8" w14:textId="77777777" w:rsidTr="00EE1E4D">
        <w:tc>
          <w:tcPr>
            <w:tcW w:w="2807" w:type="dxa"/>
            <w:vAlign w:val="center"/>
          </w:tcPr>
          <w:p w14:paraId="3517AD5B" w14:textId="77777777" w:rsidR="006239FF" w:rsidRPr="006239FF" w:rsidRDefault="006239FF" w:rsidP="0037161C">
            <w:pPr>
              <w:pStyle w:val="Corpsdetexte"/>
              <w:spacing w:before="0" w:after="0"/>
              <w:jc w:val="center"/>
            </w:pPr>
            <w:r w:rsidRPr="006239FF">
              <w:t>5 h – 6 h</w:t>
            </w:r>
          </w:p>
        </w:tc>
        <w:tc>
          <w:tcPr>
            <w:tcW w:w="3855" w:type="dxa"/>
            <w:vAlign w:val="center"/>
          </w:tcPr>
          <w:p w14:paraId="68623D2B"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1D9659B5" w14:textId="77777777" w:rsidTr="00EE1E4D">
        <w:tc>
          <w:tcPr>
            <w:tcW w:w="2807" w:type="dxa"/>
            <w:vAlign w:val="center"/>
          </w:tcPr>
          <w:p w14:paraId="524A4C8A" w14:textId="77777777" w:rsidR="006239FF" w:rsidRPr="006239FF" w:rsidRDefault="006239FF" w:rsidP="0037161C">
            <w:pPr>
              <w:pStyle w:val="Corpsdetexte"/>
              <w:spacing w:before="0" w:after="0"/>
              <w:jc w:val="center"/>
            </w:pPr>
            <w:r w:rsidRPr="006239FF">
              <w:t>6 h – 7 h</w:t>
            </w:r>
          </w:p>
        </w:tc>
        <w:tc>
          <w:tcPr>
            <w:tcW w:w="3855" w:type="dxa"/>
            <w:vAlign w:val="center"/>
          </w:tcPr>
          <w:p w14:paraId="0767362F"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494E4AA6" w14:textId="77777777" w:rsidTr="00EE1E4D">
        <w:tc>
          <w:tcPr>
            <w:tcW w:w="2807" w:type="dxa"/>
            <w:vAlign w:val="center"/>
          </w:tcPr>
          <w:p w14:paraId="2BFC23CF" w14:textId="77777777" w:rsidR="006239FF" w:rsidRPr="006239FF" w:rsidRDefault="006239FF" w:rsidP="0037161C">
            <w:pPr>
              <w:pStyle w:val="Corpsdetexte"/>
              <w:spacing w:before="0" w:after="0"/>
              <w:jc w:val="center"/>
            </w:pPr>
            <w:r w:rsidRPr="006239FF">
              <w:t>7 h – 8 h</w:t>
            </w:r>
          </w:p>
        </w:tc>
        <w:tc>
          <w:tcPr>
            <w:tcW w:w="3855" w:type="dxa"/>
            <w:vAlign w:val="center"/>
          </w:tcPr>
          <w:p w14:paraId="02F698BD"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6A539471" w14:textId="77777777" w:rsidTr="00EE1E4D">
        <w:tc>
          <w:tcPr>
            <w:tcW w:w="2807" w:type="dxa"/>
            <w:vAlign w:val="center"/>
          </w:tcPr>
          <w:p w14:paraId="5B92A0CA" w14:textId="77777777" w:rsidR="006239FF" w:rsidRPr="006239FF" w:rsidRDefault="006239FF" w:rsidP="0037161C">
            <w:pPr>
              <w:pStyle w:val="Corpsdetexte"/>
              <w:spacing w:before="0" w:after="0"/>
              <w:jc w:val="center"/>
            </w:pPr>
            <w:r w:rsidRPr="006239FF">
              <w:t>8 h – 9 h</w:t>
            </w:r>
          </w:p>
        </w:tc>
        <w:tc>
          <w:tcPr>
            <w:tcW w:w="3855" w:type="dxa"/>
            <w:vAlign w:val="center"/>
          </w:tcPr>
          <w:p w14:paraId="232F581A"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508E29BD" w14:textId="77777777" w:rsidTr="00EE1E4D">
        <w:tc>
          <w:tcPr>
            <w:tcW w:w="2807" w:type="dxa"/>
            <w:vAlign w:val="center"/>
          </w:tcPr>
          <w:p w14:paraId="23729954" w14:textId="77777777" w:rsidR="006239FF" w:rsidRPr="006239FF" w:rsidRDefault="006239FF" w:rsidP="0037161C">
            <w:pPr>
              <w:pStyle w:val="Corpsdetexte"/>
              <w:spacing w:before="0" w:after="0"/>
              <w:jc w:val="center"/>
            </w:pPr>
            <w:r w:rsidRPr="006239FF">
              <w:t>9 h – 10 h</w:t>
            </w:r>
          </w:p>
        </w:tc>
        <w:tc>
          <w:tcPr>
            <w:tcW w:w="3855" w:type="dxa"/>
            <w:vAlign w:val="center"/>
          </w:tcPr>
          <w:p w14:paraId="7E710307"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556DA097" w14:textId="77777777" w:rsidTr="00EE1E4D">
        <w:tc>
          <w:tcPr>
            <w:tcW w:w="2807" w:type="dxa"/>
            <w:vAlign w:val="center"/>
          </w:tcPr>
          <w:p w14:paraId="78E41DC9" w14:textId="77777777" w:rsidR="006239FF" w:rsidRPr="006239FF" w:rsidRDefault="006239FF" w:rsidP="0037161C">
            <w:pPr>
              <w:pStyle w:val="Corpsdetexte"/>
              <w:spacing w:before="0" w:after="0"/>
              <w:jc w:val="center"/>
            </w:pPr>
            <w:r w:rsidRPr="006239FF">
              <w:t>10 h – 11 h</w:t>
            </w:r>
          </w:p>
        </w:tc>
        <w:tc>
          <w:tcPr>
            <w:tcW w:w="3855" w:type="dxa"/>
            <w:vAlign w:val="center"/>
          </w:tcPr>
          <w:p w14:paraId="625797F6"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1275A592" w14:textId="77777777" w:rsidTr="00EE1E4D">
        <w:tc>
          <w:tcPr>
            <w:tcW w:w="2807" w:type="dxa"/>
            <w:vAlign w:val="center"/>
          </w:tcPr>
          <w:p w14:paraId="69B6B418" w14:textId="77777777" w:rsidR="006239FF" w:rsidRPr="006239FF" w:rsidRDefault="006239FF" w:rsidP="0037161C">
            <w:pPr>
              <w:pStyle w:val="Corpsdetexte"/>
              <w:spacing w:before="0" w:after="0"/>
              <w:jc w:val="center"/>
            </w:pPr>
            <w:r w:rsidRPr="006239FF">
              <w:t>11 h – 12 h</w:t>
            </w:r>
          </w:p>
        </w:tc>
        <w:tc>
          <w:tcPr>
            <w:tcW w:w="3855" w:type="dxa"/>
            <w:vAlign w:val="center"/>
          </w:tcPr>
          <w:p w14:paraId="2127E47F"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0B6A7D15" w14:textId="77777777" w:rsidTr="00EE1E4D">
        <w:tc>
          <w:tcPr>
            <w:tcW w:w="2807" w:type="dxa"/>
            <w:vAlign w:val="center"/>
          </w:tcPr>
          <w:p w14:paraId="465D85D1" w14:textId="77777777" w:rsidR="006239FF" w:rsidRPr="006239FF" w:rsidRDefault="006239FF" w:rsidP="0037161C">
            <w:pPr>
              <w:pStyle w:val="Corpsdetexte"/>
              <w:spacing w:before="0" w:after="0"/>
              <w:jc w:val="center"/>
            </w:pPr>
            <w:r w:rsidRPr="006239FF">
              <w:t>12 h – 13 h</w:t>
            </w:r>
          </w:p>
        </w:tc>
        <w:tc>
          <w:tcPr>
            <w:tcW w:w="3855" w:type="dxa"/>
            <w:vAlign w:val="center"/>
          </w:tcPr>
          <w:p w14:paraId="0CE36A1C"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154E8BD6" w14:textId="77777777" w:rsidTr="00EE1E4D">
        <w:tc>
          <w:tcPr>
            <w:tcW w:w="2807" w:type="dxa"/>
            <w:vAlign w:val="center"/>
          </w:tcPr>
          <w:p w14:paraId="0F4D37FE" w14:textId="77777777" w:rsidR="006239FF" w:rsidRPr="006239FF" w:rsidRDefault="006239FF" w:rsidP="0037161C">
            <w:pPr>
              <w:pStyle w:val="Corpsdetexte"/>
              <w:spacing w:before="0" w:after="0"/>
              <w:jc w:val="center"/>
            </w:pPr>
            <w:r w:rsidRPr="006239FF">
              <w:t>13 h – 14 h</w:t>
            </w:r>
          </w:p>
        </w:tc>
        <w:tc>
          <w:tcPr>
            <w:tcW w:w="3855" w:type="dxa"/>
            <w:vAlign w:val="center"/>
          </w:tcPr>
          <w:p w14:paraId="2069C8F1"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5FDAB3A1" w14:textId="77777777" w:rsidTr="00EE1E4D">
        <w:tc>
          <w:tcPr>
            <w:tcW w:w="2807" w:type="dxa"/>
            <w:vAlign w:val="center"/>
          </w:tcPr>
          <w:p w14:paraId="015752C2" w14:textId="77777777" w:rsidR="006239FF" w:rsidRPr="006239FF" w:rsidRDefault="006239FF" w:rsidP="0037161C">
            <w:pPr>
              <w:pStyle w:val="Corpsdetexte"/>
              <w:spacing w:before="0" w:after="0"/>
              <w:jc w:val="center"/>
            </w:pPr>
            <w:r w:rsidRPr="006239FF">
              <w:t>14 h – 15 h</w:t>
            </w:r>
          </w:p>
        </w:tc>
        <w:tc>
          <w:tcPr>
            <w:tcW w:w="3855" w:type="dxa"/>
            <w:vAlign w:val="center"/>
          </w:tcPr>
          <w:p w14:paraId="0E0E90EE"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4404FEFB" w14:textId="77777777" w:rsidTr="00EE1E4D">
        <w:tc>
          <w:tcPr>
            <w:tcW w:w="2807" w:type="dxa"/>
            <w:vAlign w:val="center"/>
          </w:tcPr>
          <w:p w14:paraId="642A2388" w14:textId="77777777" w:rsidR="006239FF" w:rsidRPr="006239FF" w:rsidRDefault="006239FF" w:rsidP="0037161C">
            <w:pPr>
              <w:pStyle w:val="Corpsdetexte"/>
              <w:spacing w:before="0" w:after="0"/>
              <w:jc w:val="center"/>
            </w:pPr>
            <w:r w:rsidRPr="006239FF">
              <w:t>15 h – 16 h</w:t>
            </w:r>
          </w:p>
        </w:tc>
        <w:tc>
          <w:tcPr>
            <w:tcW w:w="3855" w:type="dxa"/>
            <w:vAlign w:val="center"/>
          </w:tcPr>
          <w:p w14:paraId="3FA1FA1D"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435AC2E0" w14:textId="77777777" w:rsidTr="00EE1E4D">
        <w:tc>
          <w:tcPr>
            <w:tcW w:w="2807" w:type="dxa"/>
            <w:vAlign w:val="center"/>
          </w:tcPr>
          <w:p w14:paraId="0EB6B1DD" w14:textId="77777777" w:rsidR="006239FF" w:rsidRPr="006239FF" w:rsidRDefault="006239FF" w:rsidP="0037161C">
            <w:pPr>
              <w:pStyle w:val="Corpsdetexte"/>
              <w:spacing w:before="0" w:after="0"/>
              <w:jc w:val="center"/>
            </w:pPr>
            <w:r w:rsidRPr="006239FF">
              <w:t>16 h – 17 h</w:t>
            </w:r>
          </w:p>
        </w:tc>
        <w:tc>
          <w:tcPr>
            <w:tcW w:w="3855" w:type="dxa"/>
            <w:vAlign w:val="center"/>
          </w:tcPr>
          <w:p w14:paraId="11D21420"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0BE86A81" w14:textId="77777777" w:rsidTr="00EE1E4D">
        <w:tc>
          <w:tcPr>
            <w:tcW w:w="2807" w:type="dxa"/>
            <w:vAlign w:val="center"/>
          </w:tcPr>
          <w:p w14:paraId="0BF2EE82" w14:textId="77777777" w:rsidR="006239FF" w:rsidRPr="006239FF" w:rsidRDefault="006239FF" w:rsidP="0037161C">
            <w:pPr>
              <w:pStyle w:val="Corpsdetexte"/>
              <w:spacing w:before="0" w:after="0"/>
              <w:jc w:val="center"/>
            </w:pPr>
            <w:r w:rsidRPr="006239FF">
              <w:t>17 h – 18 h</w:t>
            </w:r>
          </w:p>
        </w:tc>
        <w:tc>
          <w:tcPr>
            <w:tcW w:w="3855" w:type="dxa"/>
            <w:vAlign w:val="center"/>
          </w:tcPr>
          <w:p w14:paraId="01B4B09F"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24EB11C2" w14:textId="77777777" w:rsidTr="00EE1E4D">
        <w:tc>
          <w:tcPr>
            <w:tcW w:w="2807" w:type="dxa"/>
            <w:vAlign w:val="center"/>
          </w:tcPr>
          <w:p w14:paraId="6E4A86D1" w14:textId="77777777" w:rsidR="006239FF" w:rsidRPr="006239FF" w:rsidRDefault="006239FF" w:rsidP="0037161C">
            <w:pPr>
              <w:pStyle w:val="Corpsdetexte"/>
              <w:spacing w:before="0" w:after="0"/>
              <w:jc w:val="center"/>
            </w:pPr>
            <w:r w:rsidRPr="006239FF">
              <w:t>18 h – 19 h</w:t>
            </w:r>
          </w:p>
        </w:tc>
        <w:tc>
          <w:tcPr>
            <w:tcW w:w="3855" w:type="dxa"/>
            <w:vAlign w:val="center"/>
          </w:tcPr>
          <w:p w14:paraId="3C22FA5A"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30BBD0A3" w14:textId="77777777" w:rsidTr="00EE1E4D">
        <w:tc>
          <w:tcPr>
            <w:tcW w:w="2807" w:type="dxa"/>
            <w:vAlign w:val="center"/>
          </w:tcPr>
          <w:p w14:paraId="691508C1" w14:textId="77777777" w:rsidR="006239FF" w:rsidRPr="006239FF" w:rsidRDefault="006239FF" w:rsidP="0037161C">
            <w:pPr>
              <w:pStyle w:val="Corpsdetexte"/>
              <w:spacing w:before="0" w:after="0"/>
              <w:jc w:val="center"/>
            </w:pPr>
            <w:r w:rsidRPr="006239FF">
              <w:t>19 h – 20 h</w:t>
            </w:r>
          </w:p>
        </w:tc>
        <w:tc>
          <w:tcPr>
            <w:tcW w:w="3855" w:type="dxa"/>
            <w:vAlign w:val="center"/>
          </w:tcPr>
          <w:p w14:paraId="66FDC6AD"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6A421EAB" w14:textId="77777777" w:rsidTr="00EE1E4D">
        <w:tc>
          <w:tcPr>
            <w:tcW w:w="2807" w:type="dxa"/>
            <w:vAlign w:val="center"/>
          </w:tcPr>
          <w:p w14:paraId="303FC55F" w14:textId="77777777" w:rsidR="006239FF" w:rsidRPr="006239FF" w:rsidRDefault="006239FF" w:rsidP="0037161C">
            <w:pPr>
              <w:pStyle w:val="Corpsdetexte"/>
              <w:spacing w:before="0" w:after="0"/>
              <w:jc w:val="center"/>
            </w:pPr>
            <w:r w:rsidRPr="006239FF">
              <w:t>20 h – 21 h</w:t>
            </w:r>
          </w:p>
        </w:tc>
        <w:tc>
          <w:tcPr>
            <w:tcW w:w="3855" w:type="dxa"/>
            <w:vAlign w:val="center"/>
          </w:tcPr>
          <w:p w14:paraId="1983A448"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65A2A70B" w14:textId="77777777" w:rsidTr="00EE1E4D">
        <w:tc>
          <w:tcPr>
            <w:tcW w:w="2807" w:type="dxa"/>
            <w:vAlign w:val="center"/>
          </w:tcPr>
          <w:p w14:paraId="059F6F06" w14:textId="77777777" w:rsidR="006239FF" w:rsidRPr="006239FF" w:rsidRDefault="006239FF" w:rsidP="0037161C">
            <w:pPr>
              <w:pStyle w:val="Corpsdetexte"/>
              <w:spacing w:before="0" w:after="0"/>
              <w:jc w:val="center"/>
            </w:pPr>
            <w:r w:rsidRPr="006239FF">
              <w:t>21 h – 22 h</w:t>
            </w:r>
          </w:p>
        </w:tc>
        <w:tc>
          <w:tcPr>
            <w:tcW w:w="3855" w:type="dxa"/>
            <w:vAlign w:val="center"/>
          </w:tcPr>
          <w:p w14:paraId="5072F80B"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23DEFBF2" w14:textId="77777777" w:rsidTr="00EE1E4D">
        <w:tc>
          <w:tcPr>
            <w:tcW w:w="2807" w:type="dxa"/>
            <w:vAlign w:val="center"/>
          </w:tcPr>
          <w:p w14:paraId="2BEF442A" w14:textId="77777777" w:rsidR="006239FF" w:rsidRPr="006239FF" w:rsidRDefault="006239FF" w:rsidP="0037161C">
            <w:pPr>
              <w:pStyle w:val="Corpsdetexte"/>
              <w:spacing w:before="0" w:after="0"/>
              <w:jc w:val="center"/>
            </w:pPr>
            <w:r w:rsidRPr="006239FF">
              <w:t>22 h – 23 h</w:t>
            </w:r>
          </w:p>
        </w:tc>
        <w:tc>
          <w:tcPr>
            <w:tcW w:w="3855" w:type="dxa"/>
            <w:vAlign w:val="center"/>
          </w:tcPr>
          <w:p w14:paraId="1516B9B4"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37B41B80" w14:textId="77777777" w:rsidTr="00EE1E4D">
        <w:tc>
          <w:tcPr>
            <w:tcW w:w="2807" w:type="dxa"/>
            <w:vAlign w:val="center"/>
          </w:tcPr>
          <w:p w14:paraId="3C742651" w14:textId="77777777" w:rsidR="006239FF" w:rsidRPr="006239FF" w:rsidRDefault="006239FF" w:rsidP="0037161C">
            <w:pPr>
              <w:pStyle w:val="Corpsdetexte"/>
              <w:spacing w:before="0" w:after="0"/>
              <w:jc w:val="center"/>
            </w:pPr>
            <w:r w:rsidRPr="006239FF">
              <w:t>23 h – 0 h</w:t>
            </w:r>
          </w:p>
        </w:tc>
        <w:tc>
          <w:tcPr>
            <w:tcW w:w="3855" w:type="dxa"/>
            <w:vAlign w:val="center"/>
          </w:tcPr>
          <w:p w14:paraId="4EEEBC21"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7C46B4" w:rsidRPr="006239FF" w14:paraId="603FD88C" w14:textId="77777777" w:rsidTr="00EE1E4D">
        <w:tc>
          <w:tcPr>
            <w:tcW w:w="2807" w:type="dxa"/>
            <w:vAlign w:val="center"/>
          </w:tcPr>
          <w:p w14:paraId="7BD30992" w14:textId="06D7D72D" w:rsidR="007C46B4" w:rsidRPr="00693224" w:rsidRDefault="007C46B4" w:rsidP="0037161C">
            <w:pPr>
              <w:pStyle w:val="Corpsdetexte"/>
              <w:spacing w:before="0" w:after="0"/>
              <w:jc w:val="center"/>
              <w:rPr>
                <w:b/>
              </w:rPr>
            </w:pPr>
            <w:r w:rsidRPr="00693224">
              <w:rPr>
                <w:b/>
              </w:rPr>
              <w:t>(</w:t>
            </w:r>
            <w:r w:rsidR="0075132E" w:rsidRPr="00693224">
              <w:rPr>
                <w:b/>
              </w:rPr>
              <w:t>D)</w:t>
            </w:r>
            <w:r w:rsidR="007554CD" w:rsidRPr="00693224">
              <w:rPr>
                <w:b/>
              </w:rPr>
              <w:t xml:space="preserve"> Total pour 24h</w:t>
            </w:r>
          </w:p>
        </w:tc>
        <w:tc>
          <w:tcPr>
            <w:tcW w:w="3855" w:type="dxa"/>
            <w:vAlign w:val="center"/>
          </w:tcPr>
          <w:p w14:paraId="6A231DEC" w14:textId="77777777" w:rsidR="007C46B4" w:rsidRPr="006239FF" w:rsidRDefault="007C46B4" w:rsidP="0037161C">
            <w:pPr>
              <w:pStyle w:val="Corpsdetexte"/>
              <w:spacing w:before="0" w:after="0"/>
              <w:jc w:val="center"/>
            </w:pPr>
          </w:p>
        </w:tc>
      </w:tr>
    </w:tbl>
    <w:p w14:paraId="6850684C" w14:textId="77777777" w:rsidR="0037161C" w:rsidRDefault="0037161C" w:rsidP="0037161C">
      <w:pPr>
        <w:pStyle w:val="Corpsdetexte"/>
        <w:jc w:val="both"/>
      </w:pPr>
      <w:bookmarkStart w:id="108" w:name="_Hlk89765624"/>
    </w:p>
    <w:p w14:paraId="0E790AF9" w14:textId="46EC0A35" w:rsidR="006239FF" w:rsidRPr="006239FF" w:rsidRDefault="006239FF" w:rsidP="006239FF">
      <w:pPr>
        <w:pStyle w:val="Titre4"/>
      </w:pPr>
      <w:bookmarkStart w:id="109" w:name="_Toc106365841"/>
      <w:r w:rsidRPr="006239FF">
        <w:lastRenderedPageBreak/>
        <w:t>Estimation du profil quotidien de la disponibilité de la puissance garantie associée au système de stockage d’énergie</w:t>
      </w:r>
      <w:bookmarkEnd w:id="109"/>
    </w:p>
    <w:p w14:paraId="54A6ACAD" w14:textId="1F7234E2" w:rsidR="006239FF" w:rsidRPr="006239FF" w:rsidRDefault="006239FF" w:rsidP="006239FF">
      <w:pPr>
        <w:pStyle w:val="Corpsdetexte"/>
        <w:jc w:val="both"/>
      </w:pPr>
      <w:r w:rsidRPr="006239FF">
        <w:t xml:space="preserve">Si le soumissionnaire propose un système de stockage d’énergie rencontrant les exigences de l’article 1.3.3 du document d’Appel d’offres, le soumissionnaire doit fournir le profil quotidien de la disponibilité de la puissance offerte par le système de stockage d’énergie pour la période </w:t>
      </w:r>
      <w:r w:rsidR="00F52679">
        <w:t>d’hiver</w:t>
      </w:r>
      <w:r w:rsidRPr="006239FF">
        <w:t>, soit du 1</w:t>
      </w:r>
      <w:r w:rsidRPr="006239FF">
        <w:rPr>
          <w:vertAlign w:val="superscript"/>
        </w:rPr>
        <w:t>er</w:t>
      </w:r>
      <w:r w:rsidRPr="006239FF">
        <w:t xml:space="preserve"> décembre d’une année au 31 mars de l’année suivante en remplissant le tableau 3.9.3.2. Une disponibilité pour un minimum de 100 heures durant la période </w:t>
      </w:r>
      <w:r w:rsidR="00F52679">
        <w:t>d’hiver</w:t>
      </w:r>
      <w:r w:rsidR="00F52679" w:rsidRPr="006239FF">
        <w:t xml:space="preserve"> </w:t>
      </w:r>
      <w:r w:rsidRPr="006239FF">
        <w:t>est toutefois requise.</w:t>
      </w:r>
      <w:r w:rsidR="00CA1514">
        <w:t xml:space="preserve"> Cette disponibilité doit minimalement couvrir une plage horaire quotidienne de trois (3) heures, soit</w:t>
      </w:r>
      <w:r w:rsidR="00B95F44">
        <w:t xml:space="preserve"> pendant les heures (heure de </w:t>
      </w:r>
      <w:r w:rsidR="00B2081A">
        <w:t xml:space="preserve">fin) </w:t>
      </w:r>
      <w:r w:rsidR="009936D8">
        <w:t xml:space="preserve">8, </w:t>
      </w:r>
      <w:r w:rsidR="00744181">
        <w:t xml:space="preserve">9 et 10 le matin ou </w:t>
      </w:r>
      <w:r w:rsidR="00A055E0">
        <w:t>18, 19 e</w:t>
      </w:r>
      <w:r w:rsidR="002A1E21">
        <w:t xml:space="preserve">t 20 </w:t>
      </w:r>
      <w:r w:rsidR="001C110D">
        <w:t>le soir, ou pour des plages horaires plus étendues.</w:t>
      </w:r>
    </w:p>
    <w:p w14:paraId="193B47DC" w14:textId="77777777" w:rsidR="006239FF" w:rsidRDefault="006239FF" w:rsidP="006239FF">
      <w:pPr>
        <w:pStyle w:val="Corpsdetexte"/>
        <w:spacing w:after="0"/>
        <w:jc w:val="both"/>
      </w:pPr>
      <w:r w:rsidRPr="006239FF">
        <w:t>Ce profil sera reproduit au contrat et demeure en vigueur pour toute la durée du contrat à intervenir.</w:t>
      </w:r>
    </w:p>
    <w:p w14:paraId="4631F53D" w14:textId="1BC00B8B" w:rsidR="001C110D" w:rsidRDefault="001C110D" w:rsidP="006239FF">
      <w:pPr>
        <w:pStyle w:val="Corpsdetexte"/>
        <w:spacing w:after="0"/>
        <w:jc w:val="both"/>
      </w:pPr>
      <w:r>
        <w:t>De plus</w:t>
      </w:r>
      <w:r w:rsidR="00D93CDE">
        <w:t>, le soumissionnaire doit spécifier au tableau 3</w:t>
      </w:r>
      <w:r w:rsidR="0065126A">
        <w:t>.9.3.2</w:t>
      </w:r>
      <w:r w:rsidR="003E1832">
        <w:t xml:space="preserve"> le délai</w:t>
      </w:r>
      <w:r w:rsidR="00BA6666">
        <w:t xml:space="preserve"> minimum </w:t>
      </w:r>
      <w:r w:rsidR="004660EC">
        <w:t>de notification pour permettre au Distributeur de programmer les livraisons d’énergie</w:t>
      </w:r>
      <w:r w:rsidR="00855DCF">
        <w:t xml:space="preserve"> associée à la</w:t>
      </w:r>
      <w:r w:rsidR="00F7782B">
        <w:t xml:space="preserve"> puissance garantie fournie par le système de stockage d’énergie. Le délai de notification doit se situer entre deux (2) heures et sept (7) heures. Le délai idéal pour le Distributeur est de </w:t>
      </w:r>
      <w:r w:rsidR="00A95179">
        <w:t>deux (2) heures.</w:t>
      </w:r>
    </w:p>
    <w:p w14:paraId="3A656CB2" w14:textId="77777777" w:rsidR="00A95179" w:rsidRPr="006239FF" w:rsidRDefault="00A95179" w:rsidP="006239FF">
      <w:pPr>
        <w:pStyle w:val="Corpsdetexte"/>
        <w:spacing w:after="0"/>
        <w:jc w:val="both"/>
      </w:pPr>
    </w:p>
    <w:p w14:paraId="4FE26384" w14:textId="5085C761" w:rsidR="006239FF" w:rsidRPr="006239FF" w:rsidRDefault="006239FF" w:rsidP="0037161C">
      <w:pPr>
        <w:pStyle w:val="TableauTitre"/>
        <w:spacing w:before="120"/>
        <w:rPr>
          <w:b w:val="0"/>
          <w:bCs w:val="0"/>
        </w:rPr>
      </w:pPr>
      <w:r w:rsidRPr="006239FF">
        <w:t>Tableau 3.9.3.2</w:t>
      </w:r>
      <w:r w:rsidRPr="006239FF">
        <w:br/>
        <w:t>Profil quotidien de la disponibilité</w:t>
      </w:r>
      <w:r w:rsidR="0037161C">
        <w:br/>
      </w:r>
      <w:r w:rsidRPr="006239FF">
        <w:rPr>
          <w:szCs w:val="18"/>
        </w:rPr>
        <w:t xml:space="preserve">du système de stockage </w:t>
      </w:r>
      <w:r w:rsidR="00D478F7">
        <w:rPr>
          <w:szCs w:val="18"/>
        </w:rPr>
        <w:t xml:space="preserve">d’énergie </w:t>
      </w:r>
      <w:r w:rsidRPr="006239FF">
        <w:rPr>
          <w:szCs w:val="18"/>
        </w:rPr>
        <w:t xml:space="preserve">pour la période </w:t>
      </w:r>
      <w:r w:rsidR="00F52679">
        <w:rPr>
          <w:szCs w:val="18"/>
        </w:rPr>
        <w:t>d’hiver</w:t>
      </w:r>
    </w:p>
    <w:p w14:paraId="54D6293D" w14:textId="64FD20FC" w:rsidR="000D3867" w:rsidRDefault="000D3867" w:rsidP="0037161C">
      <w:pPr>
        <w:pStyle w:val="Corpsdetexte"/>
        <w:spacing w:before="0" w:after="120"/>
      </w:pPr>
      <w:r>
        <w:t>Délai mini</w:t>
      </w:r>
      <w:r w:rsidR="001065E8">
        <w:t>mum de notification permettant de programmer des livraisons d’énergie associée à la puissance garantie fournie par le système de stockage d’énergie :</w:t>
      </w:r>
    </w:p>
    <w:p w14:paraId="0E9A6911" w14:textId="2497EC01" w:rsidR="001065E8" w:rsidRDefault="005128CF" w:rsidP="005128CF">
      <w:pPr>
        <w:pStyle w:val="Corpsdetexte"/>
        <w:numPr>
          <w:ilvl w:val="0"/>
          <w:numId w:val="41"/>
        </w:numPr>
        <w:spacing w:before="0" w:after="120"/>
      </w:pPr>
      <w:r>
        <w:t>Bloc AM [si applicable] : ______</w:t>
      </w:r>
      <w:r w:rsidR="0074748E">
        <w:t xml:space="preserve"> (*) heures avant la première heure de disponibilité du bloc AM</w:t>
      </w:r>
    </w:p>
    <w:p w14:paraId="52936825" w14:textId="78032DCB" w:rsidR="00007E13" w:rsidRDefault="00007E13" w:rsidP="0079447E">
      <w:pPr>
        <w:pStyle w:val="Corpsdetexte"/>
        <w:numPr>
          <w:ilvl w:val="0"/>
          <w:numId w:val="41"/>
        </w:numPr>
        <w:spacing w:before="0" w:after="120"/>
      </w:pPr>
      <w:r>
        <w:t>Bloc PM [si applicable] : ______ (*) heures avant la première heure de disponibilité du bloc PM</w:t>
      </w:r>
    </w:p>
    <w:p w14:paraId="3B10A707" w14:textId="1B829B69" w:rsidR="006239FF" w:rsidRPr="006239FF" w:rsidRDefault="006239FF" w:rsidP="0037161C">
      <w:pPr>
        <w:pStyle w:val="Corpsdetexte"/>
        <w:spacing w:before="0" w:after="120"/>
      </w:pPr>
      <w:r w:rsidRPr="006239FF">
        <w:t>Quantité totale d’heures de livraison garantie</w:t>
      </w:r>
      <w:r w:rsidR="00007E13">
        <w:t xml:space="preserve"> en période d’hiver</w:t>
      </w:r>
      <w:r w:rsidRPr="006239FF">
        <w:t> : _________</w:t>
      </w:r>
    </w:p>
    <w:p w14:paraId="08E49CDA" w14:textId="633A71BA" w:rsidR="006239FF" w:rsidRPr="006239FF" w:rsidRDefault="006C4E4F" w:rsidP="0037161C">
      <w:pPr>
        <w:pStyle w:val="Corpsdetexte"/>
        <w:spacing w:before="0" w:after="120"/>
        <w:jc w:val="both"/>
      </w:pPr>
      <w:r>
        <w:t xml:space="preserve">Pour une journée, </w:t>
      </w:r>
      <w:r w:rsidR="006239FF" w:rsidRPr="006239FF">
        <w:t>_____ bloc(s) de ______heures et une puissance constante de _____MW, selon le profil présenté dans le tableau suivant.</w:t>
      </w:r>
    </w:p>
    <w:tbl>
      <w:tblPr>
        <w:tblStyle w:val="Grilledutableau"/>
        <w:tblW w:w="5807" w:type="dxa"/>
        <w:jc w:val="center"/>
        <w:tblLook w:val="04A0" w:firstRow="1" w:lastRow="0" w:firstColumn="1" w:lastColumn="0" w:noHBand="0" w:noVBand="1"/>
      </w:tblPr>
      <w:tblGrid>
        <w:gridCol w:w="1055"/>
        <w:gridCol w:w="2054"/>
        <w:gridCol w:w="2698"/>
      </w:tblGrid>
      <w:tr w:rsidR="00B637AC" w:rsidRPr="00496679" w14:paraId="5CCE2529" w14:textId="77777777" w:rsidTr="00F60212">
        <w:trPr>
          <w:jc w:val="center"/>
        </w:trPr>
        <w:tc>
          <w:tcPr>
            <w:tcW w:w="1055" w:type="dxa"/>
          </w:tcPr>
          <w:p w14:paraId="4561FA7D" w14:textId="77777777" w:rsidR="00B637AC" w:rsidRPr="006239FF" w:rsidRDefault="00B637AC" w:rsidP="006239FF">
            <w:pPr>
              <w:pStyle w:val="Corpsdetexte"/>
              <w:spacing w:before="0" w:after="60"/>
              <w:jc w:val="center"/>
            </w:pPr>
          </w:p>
        </w:tc>
        <w:tc>
          <w:tcPr>
            <w:tcW w:w="4752" w:type="dxa"/>
            <w:gridSpan w:val="2"/>
          </w:tcPr>
          <w:p w14:paraId="789A9189" w14:textId="1B84CD59" w:rsidR="00B637AC" w:rsidRPr="0079447E" w:rsidRDefault="00B637AC" w:rsidP="006239FF">
            <w:pPr>
              <w:pStyle w:val="Corpsdetexte"/>
              <w:spacing w:before="0" w:after="60"/>
              <w:jc w:val="center"/>
            </w:pPr>
            <w:r w:rsidRPr="0079447E">
              <w:t>Cochez les heures de disponibilité de la puissance garantie fournie par le système de stockage d’énergie</w:t>
            </w:r>
          </w:p>
        </w:tc>
      </w:tr>
      <w:tr w:rsidR="006239FF" w:rsidRPr="006239FF" w14:paraId="5911F9F1" w14:textId="77777777" w:rsidTr="00F60212">
        <w:trPr>
          <w:jc w:val="center"/>
        </w:trPr>
        <w:tc>
          <w:tcPr>
            <w:tcW w:w="1055" w:type="dxa"/>
            <w:vMerge w:val="restart"/>
            <w:vAlign w:val="center"/>
          </w:tcPr>
          <w:p w14:paraId="6B74816A" w14:textId="0B85ACD7" w:rsidR="006239FF" w:rsidRPr="006239FF" w:rsidRDefault="006239FF" w:rsidP="006239FF">
            <w:pPr>
              <w:pStyle w:val="Corpsdetexte"/>
              <w:spacing w:before="0" w:after="60"/>
              <w:jc w:val="center"/>
            </w:pPr>
            <w:r w:rsidRPr="006239FF">
              <w:t xml:space="preserve">Bloc </w:t>
            </w:r>
            <w:r w:rsidR="00F04C58">
              <w:t>AM</w:t>
            </w:r>
          </w:p>
        </w:tc>
        <w:tc>
          <w:tcPr>
            <w:tcW w:w="2054" w:type="dxa"/>
            <w:vAlign w:val="center"/>
          </w:tcPr>
          <w:p w14:paraId="6F95B272" w14:textId="77777777" w:rsidR="006239FF" w:rsidRPr="006239FF" w:rsidRDefault="006239FF" w:rsidP="0037161C">
            <w:pPr>
              <w:pStyle w:val="Corpsdetexte"/>
              <w:spacing w:before="0" w:after="0"/>
              <w:jc w:val="center"/>
            </w:pPr>
            <w:r w:rsidRPr="006239FF">
              <w:t>0 h – 1 h</w:t>
            </w:r>
          </w:p>
        </w:tc>
        <w:tc>
          <w:tcPr>
            <w:tcW w:w="2698" w:type="dxa"/>
            <w:vAlign w:val="center"/>
          </w:tcPr>
          <w:p w14:paraId="5CEBB1D4"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5CD922DC" w14:textId="77777777" w:rsidTr="00F60212">
        <w:trPr>
          <w:jc w:val="center"/>
        </w:trPr>
        <w:tc>
          <w:tcPr>
            <w:tcW w:w="1055" w:type="dxa"/>
            <w:vMerge/>
          </w:tcPr>
          <w:p w14:paraId="21AE69EB" w14:textId="77777777" w:rsidR="006239FF" w:rsidRPr="006239FF" w:rsidRDefault="006239FF" w:rsidP="006239FF">
            <w:pPr>
              <w:pStyle w:val="Corpsdetexte"/>
              <w:spacing w:before="0" w:after="60"/>
              <w:jc w:val="center"/>
            </w:pPr>
          </w:p>
        </w:tc>
        <w:tc>
          <w:tcPr>
            <w:tcW w:w="2054" w:type="dxa"/>
            <w:vAlign w:val="center"/>
          </w:tcPr>
          <w:p w14:paraId="3B222E45" w14:textId="77777777" w:rsidR="006239FF" w:rsidRPr="006239FF" w:rsidRDefault="006239FF" w:rsidP="0037161C">
            <w:pPr>
              <w:pStyle w:val="Corpsdetexte"/>
              <w:spacing w:before="0" w:after="0"/>
              <w:jc w:val="center"/>
            </w:pPr>
            <w:r w:rsidRPr="006239FF">
              <w:t>1 h – 2 h</w:t>
            </w:r>
          </w:p>
        </w:tc>
        <w:tc>
          <w:tcPr>
            <w:tcW w:w="2698" w:type="dxa"/>
            <w:vAlign w:val="center"/>
          </w:tcPr>
          <w:p w14:paraId="2955D500"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79ACA325" w14:textId="77777777" w:rsidTr="00F60212">
        <w:trPr>
          <w:jc w:val="center"/>
        </w:trPr>
        <w:tc>
          <w:tcPr>
            <w:tcW w:w="1055" w:type="dxa"/>
            <w:vMerge/>
          </w:tcPr>
          <w:p w14:paraId="111B452A" w14:textId="77777777" w:rsidR="006239FF" w:rsidRPr="006239FF" w:rsidRDefault="006239FF" w:rsidP="006239FF">
            <w:pPr>
              <w:pStyle w:val="Corpsdetexte"/>
              <w:spacing w:before="0" w:after="60"/>
              <w:jc w:val="center"/>
            </w:pPr>
          </w:p>
        </w:tc>
        <w:tc>
          <w:tcPr>
            <w:tcW w:w="2054" w:type="dxa"/>
            <w:vAlign w:val="center"/>
          </w:tcPr>
          <w:p w14:paraId="5E391DAB" w14:textId="77777777" w:rsidR="006239FF" w:rsidRPr="006239FF" w:rsidRDefault="006239FF" w:rsidP="0037161C">
            <w:pPr>
              <w:pStyle w:val="Corpsdetexte"/>
              <w:spacing w:before="0" w:after="0"/>
              <w:jc w:val="center"/>
            </w:pPr>
            <w:r w:rsidRPr="006239FF">
              <w:t>2 h – 3 h</w:t>
            </w:r>
          </w:p>
        </w:tc>
        <w:tc>
          <w:tcPr>
            <w:tcW w:w="2698" w:type="dxa"/>
            <w:vAlign w:val="center"/>
          </w:tcPr>
          <w:p w14:paraId="503418EA"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027DA1FD" w14:textId="77777777" w:rsidTr="00F60212">
        <w:trPr>
          <w:jc w:val="center"/>
        </w:trPr>
        <w:tc>
          <w:tcPr>
            <w:tcW w:w="1055" w:type="dxa"/>
            <w:vMerge/>
          </w:tcPr>
          <w:p w14:paraId="6EFBAFFC" w14:textId="77777777" w:rsidR="006239FF" w:rsidRPr="006239FF" w:rsidRDefault="006239FF" w:rsidP="006239FF">
            <w:pPr>
              <w:pStyle w:val="Corpsdetexte"/>
              <w:spacing w:before="0" w:after="60"/>
              <w:jc w:val="center"/>
            </w:pPr>
          </w:p>
        </w:tc>
        <w:tc>
          <w:tcPr>
            <w:tcW w:w="2054" w:type="dxa"/>
            <w:vAlign w:val="center"/>
          </w:tcPr>
          <w:p w14:paraId="489B45F7" w14:textId="77777777" w:rsidR="006239FF" w:rsidRPr="006239FF" w:rsidRDefault="006239FF" w:rsidP="0037161C">
            <w:pPr>
              <w:pStyle w:val="Corpsdetexte"/>
              <w:spacing w:before="0" w:after="0"/>
              <w:jc w:val="center"/>
            </w:pPr>
            <w:r w:rsidRPr="006239FF">
              <w:t>3 h – 4 h</w:t>
            </w:r>
          </w:p>
        </w:tc>
        <w:tc>
          <w:tcPr>
            <w:tcW w:w="2698" w:type="dxa"/>
            <w:vAlign w:val="center"/>
          </w:tcPr>
          <w:p w14:paraId="07D7F278"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24EB199A" w14:textId="77777777" w:rsidTr="00F60212">
        <w:trPr>
          <w:jc w:val="center"/>
        </w:trPr>
        <w:tc>
          <w:tcPr>
            <w:tcW w:w="1055" w:type="dxa"/>
            <w:vMerge/>
          </w:tcPr>
          <w:p w14:paraId="28BC29D3" w14:textId="77777777" w:rsidR="006239FF" w:rsidRPr="006239FF" w:rsidRDefault="006239FF" w:rsidP="006239FF">
            <w:pPr>
              <w:pStyle w:val="Corpsdetexte"/>
              <w:spacing w:before="0" w:after="60"/>
              <w:jc w:val="center"/>
            </w:pPr>
          </w:p>
        </w:tc>
        <w:tc>
          <w:tcPr>
            <w:tcW w:w="2054" w:type="dxa"/>
            <w:vAlign w:val="center"/>
          </w:tcPr>
          <w:p w14:paraId="559D3EFF" w14:textId="77777777" w:rsidR="006239FF" w:rsidRPr="006239FF" w:rsidRDefault="006239FF" w:rsidP="0037161C">
            <w:pPr>
              <w:pStyle w:val="Corpsdetexte"/>
              <w:spacing w:before="0" w:after="0"/>
              <w:jc w:val="center"/>
            </w:pPr>
            <w:r w:rsidRPr="006239FF">
              <w:t>4 h – 5 h</w:t>
            </w:r>
          </w:p>
        </w:tc>
        <w:tc>
          <w:tcPr>
            <w:tcW w:w="2698" w:type="dxa"/>
            <w:vAlign w:val="center"/>
          </w:tcPr>
          <w:p w14:paraId="0C86A816"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0342471E" w14:textId="77777777" w:rsidTr="00F60212">
        <w:trPr>
          <w:jc w:val="center"/>
        </w:trPr>
        <w:tc>
          <w:tcPr>
            <w:tcW w:w="1055" w:type="dxa"/>
            <w:vMerge/>
          </w:tcPr>
          <w:p w14:paraId="6A41F8F7" w14:textId="77777777" w:rsidR="006239FF" w:rsidRPr="006239FF" w:rsidRDefault="006239FF" w:rsidP="006239FF">
            <w:pPr>
              <w:pStyle w:val="Corpsdetexte"/>
              <w:spacing w:before="0" w:after="60"/>
              <w:jc w:val="center"/>
            </w:pPr>
          </w:p>
        </w:tc>
        <w:tc>
          <w:tcPr>
            <w:tcW w:w="2054" w:type="dxa"/>
            <w:vAlign w:val="center"/>
          </w:tcPr>
          <w:p w14:paraId="7FF91BA1" w14:textId="77777777" w:rsidR="006239FF" w:rsidRPr="006239FF" w:rsidRDefault="006239FF" w:rsidP="0037161C">
            <w:pPr>
              <w:pStyle w:val="Corpsdetexte"/>
              <w:spacing w:before="0" w:after="0"/>
              <w:jc w:val="center"/>
            </w:pPr>
            <w:r w:rsidRPr="006239FF">
              <w:t>5 h – 6 h</w:t>
            </w:r>
          </w:p>
        </w:tc>
        <w:tc>
          <w:tcPr>
            <w:tcW w:w="2698" w:type="dxa"/>
            <w:vAlign w:val="center"/>
          </w:tcPr>
          <w:p w14:paraId="12A5F204"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2D651914" w14:textId="77777777" w:rsidTr="00F60212">
        <w:trPr>
          <w:jc w:val="center"/>
        </w:trPr>
        <w:tc>
          <w:tcPr>
            <w:tcW w:w="1055" w:type="dxa"/>
            <w:vMerge/>
          </w:tcPr>
          <w:p w14:paraId="20AEFE33" w14:textId="77777777" w:rsidR="006239FF" w:rsidRPr="006239FF" w:rsidRDefault="006239FF" w:rsidP="006239FF">
            <w:pPr>
              <w:pStyle w:val="Corpsdetexte"/>
              <w:spacing w:before="0" w:after="60"/>
              <w:jc w:val="center"/>
            </w:pPr>
          </w:p>
        </w:tc>
        <w:tc>
          <w:tcPr>
            <w:tcW w:w="2054" w:type="dxa"/>
            <w:vAlign w:val="center"/>
          </w:tcPr>
          <w:p w14:paraId="745ABC20" w14:textId="77777777" w:rsidR="006239FF" w:rsidRPr="006239FF" w:rsidRDefault="006239FF" w:rsidP="0037161C">
            <w:pPr>
              <w:pStyle w:val="Corpsdetexte"/>
              <w:spacing w:before="0" w:after="0"/>
              <w:jc w:val="center"/>
            </w:pPr>
            <w:r w:rsidRPr="006239FF">
              <w:t>6 h – 7 h</w:t>
            </w:r>
          </w:p>
        </w:tc>
        <w:tc>
          <w:tcPr>
            <w:tcW w:w="2698" w:type="dxa"/>
            <w:vAlign w:val="center"/>
          </w:tcPr>
          <w:p w14:paraId="57F0010C"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2B6B1815" w14:textId="77777777" w:rsidTr="00F60212">
        <w:trPr>
          <w:jc w:val="center"/>
        </w:trPr>
        <w:tc>
          <w:tcPr>
            <w:tcW w:w="1055" w:type="dxa"/>
            <w:vMerge/>
          </w:tcPr>
          <w:p w14:paraId="1A7FE770" w14:textId="77777777" w:rsidR="006239FF" w:rsidRPr="006239FF" w:rsidRDefault="006239FF" w:rsidP="006239FF">
            <w:pPr>
              <w:pStyle w:val="Corpsdetexte"/>
              <w:spacing w:before="0" w:after="60"/>
              <w:jc w:val="center"/>
            </w:pPr>
          </w:p>
        </w:tc>
        <w:tc>
          <w:tcPr>
            <w:tcW w:w="2054" w:type="dxa"/>
            <w:vAlign w:val="center"/>
          </w:tcPr>
          <w:p w14:paraId="37DE7EFE" w14:textId="77777777" w:rsidR="006239FF" w:rsidRPr="006239FF" w:rsidRDefault="006239FF" w:rsidP="0037161C">
            <w:pPr>
              <w:pStyle w:val="Corpsdetexte"/>
              <w:spacing w:before="0" w:after="0"/>
              <w:jc w:val="center"/>
            </w:pPr>
            <w:r w:rsidRPr="006239FF">
              <w:t>7 h – 8 h</w:t>
            </w:r>
          </w:p>
        </w:tc>
        <w:tc>
          <w:tcPr>
            <w:tcW w:w="2698" w:type="dxa"/>
            <w:vAlign w:val="center"/>
          </w:tcPr>
          <w:p w14:paraId="6DBA9ECD"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4C423CAB" w14:textId="77777777" w:rsidTr="00F60212">
        <w:trPr>
          <w:jc w:val="center"/>
        </w:trPr>
        <w:tc>
          <w:tcPr>
            <w:tcW w:w="1055" w:type="dxa"/>
            <w:vMerge/>
          </w:tcPr>
          <w:p w14:paraId="4687AFFA" w14:textId="77777777" w:rsidR="006239FF" w:rsidRPr="006239FF" w:rsidRDefault="006239FF" w:rsidP="006239FF">
            <w:pPr>
              <w:pStyle w:val="Corpsdetexte"/>
              <w:spacing w:before="0" w:after="60"/>
              <w:jc w:val="center"/>
            </w:pPr>
          </w:p>
        </w:tc>
        <w:tc>
          <w:tcPr>
            <w:tcW w:w="2054" w:type="dxa"/>
            <w:vAlign w:val="center"/>
          </w:tcPr>
          <w:p w14:paraId="5E76D532" w14:textId="77777777" w:rsidR="006239FF" w:rsidRPr="006239FF" w:rsidRDefault="006239FF" w:rsidP="0037161C">
            <w:pPr>
              <w:pStyle w:val="Corpsdetexte"/>
              <w:spacing w:before="0" w:after="0"/>
              <w:jc w:val="center"/>
            </w:pPr>
            <w:r w:rsidRPr="006239FF">
              <w:t>8 h – 9 h</w:t>
            </w:r>
          </w:p>
        </w:tc>
        <w:tc>
          <w:tcPr>
            <w:tcW w:w="2698" w:type="dxa"/>
            <w:vAlign w:val="center"/>
          </w:tcPr>
          <w:p w14:paraId="0FDDD508"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2690B5F1" w14:textId="77777777" w:rsidTr="00F60212">
        <w:trPr>
          <w:jc w:val="center"/>
        </w:trPr>
        <w:tc>
          <w:tcPr>
            <w:tcW w:w="1055" w:type="dxa"/>
            <w:vMerge/>
          </w:tcPr>
          <w:p w14:paraId="241E3EC5" w14:textId="77777777" w:rsidR="006239FF" w:rsidRPr="006239FF" w:rsidRDefault="006239FF" w:rsidP="006239FF">
            <w:pPr>
              <w:pStyle w:val="Corpsdetexte"/>
              <w:spacing w:before="0" w:after="60"/>
              <w:jc w:val="center"/>
            </w:pPr>
          </w:p>
        </w:tc>
        <w:tc>
          <w:tcPr>
            <w:tcW w:w="2054" w:type="dxa"/>
            <w:vAlign w:val="center"/>
          </w:tcPr>
          <w:p w14:paraId="375ACC75" w14:textId="77777777" w:rsidR="006239FF" w:rsidRPr="006239FF" w:rsidRDefault="006239FF" w:rsidP="0037161C">
            <w:pPr>
              <w:pStyle w:val="Corpsdetexte"/>
              <w:spacing w:before="0" w:after="0"/>
              <w:jc w:val="center"/>
            </w:pPr>
            <w:r w:rsidRPr="006239FF">
              <w:t>9 h – 10 h</w:t>
            </w:r>
          </w:p>
        </w:tc>
        <w:tc>
          <w:tcPr>
            <w:tcW w:w="2698" w:type="dxa"/>
            <w:vAlign w:val="center"/>
          </w:tcPr>
          <w:p w14:paraId="31626385"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6321FBF7" w14:textId="77777777" w:rsidTr="00F60212">
        <w:trPr>
          <w:jc w:val="center"/>
        </w:trPr>
        <w:tc>
          <w:tcPr>
            <w:tcW w:w="1055" w:type="dxa"/>
            <w:vMerge/>
          </w:tcPr>
          <w:p w14:paraId="18A0A31D" w14:textId="77777777" w:rsidR="006239FF" w:rsidRPr="006239FF" w:rsidRDefault="006239FF" w:rsidP="006239FF">
            <w:pPr>
              <w:pStyle w:val="Corpsdetexte"/>
              <w:spacing w:before="0" w:after="60"/>
              <w:jc w:val="center"/>
            </w:pPr>
          </w:p>
        </w:tc>
        <w:tc>
          <w:tcPr>
            <w:tcW w:w="2054" w:type="dxa"/>
            <w:vAlign w:val="center"/>
          </w:tcPr>
          <w:p w14:paraId="659E4ABA" w14:textId="77777777" w:rsidR="006239FF" w:rsidRPr="006239FF" w:rsidRDefault="006239FF" w:rsidP="0037161C">
            <w:pPr>
              <w:pStyle w:val="Corpsdetexte"/>
              <w:spacing w:before="0" w:after="0"/>
              <w:jc w:val="center"/>
            </w:pPr>
            <w:r w:rsidRPr="006239FF">
              <w:t>10 h – 11 h</w:t>
            </w:r>
          </w:p>
        </w:tc>
        <w:tc>
          <w:tcPr>
            <w:tcW w:w="2698" w:type="dxa"/>
            <w:vAlign w:val="center"/>
          </w:tcPr>
          <w:p w14:paraId="04A5AE72"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68A25372" w14:textId="77777777" w:rsidTr="00F60212">
        <w:trPr>
          <w:jc w:val="center"/>
        </w:trPr>
        <w:tc>
          <w:tcPr>
            <w:tcW w:w="1055" w:type="dxa"/>
            <w:vMerge/>
          </w:tcPr>
          <w:p w14:paraId="29CC278C" w14:textId="77777777" w:rsidR="006239FF" w:rsidRPr="006239FF" w:rsidRDefault="006239FF" w:rsidP="006239FF">
            <w:pPr>
              <w:pStyle w:val="Corpsdetexte"/>
              <w:spacing w:before="0" w:after="60"/>
              <w:jc w:val="center"/>
            </w:pPr>
          </w:p>
        </w:tc>
        <w:tc>
          <w:tcPr>
            <w:tcW w:w="2054" w:type="dxa"/>
            <w:vAlign w:val="center"/>
          </w:tcPr>
          <w:p w14:paraId="1815E028" w14:textId="77777777" w:rsidR="006239FF" w:rsidRPr="006239FF" w:rsidRDefault="006239FF" w:rsidP="0037161C">
            <w:pPr>
              <w:pStyle w:val="Corpsdetexte"/>
              <w:spacing w:before="0" w:after="0"/>
              <w:jc w:val="center"/>
            </w:pPr>
            <w:r w:rsidRPr="006239FF">
              <w:t>11 h – 12 h</w:t>
            </w:r>
          </w:p>
        </w:tc>
        <w:tc>
          <w:tcPr>
            <w:tcW w:w="2698" w:type="dxa"/>
            <w:vAlign w:val="center"/>
          </w:tcPr>
          <w:p w14:paraId="1A451E26"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78996FB2" w14:textId="77777777" w:rsidTr="00F60212">
        <w:trPr>
          <w:jc w:val="center"/>
        </w:trPr>
        <w:tc>
          <w:tcPr>
            <w:tcW w:w="1055" w:type="dxa"/>
            <w:vMerge w:val="restart"/>
            <w:vAlign w:val="center"/>
          </w:tcPr>
          <w:p w14:paraId="36682CBC" w14:textId="5D4A70F5" w:rsidR="006239FF" w:rsidRPr="006239FF" w:rsidRDefault="006239FF" w:rsidP="006239FF">
            <w:pPr>
              <w:pStyle w:val="Corpsdetexte"/>
              <w:spacing w:before="0" w:after="60"/>
              <w:jc w:val="center"/>
            </w:pPr>
            <w:r w:rsidRPr="006239FF">
              <w:t xml:space="preserve">Bloc </w:t>
            </w:r>
            <w:r w:rsidR="00F04C58">
              <w:t>PM</w:t>
            </w:r>
          </w:p>
        </w:tc>
        <w:tc>
          <w:tcPr>
            <w:tcW w:w="2054" w:type="dxa"/>
            <w:vAlign w:val="center"/>
          </w:tcPr>
          <w:p w14:paraId="5588E67D" w14:textId="77777777" w:rsidR="006239FF" w:rsidRPr="006239FF" w:rsidRDefault="006239FF" w:rsidP="0037161C">
            <w:pPr>
              <w:pStyle w:val="Corpsdetexte"/>
              <w:spacing w:before="0" w:after="0"/>
              <w:jc w:val="center"/>
            </w:pPr>
            <w:r w:rsidRPr="006239FF">
              <w:t>12 h – 13 h</w:t>
            </w:r>
          </w:p>
        </w:tc>
        <w:tc>
          <w:tcPr>
            <w:tcW w:w="2698" w:type="dxa"/>
            <w:vAlign w:val="center"/>
          </w:tcPr>
          <w:p w14:paraId="7FFF1A1B"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5D7D1E8F" w14:textId="77777777" w:rsidTr="00F60212">
        <w:trPr>
          <w:jc w:val="center"/>
        </w:trPr>
        <w:tc>
          <w:tcPr>
            <w:tcW w:w="1055" w:type="dxa"/>
            <w:vMerge/>
          </w:tcPr>
          <w:p w14:paraId="315F0377" w14:textId="77777777" w:rsidR="006239FF" w:rsidRPr="006239FF" w:rsidRDefault="006239FF" w:rsidP="006239FF">
            <w:pPr>
              <w:pStyle w:val="Corpsdetexte"/>
              <w:spacing w:before="0" w:after="60"/>
              <w:jc w:val="center"/>
            </w:pPr>
          </w:p>
        </w:tc>
        <w:tc>
          <w:tcPr>
            <w:tcW w:w="2054" w:type="dxa"/>
            <w:vAlign w:val="center"/>
          </w:tcPr>
          <w:p w14:paraId="2514B331" w14:textId="77777777" w:rsidR="006239FF" w:rsidRPr="006239FF" w:rsidRDefault="006239FF" w:rsidP="0037161C">
            <w:pPr>
              <w:pStyle w:val="Corpsdetexte"/>
              <w:spacing w:before="0" w:after="0"/>
              <w:jc w:val="center"/>
            </w:pPr>
            <w:r w:rsidRPr="006239FF">
              <w:t>13 h – 14 h</w:t>
            </w:r>
          </w:p>
        </w:tc>
        <w:tc>
          <w:tcPr>
            <w:tcW w:w="2698" w:type="dxa"/>
            <w:vAlign w:val="center"/>
          </w:tcPr>
          <w:p w14:paraId="262B12CE"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42B5D915" w14:textId="77777777" w:rsidTr="00F60212">
        <w:trPr>
          <w:jc w:val="center"/>
        </w:trPr>
        <w:tc>
          <w:tcPr>
            <w:tcW w:w="1055" w:type="dxa"/>
            <w:vMerge/>
          </w:tcPr>
          <w:p w14:paraId="240A36DB" w14:textId="77777777" w:rsidR="006239FF" w:rsidRPr="006239FF" w:rsidRDefault="006239FF" w:rsidP="006239FF">
            <w:pPr>
              <w:pStyle w:val="Corpsdetexte"/>
              <w:spacing w:before="0" w:after="60"/>
              <w:jc w:val="center"/>
            </w:pPr>
          </w:p>
        </w:tc>
        <w:tc>
          <w:tcPr>
            <w:tcW w:w="2054" w:type="dxa"/>
            <w:vAlign w:val="center"/>
          </w:tcPr>
          <w:p w14:paraId="36E74068" w14:textId="77777777" w:rsidR="006239FF" w:rsidRPr="006239FF" w:rsidRDefault="006239FF" w:rsidP="0037161C">
            <w:pPr>
              <w:pStyle w:val="Corpsdetexte"/>
              <w:spacing w:before="0" w:after="0"/>
              <w:jc w:val="center"/>
            </w:pPr>
            <w:r w:rsidRPr="006239FF">
              <w:t>14 h – 15 h</w:t>
            </w:r>
          </w:p>
        </w:tc>
        <w:tc>
          <w:tcPr>
            <w:tcW w:w="2698" w:type="dxa"/>
            <w:vAlign w:val="center"/>
          </w:tcPr>
          <w:p w14:paraId="609EAF3E"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2C5000AC" w14:textId="77777777" w:rsidTr="00F60212">
        <w:trPr>
          <w:jc w:val="center"/>
        </w:trPr>
        <w:tc>
          <w:tcPr>
            <w:tcW w:w="1055" w:type="dxa"/>
            <w:vMerge/>
          </w:tcPr>
          <w:p w14:paraId="5555C242" w14:textId="77777777" w:rsidR="006239FF" w:rsidRPr="006239FF" w:rsidRDefault="006239FF" w:rsidP="006239FF">
            <w:pPr>
              <w:pStyle w:val="Corpsdetexte"/>
              <w:spacing w:before="0" w:after="60"/>
              <w:jc w:val="center"/>
            </w:pPr>
          </w:p>
        </w:tc>
        <w:tc>
          <w:tcPr>
            <w:tcW w:w="2054" w:type="dxa"/>
            <w:vAlign w:val="center"/>
          </w:tcPr>
          <w:p w14:paraId="560A50B1" w14:textId="77777777" w:rsidR="006239FF" w:rsidRPr="006239FF" w:rsidRDefault="006239FF" w:rsidP="0037161C">
            <w:pPr>
              <w:pStyle w:val="Corpsdetexte"/>
              <w:spacing w:before="0" w:after="0"/>
              <w:jc w:val="center"/>
            </w:pPr>
            <w:r w:rsidRPr="006239FF">
              <w:t>15 h – 16 h</w:t>
            </w:r>
          </w:p>
        </w:tc>
        <w:tc>
          <w:tcPr>
            <w:tcW w:w="2698" w:type="dxa"/>
            <w:vAlign w:val="center"/>
          </w:tcPr>
          <w:p w14:paraId="64C673A9"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0AAA7EF0" w14:textId="77777777" w:rsidTr="00F60212">
        <w:trPr>
          <w:jc w:val="center"/>
        </w:trPr>
        <w:tc>
          <w:tcPr>
            <w:tcW w:w="1055" w:type="dxa"/>
            <w:vMerge/>
          </w:tcPr>
          <w:p w14:paraId="14369E01" w14:textId="77777777" w:rsidR="006239FF" w:rsidRPr="006239FF" w:rsidRDefault="006239FF" w:rsidP="006239FF">
            <w:pPr>
              <w:pStyle w:val="Corpsdetexte"/>
              <w:spacing w:before="0" w:after="60"/>
              <w:jc w:val="center"/>
            </w:pPr>
          </w:p>
        </w:tc>
        <w:tc>
          <w:tcPr>
            <w:tcW w:w="2054" w:type="dxa"/>
            <w:vAlign w:val="center"/>
          </w:tcPr>
          <w:p w14:paraId="0E5845D6" w14:textId="77777777" w:rsidR="006239FF" w:rsidRPr="006239FF" w:rsidRDefault="006239FF" w:rsidP="0037161C">
            <w:pPr>
              <w:pStyle w:val="Corpsdetexte"/>
              <w:spacing w:before="0" w:after="0"/>
              <w:jc w:val="center"/>
            </w:pPr>
            <w:r w:rsidRPr="006239FF">
              <w:t>16 h – 17 h</w:t>
            </w:r>
          </w:p>
        </w:tc>
        <w:tc>
          <w:tcPr>
            <w:tcW w:w="2698" w:type="dxa"/>
            <w:vAlign w:val="center"/>
          </w:tcPr>
          <w:p w14:paraId="6B7BE26E"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3ECB50E0" w14:textId="77777777" w:rsidTr="00F60212">
        <w:trPr>
          <w:jc w:val="center"/>
        </w:trPr>
        <w:tc>
          <w:tcPr>
            <w:tcW w:w="1055" w:type="dxa"/>
            <w:vMerge/>
          </w:tcPr>
          <w:p w14:paraId="49D48318" w14:textId="77777777" w:rsidR="006239FF" w:rsidRPr="006239FF" w:rsidRDefault="006239FF" w:rsidP="006239FF">
            <w:pPr>
              <w:pStyle w:val="Corpsdetexte"/>
              <w:spacing w:before="0" w:after="60"/>
              <w:jc w:val="center"/>
            </w:pPr>
          </w:p>
        </w:tc>
        <w:tc>
          <w:tcPr>
            <w:tcW w:w="2054" w:type="dxa"/>
            <w:vAlign w:val="center"/>
          </w:tcPr>
          <w:p w14:paraId="78B61B9D" w14:textId="77777777" w:rsidR="006239FF" w:rsidRPr="006239FF" w:rsidRDefault="006239FF" w:rsidP="0037161C">
            <w:pPr>
              <w:pStyle w:val="Corpsdetexte"/>
              <w:spacing w:before="0" w:after="0"/>
              <w:jc w:val="center"/>
            </w:pPr>
            <w:r w:rsidRPr="006239FF">
              <w:t>17 h – 18 h</w:t>
            </w:r>
          </w:p>
        </w:tc>
        <w:tc>
          <w:tcPr>
            <w:tcW w:w="2698" w:type="dxa"/>
            <w:vAlign w:val="center"/>
          </w:tcPr>
          <w:p w14:paraId="7D4E4573"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311F3415" w14:textId="77777777" w:rsidTr="00F60212">
        <w:trPr>
          <w:jc w:val="center"/>
        </w:trPr>
        <w:tc>
          <w:tcPr>
            <w:tcW w:w="1055" w:type="dxa"/>
            <w:vMerge/>
          </w:tcPr>
          <w:p w14:paraId="18EA8435" w14:textId="77777777" w:rsidR="006239FF" w:rsidRPr="006239FF" w:rsidRDefault="006239FF" w:rsidP="006239FF">
            <w:pPr>
              <w:pStyle w:val="Corpsdetexte"/>
              <w:spacing w:before="0" w:after="60"/>
              <w:jc w:val="center"/>
            </w:pPr>
          </w:p>
        </w:tc>
        <w:tc>
          <w:tcPr>
            <w:tcW w:w="2054" w:type="dxa"/>
            <w:vAlign w:val="center"/>
          </w:tcPr>
          <w:p w14:paraId="77DEAF21" w14:textId="77777777" w:rsidR="006239FF" w:rsidRPr="006239FF" w:rsidRDefault="006239FF" w:rsidP="0037161C">
            <w:pPr>
              <w:pStyle w:val="Corpsdetexte"/>
              <w:spacing w:before="0" w:after="0"/>
              <w:jc w:val="center"/>
            </w:pPr>
            <w:r w:rsidRPr="006239FF">
              <w:t>18 h – 19 h</w:t>
            </w:r>
          </w:p>
        </w:tc>
        <w:tc>
          <w:tcPr>
            <w:tcW w:w="2698" w:type="dxa"/>
            <w:vAlign w:val="center"/>
          </w:tcPr>
          <w:p w14:paraId="34F188F0"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61AC280F" w14:textId="77777777" w:rsidTr="00F60212">
        <w:trPr>
          <w:jc w:val="center"/>
        </w:trPr>
        <w:tc>
          <w:tcPr>
            <w:tcW w:w="1055" w:type="dxa"/>
            <w:vMerge/>
          </w:tcPr>
          <w:p w14:paraId="151DDBC1" w14:textId="77777777" w:rsidR="006239FF" w:rsidRPr="006239FF" w:rsidRDefault="006239FF" w:rsidP="006239FF">
            <w:pPr>
              <w:pStyle w:val="Corpsdetexte"/>
              <w:spacing w:before="0" w:after="60"/>
              <w:jc w:val="center"/>
            </w:pPr>
          </w:p>
        </w:tc>
        <w:tc>
          <w:tcPr>
            <w:tcW w:w="2054" w:type="dxa"/>
            <w:vAlign w:val="center"/>
          </w:tcPr>
          <w:p w14:paraId="35843196" w14:textId="77777777" w:rsidR="006239FF" w:rsidRPr="006239FF" w:rsidRDefault="006239FF" w:rsidP="0037161C">
            <w:pPr>
              <w:pStyle w:val="Corpsdetexte"/>
              <w:spacing w:before="0" w:after="0"/>
              <w:jc w:val="center"/>
            </w:pPr>
            <w:r w:rsidRPr="006239FF">
              <w:t>19 h – 20 h</w:t>
            </w:r>
          </w:p>
        </w:tc>
        <w:tc>
          <w:tcPr>
            <w:tcW w:w="2698" w:type="dxa"/>
            <w:vAlign w:val="center"/>
          </w:tcPr>
          <w:p w14:paraId="2B6F235B"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0F474B2C" w14:textId="77777777" w:rsidTr="00F60212">
        <w:trPr>
          <w:jc w:val="center"/>
        </w:trPr>
        <w:tc>
          <w:tcPr>
            <w:tcW w:w="1055" w:type="dxa"/>
            <w:vMerge/>
          </w:tcPr>
          <w:p w14:paraId="2489A4A9" w14:textId="77777777" w:rsidR="006239FF" w:rsidRPr="006239FF" w:rsidRDefault="006239FF" w:rsidP="006239FF">
            <w:pPr>
              <w:pStyle w:val="Corpsdetexte"/>
              <w:spacing w:before="0" w:after="60"/>
              <w:jc w:val="center"/>
            </w:pPr>
          </w:p>
        </w:tc>
        <w:tc>
          <w:tcPr>
            <w:tcW w:w="2054" w:type="dxa"/>
            <w:vAlign w:val="center"/>
          </w:tcPr>
          <w:p w14:paraId="4F7EBFBC" w14:textId="77777777" w:rsidR="006239FF" w:rsidRPr="006239FF" w:rsidRDefault="006239FF" w:rsidP="0037161C">
            <w:pPr>
              <w:pStyle w:val="Corpsdetexte"/>
              <w:spacing w:before="0" w:after="0"/>
              <w:jc w:val="center"/>
            </w:pPr>
            <w:r w:rsidRPr="006239FF">
              <w:t>20 h – 21 h</w:t>
            </w:r>
          </w:p>
        </w:tc>
        <w:tc>
          <w:tcPr>
            <w:tcW w:w="2698" w:type="dxa"/>
            <w:vAlign w:val="center"/>
          </w:tcPr>
          <w:p w14:paraId="4C8E6F0E"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02C1A405" w14:textId="77777777" w:rsidTr="00F60212">
        <w:trPr>
          <w:jc w:val="center"/>
        </w:trPr>
        <w:tc>
          <w:tcPr>
            <w:tcW w:w="1055" w:type="dxa"/>
            <w:vMerge/>
          </w:tcPr>
          <w:p w14:paraId="3D1B9DB8" w14:textId="77777777" w:rsidR="006239FF" w:rsidRPr="006239FF" w:rsidRDefault="006239FF" w:rsidP="006239FF">
            <w:pPr>
              <w:pStyle w:val="Corpsdetexte"/>
              <w:spacing w:before="0" w:after="60"/>
              <w:jc w:val="center"/>
            </w:pPr>
          </w:p>
        </w:tc>
        <w:tc>
          <w:tcPr>
            <w:tcW w:w="2054" w:type="dxa"/>
            <w:vAlign w:val="center"/>
          </w:tcPr>
          <w:p w14:paraId="677E614D" w14:textId="77777777" w:rsidR="006239FF" w:rsidRPr="006239FF" w:rsidRDefault="006239FF" w:rsidP="0037161C">
            <w:pPr>
              <w:pStyle w:val="Corpsdetexte"/>
              <w:spacing w:before="0" w:after="0"/>
              <w:jc w:val="center"/>
            </w:pPr>
            <w:r w:rsidRPr="006239FF">
              <w:t>21 h – 22 h</w:t>
            </w:r>
          </w:p>
        </w:tc>
        <w:tc>
          <w:tcPr>
            <w:tcW w:w="2698" w:type="dxa"/>
            <w:vAlign w:val="center"/>
          </w:tcPr>
          <w:p w14:paraId="7667AF6B"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rsidRPr="006239FF" w14:paraId="5F6854D2" w14:textId="77777777" w:rsidTr="00F60212">
        <w:trPr>
          <w:jc w:val="center"/>
        </w:trPr>
        <w:tc>
          <w:tcPr>
            <w:tcW w:w="1055" w:type="dxa"/>
            <w:vMerge/>
          </w:tcPr>
          <w:p w14:paraId="59BE08F0" w14:textId="77777777" w:rsidR="006239FF" w:rsidRPr="006239FF" w:rsidRDefault="006239FF" w:rsidP="006239FF">
            <w:pPr>
              <w:pStyle w:val="Corpsdetexte"/>
              <w:spacing w:before="0" w:after="60"/>
              <w:jc w:val="center"/>
            </w:pPr>
          </w:p>
        </w:tc>
        <w:tc>
          <w:tcPr>
            <w:tcW w:w="2054" w:type="dxa"/>
            <w:vAlign w:val="center"/>
          </w:tcPr>
          <w:p w14:paraId="6A69D713" w14:textId="77777777" w:rsidR="006239FF" w:rsidRPr="006239FF" w:rsidRDefault="006239FF" w:rsidP="0037161C">
            <w:pPr>
              <w:pStyle w:val="Corpsdetexte"/>
              <w:spacing w:before="0" w:after="0"/>
              <w:jc w:val="center"/>
            </w:pPr>
            <w:r w:rsidRPr="006239FF">
              <w:t>22 h – 23 h</w:t>
            </w:r>
          </w:p>
        </w:tc>
        <w:tc>
          <w:tcPr>
            <w:tcW w:w="2698" w:type="dxa"/>
            <w:vAlign w:val="center"/>
          </w:tcPr>
          <w:p w14:paraId="796CD65B" w14:textId="77777777" w:rsidR="006239FF" w:rsidRP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6239FF" w14:paraId="4C8E5459" w14:textId="77777777" w:rsidTr="00F60212">
        <w:trPr>
          <w:jc w:val="center"/>
        </w:trPr>
        <w:tc>
          <w:tcPr>
            <w:tcW w:w="1055" w:type="dxa"/>
            <w:vMerge/>
          </w:tcPr>
          <w:p w14:paraId="408AEE8E" w14:textId="77777777" w:rsidR="006239FF" w:rsidRPr="006239FF" w:rsidRDefault="006239FF" w:rsidP="006239FF">
            <w:pPr>
              <w:pStyle w:val="Corpsdetexte"/>
              <w:spacing w:before="0" w:after="60"/>
              <w:jc w:val="center"/>
            </w:pPr>
          </w:p>
        </w:tc>
        <w:tc>
          <w:tcPr>
            <w:tcW w:w="2054" w:type="dxa"/>
            <w:vAlign w:val="center"/>
          </w:tcPr>
          <w:p w14:paraId="2CEE9780" w14:textId="77777777" w:rsidR="006239FF" w:rsidRPr="006239FF" w:rsidRDefault="006239FF" w:rsidP="0037161C">
            <w:pPr>
              <w:pStyle w:val="Corpsdetexte"/>
              <w:spacing w:before="0" w:after="0"/>
              <w:jc w:val="center"/>
            </w:pPr>
            <w:r w:rsidRPr="006239FF">
              <w:t>23 h – 0 h</w:t>
            </w:r>
          </w:p>
        </w:tc>
        <w:tc>
          <w:tcPr>
            <w:tcW w:w="2698" w:type="dxa"/>
            <w:vAlign w:val="center"/>
          </w:tcPr>
          <w:p w14:paraId="5836E224" w14:textId="77777777" w:rsidR="006239FF" w:rsidRDefault="006239FF" w:rsidP="0037161C">
            <w:pPr>
              <w:pStyle w:val="Corpsdetexte"/>
              <w:spacing w:before="0" w:after="0"/>
              <w:jc w:val="center"/>
            </w:pPr>
            <w:r w:rsidRPr="006239FF">
              <w:fldChar w:fldCharType="begin">
                <w:ffData>
                  <w:name w:val="CaseACocher15"/>
                  <w:enabled/>
                  <w:calcOnExit w:val="0"/>
                  <w:checkBox>
                    <w:sizeAuto/>
                    <w:default w:val="0"/>
                  </w:checkBox>
                </w:ffData>
              </w:fldChar>
            </w:r>
            <w:r w:rsidRPr="006239FF">
              <w:instrText xml:space="preserve"> FORMCHECKBOX </w:instrText>
            </w:r>
            <w:r w:rsidR="00496679">
              <w:fldChar w:fldCharType="separate"/>
            </w:r>
            <w:r w:rsidRPr="006239FF">
              <w:fldChar w:fldCharType="end"/>
            </w:r>
          </w:p>
        </w:tc>
      </w:tr>
      <w:tr w:rsidR="00B8413B" w14:paraId="6DFF89A5" w14:textId="77777777" w:rsidTr="00F60212">
        <w:trPr>
          <w:jc w:val="center"/>
        </w:trPr>
        <w:tc>
          <w:tcPr>
            <w:tcW w:w="1055" w:type="dxa"/>
          </w:tcPr>
          <w:p w14:paraId="118A32C1" w14:textId="77777777" w:rsidR="00B8413B" w:rsidRPr="006239FF" w:rsidRDefault="00B8413B" w:rsidP="006239FF">
            <w:pPr>
              <w:pStyle w:val="Corpsdetexte"/>
              <w:spacing w:before="0" w:after="60"/>
              <w:jc w:val="center"/>
            </w:pPr>
          </w:p>
        </w:tc>
        <w:tc>
          <w:tcPr>
            <w:tcW w:w="2054" w:type="dxa"/>
            <w:vAlign w:val="center"/>
          </w:tcPr>
          <w:p w14:paraId="7DC9BFD8" w14:textId="59F74528" w:rsidR="00B8413B" w:rsidRPr="006239FF" w:rsidRDefault="007554CD" w:rsidP="0037161C">
            <w:pPr>
              <w:pStyle w:val="Corpsdetexte"/>
              <w:spacing w:before="0" w:after="0"/>
              <w:jc w:val="center"/>
            </w:pPr>
            <w:r w:rsidRPr="00E11C9B">
              <w:rPr>
                <w:b/>
                <w:bCs/>
              </w:rPr>
              <w:t>(</w:t>
            </w:r>
            <w:r>
              <w:rPr>
                <w:b/>
                <w:bCs/>
              </w:rPr>
              <w:t>E</w:t>
            </w:r>
            <w:r w:rsidRPr="00E11C9B">
              <w:rPr>
                <w:b/>
                <w:bCs/>
              </w:rPr>
              <w:t>) Total pour 24h</w:t>
            </w:r>
          </w:p>
        </w:tc>
        <w:tc>
          <w:tcPr>
            <w:tcW w:w="2698" w:type="dxa"/>
            <w:vAlign w:val="center"/>
          </w:tcPr>
          <w:p w14:paraId="3FD1C857" w14:textId="77777777" w:rsidR="00B8413B" w:rsidRPr="006239FF" w:rsidRDefault="00B8413B" w:rsidP="0037161C">
            <w:pPr>
              <w:pStyle w:val="Corpsdetexte"/>
              <w:spacing w:before="0" w:after="0"/>
              <w:jc w:val="center"/>
            </w:pPr>
          </w:p>
        </w:tc>
      </w:tr>
      <w:bookmarkEnd w:id="108"/>
    </w:tbl>
    <w:p w14:paraId="0B46A8EF" w14:textId="77777777" w:rsidR="006239FF" w:rsidRDefault="006239FF" w:rsidP="006239FF">
      <w:pPr>
        <w:pStyle w:val="Corpsdetexte"/>
      </w:pPr>
    </w:p>
    <w:p w14:paraId="5E3851A4" w14:textId="77777777" w:rsidR="00405B2C" w:rsidRDefault="00405B2C" w:rsidP="00405B2C">
      <w:pPr>
        <w:pStyle w:val="Titre2"/>
      </w:pPr>
      <w:bookmarkStart w:id="110" w:name="_Toc80087692"/>
      <w:bookmarkStart w:id="111" w:name="_Toc106365842"/>
      <w:r>
        <w:t xml:space="preserve">Raccordement au réseau </w:t>
      </w:r>
      <w:bookmarkEnd w:id="110"/>
      <w:r>
        <w:t>d’Hydro-Québec</w:t>
      </w:r>
      <w:bookmarkEnd w:id="111"/>
    </w:p>
    <w:p w14:paraId="5E3851A5" w14:textId="77777777" w:rsidR="00405B2C" w:rsidRDefault="00405B2C" w:rsidP="00405B2C">
      <w:pPr>
        <w:pStyle w:val="Titre3"/>
      </w:pPr>
      <w:bookmarkStart w:id="112" w:name="_Toc106365843"/>
      <w:r>
        <w:t>Introduction</w:t>
      </w:r>
      <w:bookmarkEnd w:id="112"/>
    </w:p>
    <w:p w14:paraId="5E3851A6" w14:textId="77777777" w:rsidR="00405B2C" w:rsidRPr="004B2933" w:rsidRDefault="00405B2C" w:rsidP="00104AFE">
      <w:pPr>
        <w:pStyle w:val="Corpsdetexte"/>
        <w:jc w:val="both"/>
      </w:pPr>
      <w:r w:rsidRPr="004B2933">
        <w:t xml:space="preserve">Afin de réaliser les études décrites à l’article </w:t>
      </w:r>
      <w:r>
        <w:t>1.7</w:t>
      </w:r>
      <w:r w:rsidRPr="004B2933">
        <w:t xml:space="preserve"> du </w:t>
      </w:r>
      <w:r>
        <w:t>document d’Appel d’offres</w:t>
      </w:r>
      <w:r w:rsidRPr="004B2933">
        <w:t>, le Transporteur utilise les différentes informations techniques qui lui sont fournies par le soumissionnaire. Le soumissionnaire doit compléter la présente section. Le fait que le soumissionnaire ait fait une demande d'étude exploratoire ne le dispense pas de fournir à nouveau les informations requises ci-après.</w:t>
      </w:r>
    </w:p>
    <w:p w14:paraId="5E3851A7" w14:textId="77777777" w:rsidR="00405B2C" w:rsidRPr="00562288" w:rsidRDefault="00405B2C" w:rsidP="006175B8">
      <w:pPr>
        <w:pStyle w:val="Corpsdetexte"/>
        <w:jc w:val="both"/>
      </w:pPr>
      <w:r w:rsidRPr="004B2933">
        <w:t xml:space="preserve">De plus, des informations techniques complémentaires peuvent être requises pour réaliser les études de raccordement, </w:t>
      </w:r>
      <w:r w:rsidRPr="00FE3A06">
        <w:t xml:space="preserve">particulièrement si des études de comportement de réseau sont nécessaires. Également, la section </w:t>
      </w:r>
      <w:r w:rsidRPr="001049D4">
        <w:t>3.10.7</w:t>
      </w:r>
      <w:r w:rsidRPr="00FE3A06">
        <w:t xml:space="preserve"> réfère à l</w:t>
      </w:r>
      <w:r w:rsidRPr="004B2933">
        <w:t xml:space="preserve">a liste des informations techniques normalement déposées par un producteur d’électricité pour la réalisation </w:t>
      </w:r>
      <w:r w:rsidRPr="00562288">
        <w:t>d’une étude d’intégration. Le soumissionnaire est incité à fournir le plus d'informations possible pour compléter cette sous-section.</w:t>
      </w:r>
    </w:p>
    <w:p w14:paraId="5E3851A8" w14:textId="77777777" w:rsidR="00405B2C" w:rsidRPr="004B2933" w:rsidRDefault="00405B2C" w:rsidP="006175B8">
      <w:pPr>
        <w:pStyle w:val="Corpsdetexte"/>
        <w:jc w:val="both"/>
      </w:pPr>
      <w:r w:rsidRPr="00562288">
        <w:t>Les caractéristiques réelles des équipements devront être fournies par le(s) soumissionnaire(s) retenu(s) au moment de réaliser l'étude d'avant-projet d'intégration du projet. Si ces caractéristiques réelles entraînent des ajouts d'équipements par rapport au scénario basé sur les</w:t>
      </w:r>
      <w:r w:rsidRPr="004B2933">
        <w:t xml:space="preserve"> modèles fonctionnels et les données présentés à la soumission, les coûts additionnels seront à la charge du soumissionnaire puisqu'ils n'auront pas été pris en compte lors de l'analyse des soumissions.</w:t>
      </w:r>
    </w:p>
    <w:p w14:paraId="5E3851A9" w14:textId="77777777" w:rsidR="00405B2C" w:rsidRPr="00BF0930" w:rsidRDefault="00405B2C" w:rsidP="00405B2C">
      <w:pPr>
        <w:pStyle w:val="Titre3"/>
      </w:pPr>
      <w:bookmarkStart w:id="113" w:name="_Toc106365844"/>
      <w:r w:rsidRPr="00BF0930">
        <w:t>Technologie de production et injection de courant de composante inverse en continu</w:t>
      </w:r>
      <w:bookmarkEnd w:id="113"/>
    </w:p>
    <w:p w14:paraId="5E3851AA" w14:textId="77777777" w:rsidR="00405B2C" w:rsidRDefault="00405B2C" w:rsidP="006175B8">
      <w:pPr>
        <w:pStyle w:val="Corpsdetexte"/>
        <w:jc w:val="both"/>
        <w:rPr>
          <w:rFonts w:eastAsiaTheme="minorHAnsi"/>
        </w:rPr>
      </w:pPr>
      <w:r>
        <w:t xml:space="preserve">Les équipements de production utilisés doivent respecter les normes et exigences techniques pour le raccordement au réseau </w:t>
      </w:r>
      <w:r w:rsidRPr="00FE3A06">
        <w:t xml:space="preserve">présentées à </w:t>
      </w:r>
      <w:r w:rsidRPr="006953A8">
        <w:t>l'Annexe 8</w:t>
      </w:r>
      <w:r w:rsidRPr="00FE3A06">
        <w:t xml:space="preserve"> du document</w:t>
      </w:r>
      <w:r>
        <w:t xml:space="preserve"> d'Appel d'offres. La production d'énergie est réalisable selon diverses technologies. Le soumissionnaire doit préciser à laquelle des technologies ses équipements réfèrent.</w:t>
      </w:r>
    </w:p>
    <w:p w14:paraId="5E3851AB" w14:textId="77777777" w:rsidR="00405B2C" w:rsidRPr="001024A7" w:rsidRDefault="00405B2C" w:rsidP="006175B8">
      <w:pPr>
        <w:pStyle w:val="Corpsdetexte"/>
        <w:jc w:val="both"/>
      </w:pPr>
      <w:r>
        <w:t xml:space="preserve">Si applicable, le manufacturier devra, si possible, fournir l’amplitude maximale du courant de composante inverse en fonction de l’amplitude et de l’angle de la tension de composante inverse pouvant être injecté en continu sur le réseau par la technologie choisie afin de corriger un déséquilibre de tension (V2/V1). Cette capacité de sa technologie de production, si elle est proposée et garantie, pourrait dans certains cas </w:t>
      </w:r>
      <w:r>
        <w:lastRenderedPageBreak/>
        <w:t>éviter certains travaux de transposition de ligne à effectuer sur le réseau et possiblement réduire les coûts et délais d’intégration d’un projet.</w:t>
      </w:r>
    </w:p>
    <w:p w14:paraId="5E3851AC" w14:textId="77777777" w:rsidR="00405B2C" w:rsidRDefault="00405B2C" w:rsidP="00405B2C">
      <w:pPr>
        <w:pStyle w:val="Titre3"/>
      </w:pPr>
      <w:bookmarkStart w:id="114" w:name="_Toc80087620"/>
      <w:bookmarkStart w:id="115" w:name="_Toc106365845"/>
      <w:r w:rsidRPr="00FD6B5C">
        <w:t>Schémas unifilaires</w:t>
      </w:r>
      <w:bookmarkEnd w:id="114"/>
      <w:bookmarkEnd w:id="115"/>
    </w:p>
    <w:p w14:paraId="5E3851AD" w14:textId="77777777" w:rsidR="00405B2C" w:rsidRPr="00EE28FF" w:rsidRDefault="00405B2C" w:rsidP="006175B8">
      <w:pPr>
        <w:pStyle w:val="Corpsdetexte"/>
        <w:jc w:val="both"/>
      </w:pPr>
      <w:r w:rsidRPr="00EE28FF">
        <w:t xml:space="preserve">Le Transporteur déterminera le ou les point(s) et la tension de raccordement au réseau de même que le sectionnement de la partie haute tension (HT) ou moyenne tension (MT) du poste électrique du projet, après le dépôt des soumissions. Le soumissionnaire doit fournir </w:t>
      </w:r>
      <w:r>
        <w:t>les</w:t>
      </w:r>
      <w:r w:rsidRPr="00EE28FF">
        <w:t xml:space="preserve"> schémas unifilaires suivants </w:t>
      </w:r>
      <w:r w:rsidRPr="0098139E">
        <w:t xml:space="preserve">conformément aux exigences énoncées à </w:t>
      </w:r>
      <w:r w:rsidRPr="006953A8">
        <w:t>l'article 1.7.4.3 du</w:t>
      </w:r>
      <w:r w:rsidRPr="00EE28FF">
        <w:t xml:space="preserve"> document d'</w:t>
      </w:r>
      <w:r>
        <w:t>Appel</w:t>
      </w:r>
      <w:r w:rsidRPr="00EE28FF">
        <w:t xml:space="preserve"> d'offres</w:t>
      </w:r>
      <w:r>
        <w:t> :</w:t>
      </w:r>
    </w:p>
    <w:p w14:paraId="5E3851AE" w14:textId="77777777" w:rsidR="00405B2C" w:rsidRPr="00EE28FF" w:rsidRDefault="00405B2C" w:rsidP="006175B8">
      <w:pPr>
        <w:pStyle w:val="numration1"/>
        <w:numPr>
          <w:ilvl w:val="0"/>
          <w:numId w:val="3"/>
        </w:numPr>
        <w:jc w:val="both"/>
        <w:rPr>
          <w:rFonts w:eastAsia="Times New Roman"/>
        </w:rPr>
      </w:pPr>
      <w:proofErr w:type="gramStart"/>
      <w:r>
        <w:rPr>
          <w:rFonts w:eastAsia="Times New Roman"/>
        </w:rPr>
        <w:t>s</w:t>
      </w:r>
      <w:r w:rsidRPr="00EE28FF">
        <w:rPr>
          <w:rFonts w:eastAsia="Times New Roman"/>
        </w:rPr>
        <w:t>chéma</w:t>
      </w:r>
      <w:proofErr w:type="gramEnd"/>
      <w:r w:rsidRPr="00EE28FF">
        <w:rPr>
          <w:rFonts w:eastAsia="Times New Roman"/>
        </w:rPr>
        <w:t xml:space="preserve"> unifilaire du réseau collecteur, incluant le palier de transformation BT/MT</w:t>
      </w:r>
      <w:r>
        <w:rPr>
          <w:rFonts w:eastAsia="Times New Roman"/>
        </w:rPr>
        <w:t xml:space="preserve"> (pour un parc éolien ou une centrale solaire photovoltaïque);</w:t>
      </w:r>
    </w:p>
    <w:p w14:paraId="5E3851AF" w14:textId="77777777" w:rsidR="00405B2C" w:rsidRPr="00EE28FF" w:rsidRDefault="00405B2C" w:rsidP="006175B8">
      <w:pPr>
        <w:pStyle w:val="numration1"/>
        <w:numPr>
          <w:ilvl w:val="0"/>
          <w:numId w:val="3"/>
        </w:numPr>
        <w:jc w:val="both"/>
        <w:rPr>
          <w:rFonts w:eastAsia="Times New Roman"/>
        </w:rPr>
      </w:pPr>
      <w:proofErr w:type="gramStart"/>
      <w:r>
        <w:rPr>
          <w:rFonts w:eastAsia="Times New Roman"/>
        </w:rPr>
        <w:t>s</w:t>
      </w:r>
      <w:r w:rsidRPr="00EE28FF">
        <w:rPr>
          <w:rFonts w:eastAsia="Times New Roman"/>
        </w:rPr>
        <w:t>chéma</w:t>
      </w:r>
      <w:proofErr w:type="gramEnd"/>
      <w:r w:rsidRPr="00EE28FF">
        <w:rPr>
          <w:rFonts w:eastAsia="Times New Roman"/>
        </w:rPr>
        <w:t xml:space="preserve"> unifilaire du poste de transformation, incluant le second palier de transformation MT/HT (pour l'analyse d'un raccordement au réseau de transport)</w:t>
      </w:r>
      <w:r>
        <w:rPr>
          <w:rFonts w:eastAsia="Times New Roman"/>
        </w:rPr>
        <w:t>;</w:t>
      </w:r>
    </w:p>
    <w:p w14:paraId="5E3851B0" w14:textId="77777777" w:rsidR="00405B2C" w:rsidRPr="00EE28FF" w:rsidRDefault="00405B2C" w:rsidP="006175B8">
      <w:pPr>
        <w:pStyle w:val="numration1"/>
        <w:numPr>
          <w:ilvl w:val="0"/>
          <w:numId w:val="3"/>
        </w:numPr>
        <w:jc w:val="both"/>
        <w:rPr>
          <w:rFonts w:eastAsia="Times New Roman"/>
        </w:rPr>
      </w:pPr>
      <w:proofErr w:type="gramStart"/>
      <w:r>
        <w:rPr>
          <w:rFonts w:eastAsia="Times New Roman"/>
        </w:rPr>
        <w:t>s</w:t>
      </w:r>
      <w:r w:rsidRPr="00EE28FF">
        <w:rPr>
          <w:rFonts w:eastAsia="Times New Roman"/>
        </w:rPr>
        <w:t>chéma</w:t>
      </w:r>
      <w:proofErr w:type="gramEnd"/>
      <w:r w:rsidRPr="00EE28FF">
        <w:rPr>
          <w:rFonts w:eastAsia="Times New Roman"/>
        </w:rPr>
        <w:t xml:space="preserve"> unifilaire du poste de sectionnement, incluant le palier sans transformation (pour l'analyse d'un raccordement au réseau de distribution)</w:t>
      </w:r>
      <w:r>
        <w:rPr>
          <w:rFonts w:eastAsia="Times New Roman"/>
        </w:rPr>
        <w:t>.</w:t>
      </w:r>
    </w:p>
    <w:p w14:paraId="5E3851B1" w14:textId="77777777" w:rsidR="00405B2C" w:rsidRPr="00EE28FF" w:rsidRDefault="00405B2C" w:rsidP="006175B8">
      <w:pPr>
        <w:pStyle w:val="Corpsdetexte"/>
        <w:jc w:val="both"/>
      </w:pPr>
      <w:r w:rsidRPr="00EE28FF">
        <w:t>Les schémas unifilaires doivent notamment inclure :</w:t>
      </w:r>
    </w:p>
    <w:p w14:paraId="5E3851B2" w14:textId="77777777" w:rsidR="00405B2C" w:rsidRPr="00EE28FF" w:rsidRDefault="00405B2C" w:rsidP="006175B8">
      <w:pPr>
        <w:pStyle w:val="numration1"/>
        <w:numPr>
          <w:ilvl w:val="0"/>
          <w:numId w:val="3"/>
        </w:numPr>
        <w:jc w:val="both"/>
        <w:rPr>
          <w:rFonts w:eastAsia="Times New Roman"/>
        </w:rPr>
      </w:pPr>
      <w:proofErr w:type="gramStart"/>
      <w:r w:rsidRPr="00EE28FF">
        <w:rPr>
          <w:rFonts w:eastAsia="Times New Roman"/>
        </w:rPr>
        <w:t>les</w:t>
      </w:r>
      <w:proofErr w:type="gramEnd"/>
      <w:r w:rsidRPr="00EE28FF">
        <w:rPr>
          <w:rFonts w:eastAsia="Times New Roman"/>
        </w:rPr>
        <w:t xml:space="preserve"> équipements de compensation pouvant être requis pour satisfaire aux </w:t>
      </w:r>
      <w:r>
        <w:rPr>
          <w:rFonts w:eastAsia="Times New Roman"/>
        </w:rPr>
        <w:t>n</w:t>
      </w:r>
      <w:r w:rsidRPr="00EE28FF">
        <w:rPr>
          <w:rFonts w:eastAsia="Times New Roman"/>
        </w:rPr>
        <w:t>ormes et exigences techniques</w:t>
      </w:r>
      <w:r>
        <w:rPr>
          <w:rFonts w:eastAsia="Times New Roman"/>
        </w:rPr>
        <w:t xml:space="preserve"> du Transporteur</w:t>
      </w:r>
      <w:r w:rsidRPr="00EE28FF">
        <w:rPr>
          <w:rFonts w:eastAsia="Times New Roman"/>
        </w:rPr>
        <w:t xml:space="preserve"> pour le raccordement au réseau;</w:t>
      </w:r>
    </w:p>
    <w:p w14:paraId="5E3851B3" w14:textId="77777777" w:rsidR="00405B2C" w:rsidRPr="00EE28FF" w:rsidRDefault="00405B2C" w:rsidP="006175B8">
      <w:pPr>
        <w:pStyle w:val="numration1"/>
        <w:numPr>
          <w:ilvl w:val="0"/>
          <w:numId w:val="3"/>
        </w:numPr>
        <w:jc w:val="both"/>
        <w:rPr>
          <w:rFonts w:eastAsia="Times New Roman"/>
        </w:rPr>
      </w:pPr>
      <w:proofErr w:type="gramStart"/>
      <w:r>
        <w:rPr>
          <w:rFonts w:eastAsia="Times New Roman"/>
        </w:rPr>
        <w:t>l</w:t>
      </w:r>
      <w:r w:rsidRPr="00EE28FF">
        <w:rPr>
          <w:rFonts w:eastAsia="Times New Roman"/>
        </w:rPr>
        <w:t>e</w:t>
      </w:r>
      <w:proofErr w:type="gramEnd"/>
      <w:r w:rsidRPr="00EE28FF">
        <w:rPr>
          <w:rFonts w:eastAsia="Times New Roman"/>
        </w:rPr>
        <w:t xml:space="preserve"> niveau de tension du réseau collecteur</w:t>
      </w:r>
      <w:r>
        <w:rPr>
          <w:rFonts w:eastAsia="Times New Roman"/>
        </w:rPr>
        <w:t xml:space="preserve"> (si applicable)</w:t>
      </w:r>
      <w:r w:rsidRPr="00EE28FF">
        <w:rPr>
          <w:rFonts w:eastAsia="Times New Roman"/>
        </w:rPr>
        <w:t>;</w:t>
      </w:r>
    </w:p>
    <w:p w14:paraId="5E3851B4" w14:textId="77777777" w:rsidR="00405B2C" w:rsidRPr="00EE28FF" w:rsidRDefault="00405B2C" w:rsidP="006175B8">
      <w:pPr>
        <w:pStyle w:val="numration1"/>
        <w:numPr>
          <w:ilvl w:val="0"/>
          <w:numId w:val="3"/>
        </w:numPr>
        <w:jc w:val="both"/>
        <w:rPr>
          <w:rFonts w:eastAsia="Times New Roman"/>
        </w:rPr>
      </w:pPr>
      <w:proofErr w:type="gramStart"/>
      <w:r w:rsidRPr="00EE28FF">
        <w:rPr>
          <w:rFonts w:eastAsia="Times New Roman"/>
        </w:rPr>
        <w:t>l'impédance</w:t>
      </w:r>
      <w:proofErr w:type="gramEnd"/>
      <w:r w:rsidRPr="00EE28FF">
        <w:rPr>
          <w:rFonts w:eastAsia="Times New Roman"/>
        </w:rPr>
        <w:t xml:space="preserve"> du ou des transformateurs élévateurs au poste électrique en spécifiant la base sur laquelle elle a été calculée;</w:t>
      </w:r>
    </w:p>
    <w:p w14:paraId="5E3851B5" w14:textId="77777777" w:rsidR="00405B2C" w:rsidRPr="00EE28FF" w:rsidRDefault="00405B2C" w:rsidP="006175B8">
      <w:pPr>
        <w:pStyle w:val="numration1"/>
        <w:numPr>
          <w:ilvl w:val="0"/>
          <w:numId w:val="3"/>
        </w:numPr>
        <w:jc w:val="both"/>
        <w:rPr>
          <w:rFonts w:eastAsia="Times New Roman"/>
        </w:rPr>
      </w:pPr>
      <w:proofErr w:type="gramStart"/>
      <w:r w:rsidRPr="00EE28FF">
        <w:rPr>
          <w:rFonts w:eastAsia="Times New Roman"/>
        </w:rPr>
        <w:t>le</w:t>
      </w:r>
      <w:proofErr w:type="gramEnd"/>
      <w:r w:rsidRPr="00EE28FF">
        <w:rPr>
          <w:rFonts w:eastAsia="Times New Roman"/>
        </w:rPr>
        <w:t xml:space="preserve"> changeur de prise sous charge en spécifiant la plage de tension régulée et le nombre de prises</w:t>
      </w:r>
      <w:r>
        <w:rPr>
          <w:rFonts w:eastAsia="Times New Roman"/>
        </w:rPr>
        <w:t>.</w:t>
      </w:r>
    </w:p>
    <w:p w14:paraId="5E3851B6" w14:textId="77777777" w:rsidR="00405B2C" w:rsidRPr="00EE28FF" w:rsidRDefault="00405B2C" w:rsidP="00405B2C">
      <w:pPr>
        <w:pStyle w:val="Titre3"/>
      </w:pPr>
      <w:bookmarkStart w:id="116" w:name="_Toc106365846"/>
      <w:r w:rsidRPr="00EE28FF">
        <w:t>Exigences particulières du soumissionnaire</w:t>
      </w:r>
      <w:bookmarkEnd w:id="116"/>
    </w:p>
    <w:p w14:paraId="5E3851B7" w14:textId="77777777" w:rsidR="00405B2C" w:rsidRDefault="00405B2C" w:rsidP="006175B8">
      <w:pPr>
        <w:pStyle w:val="Corpsdetexte"/>
        <w:jc w:val="both"/>
      </w:pPr>
      <w:r>
        <w:t>L</w:t>
      </w:r>
      <w:r w:rsidRPr="00EE28FF">
        <w:t>e coût du poste électrique est évalué par le Transporteur sur la base d'une configuration standard d'un poste extérieur utilisant une technologie conventionnelle, au sol, avec ligne aérienne. Si le soumissionnaire a des exigences particulières qui diffèrent de cette description, il doit les indiquer à la présente section afin que le Transporteur en tienne compte dans l'évaluation du coût du poste pour les fins de l'analyse des soumissions.</w:t>
      </w:r>
    </w:p>
    <w:p w14:paraId="5E3851B8" w14:textId="77777777" w:rsidR="00405B2C" w:rsidRPr="00EE28FF" w:rsidRDefault="00405B2C" w:rsidP="006175B8">
      <w:pPr>
        <w:pStyle w:val="Corpsdetexte"/>
        <w:jc w:val="both"/>
      </w:pPr>
      <w:bookmarkStart w:id="117" w:name="_Hlk85736107"/>
      <w:r>
        <w:t>À défaut par le soumissionnaire d'indiquer ses exigences particulières, il reconnaît que le Transporteur n'en tiendra pas compte, et ce, même si les équipements sont montrés sur les schémas unifilaires du poste électrique.</w:t>
      </w:r>
    </w:p>
    <w:bookmarkEnd w:id="117"/>
    <w:p w14:paraId="5E3851B9" w14:textId="77777777" w:rsidR="00405B2C" w:rsidRDefault="00405B2C" w:rsidP="006175B8">
      <w:pPr>
        <w:pStyle w:val="Corpsdetexte"/>
        <w:jc w:val="both"/>
      </w:pPr>
      <w:r w:rsidRPr="00EE28FF">
        <w:t xml:space="preserve">Veuillez indiquer </w:t>
      </w:r>
      <w:r>
        <w:t xml:space="preserve">à la présente section </w:t>
      </w:r>
      <w:r w:rsidRPr="00EE28FF">
        <w:t>vos exigences particulières, s'il y a lieu</w:t>
      </w:r>
      <w:r>
        <w:t>.</w:t>
      </w:r>
    </w:p>
    <w:p w14:paraId="5E3851BA" w14:textId="77777777" w:rsidR="00405B2C" w:rsidRPr="00D37B45" w:rsidRDefault="00405B2C" w:rsidP="00405B2C">
      <w:pPr>
        <w:pStyle w:val="Titre3"/>
      </w:pPr>
      <w:bookmarkStart w:id="118" w:name="_Toc106365847"/>
      <w:bookmarkStart w:id="119" w:name="_Hlk85122829"/>
      <w:r w:rsidRPr="00EA34B8">
        <w:t xml:space="preserve">Estimation du coût du </w:t>
      </w:r>
      <w:r>
        <w:t>poste électrique</w:t>
      </w:r>
      <w:bookmarkEnd w:id="118"/>
    </w:p>
    <w:p w14:paraId="5E3851BB" w14:textId="56FACE51" w:rsidR="00405B2C" w:rsidRPr="006175B8" w:rsidRDefault="00405B2C" w:rsidP="006175B8">
      <w:pPr>
        <w:pStyle w:val="Corpsdetexte"/>
        <w:jc w:val="both"/>
        <w:rPr>
          <w:lang w:eastAsia="fr-CA"/>
        </w:rPr>
      </w:pPr>
      <w:bookmarkStart w:id="120" w:name="_Hlk87432117"/>
      <w:r w:rsidRPr="006175B8">
        <w:t xml:space="preserve">Comme indiqué à l’article 1.7.4.4 du document d’Appel d’offres, </w:t>
      </w:r>
      <w:bookmarkEnd w:id="120"/>
      <w:r w:rsidRPr="006175B8">
        <w:t>l</w:t>
      </w:r>
      <w:r w:rsidRPr="006175B8">
        <w:rPr>
          <w:lang w:eastAsia="fr-CA"/>
        </w:rPr>
        <w:t xml:space="preserve">e soumissionnaire doit fournir une estimation du coût des études et des travaux de construction du poste électrique. Cette estimation doit être faite en dollars de l'année 2022 et présentée par découpage des éléments significatifs qui composent le </w:t>
      </w:r>
      <w:r w:rsidRPr="006175B8">
        <w:rPr>
          <w:lang w:eastAsia="fr-CA"/>
        </w:rPr>
        <w:lastRenderedPageBreak/>
        <w:t>poste électrique. Le soumissionnaire doit remplir à cet effet la grille d’estimation de son poste de départ fournie à l’Annexe 1 et reporter ici le montant total estimé de son poste électrique.</w:t>
      </w:r>
    </w:p>
    <w:p w14:paraId="5E3851BC" w14:textId="77777777" w:rsidR="00405B2C" w:rsidRDefault="00405B2C" w:rsidP="00405B2C">
      <w:pPr>
        <w:pStyle w:val="Corpsdetexte"/>
        <w:ind w:left="360"/>
      </w:pPr>
      <w:r w:rsidRPr="006175B8">
        <w:rPr>
          <w:lang w:eastAsia="fr-CA"/>
        </w:rPr>
        <w:t>Montant total estimé du poste électrique : ________________ $</w:t>
      </w:r>
      <w:bookmarkEnd w:id="119"/>
    </w:p>
    <w:p w14:paraId="5E3851BD" w14:textId="77777777" w:rsidR="00405B2C" w:rsidRPr="00D37B45" w:rsidRDefault="00405B2C" w:rsidP="00405B2C">
      <w:pPr>
        <w:pStyle w:val="Titre3"/>
      </w:pPr>
      <w:bookmarkStart w:id="121" w:name="_Toc106365848"/>
      <w:r w:rsidRPr="00EA34B8">
        <w:t xml:space="preserve">Estimation du coût du réseau collecteur pour </w:t>
      </w:r>
      <w:r>
        <w:t>un parc éolien ou une centrale solaire photovoltaïque</w:t>
      </w:r>
      <w:bookmarkEnd w:id="121"/>
    </w:p>
    <w:p w14:paraId="5E3851BE" w14:textId="77777777" w:rsidR="00405B2C" w:rsidRPr="00EE28FF" w:rsidRDefault="00405B2C" w:rsidP="006175B8">
      <w:pPr>
        <w:pStyle w:val="Corpsdetexte"/>
        <w:jc w:val="both"/>
        <w:rPr>
          <w:lang w:eastAsia="fr-CA"/>
        </w:rPr>
      </w:pPr>
      <w:r>
        <w:t xml:space="preserve">Comme indiqué à </w:t>
      </w:r>
      <w:r w:rsidRPr="006175B8">
        <w:t>l’article 1.7.4.3 du document d’Appel d’offres</w:t>
      </w:r>
      <w:r w:rsidRPr="006175B8">
        <w:rPr>
          <w:lang w:eastAsia="fr-CA"/>
        </w:rPr>
        <w:t>, le soumissionnaire doit fournir une estimation du coût des études et des travaux</w:t>
      </w:r>
      <w:r w:rsidRPr="00EE28FF">
        <w:rPr>
          <w:lang w:eastAsia="fr-CA"/>
        </w:rPr>
        <w:t xml:space="preserve"> de construction du réseau collecteur à partir des bornes basse tension des transformateurs des éoliennes</w:t>
      </w:r>
      <w:r>
        <w:rPr>
          <w:lang w:eastAsia="fr-CA"/>
        </w:rPr>
        <w:t xml:space="preserve"> ou des panneaux solaires, le cas échéant,</w:t>
      </w:r>
      <w:r w:rsidRPr="00EE28FF">
        <w:rPr>
          <w:lang w:eastAsia="fr-CA"/>
        </w:rPr>
        <w:t xml:space="preserve"> jusqu'au point où les conducteurs du réseau collecteur sont rattachés aux isolateurs de la structure d'arrêt du poste électrique. Cette estimation doit être faite en dollars de l'année 2022 et présentée par découpage des éléments significatifs qui composent le réseau collecteur. Le soumissionnaire doit remplir à cet effet la grille d’estimation de son poste de départ </w:t>
      </w:r>
      <w:r w:rsidRPr="00033783">
        <w:rPr>
          <w:lang w:eastAsia="fr-CA"/>
        </w:rPr>
        <w:t>fournie à l’Annexe</w:t>
      </w:r>
      <w:r>
        <w:rPr>
          <w:lang w:eastAsia="fr-CA"/>
        </w:rPr>
        <w:t> </w:t>
      </w:r>
      <w:r w:rsidRPr="00033783">
        <w:rPr>
          <w:lang w:eastAsia="fr-CA"/>
        </w:rPr>
        <w:t>1 et reporter ici le montant total estimé de son réseau collecteur.</w:t>
      </w:r>
    </w:p>
    <w:p w14:paraId="5E3851BF" w14:textId="77777777" w:rsidR="00405B2C" w:rsidRPr="00EE28FF" w:rsidRDefault="00405B2C" w:rsidP="00405B2C">
      <w:pPr>
        <w:pStyle w:val="Corpsdetexte"/>
        <w:ind w:left="360"/>
        <w:rPr>
          <w:lang w:eastAsia="fr-CA"/>
        </w:rPr>
      </w:pPr>
      <w:r w:rsidRPr="00EE28FF">
        <w:rPr>
          <w:lang w:eastAsia="fr-CA"/>
        </w:rPr>
        <w:t>Montant total estimé du réseau collecteur</w:t>
      </w:r>
      <w:r>
        <w:rPr>
          <w:lang w:eastAsia="fr-CA"/>
        </w:rPr>
        <w:t> :</w:t>
      </w:r>
      <w:r w:rsidRPr="00EE28FF">
        <w:rPr>
          <w:lang w:eastAsia="fr-CA"/>
        </w:rPr>
        <w:t xml:space="preserve"> ________________ $</w:t>
      </w:r>
    </w:p>
    <w:p w14:paraId="5E3851C0" w14:textId="77777777" w:rsidR="00405B2C" w:rsidRPr="00FD6B5C" w:rsidRDefault="00405B2C" w:rsidP="00405B2C">
      <w:pPr>
        <w:pStyle w:val="Titre3"/>
        <w:rPr>
          <w:rFonts w:eastAsia="Times New Roman"/>
          <w:lang w:eastAsia="fr-CA"/>
        </w:rPr>
      </w:pPr>
      <w:bookmarkStart w:id="122" w:name="_Toc106365849"/>
      <w:r w:rsidRPr="00FD6B5C">
        <w:rPr>
          <w:lang w:eastAsia="fr-CA"/>
        </w:rPr>
        <w:t>Modélisation du comportement électrique des équipements de production</w:t>
      </w:r>
      <w:bookmarkEnd w:id="122"/>
    </w:p>
    <w:p w14:paraId="5E3851C1" w14:textId="77777777" w:rsidR="00405B2C" w:rsidRPr="005F423C" w:rsidRDefault="00405B2C" w:rsidP="006175B8">
      <w:pPr>
        <w:pStyle w:val="Corpsdetexte"/>
        <w:jc w:val="both"/>
        <w:rPr>
          <w:lang w:eastAsia="fr-CA"/>
        </w:rPr>
      </w:pPr>
      <w:r>
        <w:rPr>
          <w:lang w:eastAsia="fr-CA"/>
        </w:rPr>
        <w:t>L</w:t>
      </w:r>
      <w:r w:rsidRPr="005F423C">
        <w:rPr>
          <w:lang w:eastAsia="fr-CA"/>
        </w:rPr>
        <w:t xml:space="preserve">es informations permettant la modélisation PSS/E du comportement électrique des technologies </w:t>
      </w:r>
      <w:r>
        <w:rPr>
          <w:lang w:eastAsia="fr-CA"/>
        </w:rPr>
        <w:t>et équipements</w:t>
      </w:r>
      <w:r w:rsidRPr="005F423C">
        <w:rPr>
          <w:lang w:eastAsia="fr-CA"/>
        </w:rPr>
        <w:t xml:space="preserve"> </w:t>
      </w:r>
      <w:r>
        <w:rPr>
          <w:lang w:eastAsia="fr-CA"/>
        </w:rPr>
        <w:t>de production d’électricité</w:t>
      </w:r>
      <w:r w:rsidRPr="005F423C">
        <w:rPr>
          <w:lang w:eastAsia="fr-CA"/>
        </w:rPr>
        <w:t xml:space="preserve"> doivent être transmises au Représentant </w:t>
      </w:r>
      <w:r w:rsidRPr="0098139E">
        <w:rPr>
          <w:lang w:eastAsia="fr-CA"/>
        </w:rPr>
        <w:t xml:space="preserve">officiel </w:t>
      </w:r>
      <w:r w:rsidRPr="006953A8">
        <w:rPr>
          <w:lang w:eastAsia="fr-CA"/>
        </w:rPr>
        <w:t>dès que possible</w:t>
      </w:r>
      <w:bookmarkStart w:id="123" w:name="_Hlk88056166"/>
      <w:bookmarkStart w:id="124" w:name="_Hlk87432291"/>
      <w:r w:rsidRPr="0098139E">
        <w:rPr>
          <w:lang w:eastAsia="fr-CA"/>
        </w:rPr>
        <w:t>,</w:t>
      </w:r>
      <w:r>
        <w:rPr>
          <w:lang w:eastAsia="fr-CA"/>
        </w:rPr>
        <w:t xml:space="preserve"> et au plus tard à la date indiquée à l’article 3.1 du document d’Appel d’offres</w:t>
      </w:r>
      <w:bookmarkEnd w:id="123"/>
      <w:bookmarkEnd w:id="124"/>
      <w:r>
        <w:rPr>
          <w:lang w:eastAsia="fr-CA"/>
        </w:rPr>
        <w:t>,</w:t>
      </w:r>
      <w:r w:rsidRPr="005F423C">
        <w:rPr>
          <w:lang w:eastAsia="fr-CA"/>
        </w:rPr>
        <w:t xml:space="preserve"> de façon à ne pas retarder le processus d'évaluation des coûts de transport associés à chaque offre.</w:t>
      </w:r>
    </w:p>
    <w:p w14:paraId="5E3851C2" w14:textId="77777777" w:rsidR="00405B2C" w:rsidRPr="005F423C" w:rsidRDefault="00405B2C" w:rsidP="006175B8">
      <w:pPr>
        <w:pStyle w:val="Corpsdetexte"/>
        <w:jc w:val="both"/>
        <w:rPr>
          <w:lang w:eastAsia="fr-CA"/>
        </w:rPr>
      </w:pPr>
      <w:r>
        <w:rPr>
          <w:lang w:eastAsia="fr-CA"/>
        </w:rPr>
        <w:t>Comme prévu à l’article 1.7.2 du document d’Appel d’offres, l</w:t>
      </w:r>
      <w:r w:rsidRPr="005F423C">
        <w:rPr>
          <w:lang w:eastAsia="fr-CA"/>
        </w:rPr>
        <w:t xml:space="preserve">a modélisation du comportement électrique de chaque technologie proposée doit être fournie dans le format du logiciel PSS/E de la firme Siemens </w:t>
      </w:r>
      <w:proofErr w:type="gramStart"/>
      <w:r w:rsidRPr="005F423C">
        <w:rPr>
          <w:lang w:eastAsia="fr-CA"/>
        </w:rPr>
        <w:t>PTI(</w:t>
      </w:r>
      <w:proofErr w:type="gramEnd"/>
      <w:r>
        <w:rPr>
          <w:vertAlign w:val="superscript"/>
          <w:lang w:eastAsia="fr-CA"/>
        </w:rPr>
        <w:footnoteReference w:id="2"/>
      </w:r>
      <w:r w:rsidRPr="005F423C">
        <w:rPr>
          <w:lang w:eastAsia="fr-CA"/>
        </w:rPr>
        <w:t xml:space="preserve">) version 34.8, que le Transporteur utilise pour ses études de comportement dynamique. </w:t>
      </w:r>
      <w:r w:rsidRPr="00281B4A">
        <w:rPr>
          <w:lang w:eastAsia="fr-CA"/>
        </w:rPr>
        <w:t>À la demande du Transporteur, la modélisation de l’</w:t>
      </w:r>
      <w:r>
        <w:rPr>
          <w:lang w:eastAsia="fr-CA"/>
        </w:rPr>
        <w:t>IPE</w:t>
      </w:r>
      <w:r w:rsidRPr="00281B4A">
        <w:rPr>
          <w:lang w:eastAsia="fr-CA"/>
        </w:rPr>
        <w:t xml:space="preserve"> pourrait être exigé dans une version plus récente du logiciel PSS/E.</w:t>
      </w:r>
    </w:p>
    <w:p w14:paraId="5E3851C3" w14:textId="77777777" w:rsidR="00405B2C" w:rsidRPr="005F423C" w:rsidRDefault="00405B2C" w:rsidP="006175B8">
      <w:pPr>
        <w:pStyle w:val="Corpsdetexte"/>
        <w:jc w:val="both"/>
        <w:rPr>
          <w:lang w:eastAsia="fr-CA"/>
        </w:rPr>
      </w:pPr>
      <w:r w:rsidRPr="005F423C">
        <w:rPr>
          <w:lang w:eastAsia="fr-CA"/>
        </w:rPr>
        <w:t xml:space="preserve">Le Transporteur </w:t>
      </w:r>
      <w:r>
        <w:rPr>
          <w:lang w:eastAsia="fr-CA"/>
        </w:rPr>
        <w:t>utilise</w:t>
      </w:r>
      <w:r w:rsidRPr="005F423C">
        <w:rPr>
          <w:lang w:eastAsia="fr-CA"/>
        </w:rPr>
        <w:t xml:space="preserve"> des modèles dynamiques génériques inclus à la bibliothèque de modèles PSS/E. </w:t>
      </w:r>
      <w:r>
        <w:rPr>
          <w:lang w:eastAsia="fr-CA"/>
        </w:rPr>
        <w:t>L</w:t>
      </w:r>
      <w:r w:rsidRPr="005F423C">
        <w:rPr>
          <w:lang w:eastAsia="fr-CA"/>
        </w:rPr>
        <w:t xml:space="preserve">e soumissionnaire doit indiquer les modèles à utiliser de cette bibliothèque et fournir tous les paramètres en régimes permanent et dynamique dûment validés, </w:t>
      </w:r>
      <w:r>
        <w:rPr>
          <w:lang w:eastAsia="fr-CA"/>
        </w:rPr>
        <w:t>représentant le plus fidèlement possible le comportement réel de l’IPE.</w:t>
      </w:r>
      <w:r w:rsidRPr="005F423C">
        <w:rPr>
          <w:lang w:eastAsia="fr-CA"/>
        </w:rPr>
        <w:t xml:space="preserve"> </w:t>
      </w:r>
      <w:r w:rsidRPr="000815CE">
        <w:rPr>
          <w:lang w:eastAsia="fr-CA"/>
        </w:rPr>
        <w:t xml:space="preserve">L’information doit être transmise </w:t>
      </w:r>
      <w:r w:rsidRPr="005F423C">
        <w:rPr>
          <w:lang w:eastAsia="fr-CA"/>
        </w:rPr>
        <w:t xml:space="preserve">dans des fiches techniques de bibliothèque PSS/E, des tableaux de données ou dans des fichiers .SAV </w:t>
      </w:r>
      <w:proofErr w:type="gramStart"/>
      <w:r w:rsidRPr="005F423C">
        <w:rPr>
          <w:lang w:eastAsia="fr-CA"/>
        </w:rPr>
        <w:t xml:space="preserve">et </w:t>
      </w:r>
      <w:r>
        <w:rPr>
          <w:lang w:eastAsia="fr-CA"/>
        </w:rPr>
        <w:t>.</w:t>
      </w:r>
      <w:r w:rsidRPr="005F423C">
        <w:rPr>
          <w:lang w:eastAsia="fr-CA"/>
        </w:rPr>
        <w:t>DYR</w:t>
      </w:r>
      <w:proofErr w:type="gramEnd"/>
      <w:r w:rsidRPr="005F423C">
        <w:rPr>
          <w:lang w:eastAsia="fr-CA"/>
        </w:rPr>
        <w:t>.</w:t>
      </w:r>
      <w:r>
        <w:rPr>
          <w:lang w:eastAsia="fr-CA"/>
        </w:rPr>
        <w:t xml:space="preserve"> </w:t>
      </w:r>
      <w:r w:rsidRPr="00E80C2A">
        <w:rPr>
          <w:lang w:eastAsia="fr-CA"/>
        </w:rPr>
        <w:t>Advenant l’impossibilité de fournir les informations des modèles génériques, le soumissionnaire doit soumettre une justification écrite expliquant les raisons de ne pas être mesure de fournir les informations de tels modèles.</w:t>
      </w:r>
    </w:p>
    <w:p w14:paraId="5E3851C4" w14:textId="77777777" w:rsidR="00405B2C" w:rsidRPr="005F423C" w:rsidRDefault="00405B2C" w:rsidP="006175B8">
      <w:pPr>
        <w:pStyle w:val="Corpsdetexte"/>
        <w:jc w:val="both"/>
        <w:rPr>
          <w:lang w:eastAsia="fr-CA"/>
        </w:rPr>
      </w:pPr>
      <w:r w:rsidRPr="00B01FAD">
        <w:rPr>
          <w:lang w:eastAsia="fr-CA"/>
        </w:rPr>
        <w:t>Advenant que les modèles génériques ne permettent pas une représentation fidèle et complète du comportement électrique de l’IPE, entre autres au niveau de la réponse inertielle, le soumissionnaire doit aussi transmettre un ou des modèles de type «</w:t>
      </w:r>
      <w:r>
        <w:rPr>
          <w:lang w:eastAsia="fr-CA"/>
        </w:rPr>
        <w:t> </w:t>
      </w:r>
      <w:r w:rsidRPr="00B01FAD">
        <w:rPr>
          <w:lang w:eastAsia="fr-CA"/>
        </w:rPr>
        <w:t>usager</w:t>
      </w:r>
      <w:r>
        <w:rPr>
          <w:lang w:eastAsia="fr-CA"/>
        </w:rPr>
        <w:t> </w:t>
      </w:r>
      <w:r w:rsidRPr="00B01FAD">
        <w:rPr>
          <w:lang w:eastAsia="fr-CA"/>
        </w:rPr>
        <w:t xml:space="preserve">», représentant fidèlement le comportement électrique de l’IPE. De plus, le soumissionnaire doit alors transmettre tous les fichiers associés aux modèles </w:t>
      </w:r>
      <w:r w:rsidRPr="00B01FAD">
        <w:rPr>
          <w:lang w:eastAsia="fr-CA"/>
        </w:rPr>
        <w:lastRenderedPageBreak/>
        <w:t>(*.lib, *.</w:t>
      </w:r>
      <w:proofErr w:type="spellStart"/>
      <w:r w:rsidRPr="00B01FAD">
        <w:rPr>
          <w:lang w:eastAsia="fr-CA"/>
        </w:rPr>
        <w:t>obj</w:t>
      </w:r>
      <w:proofErr w:type="spellEnd"/>
      <w:r w:rsidRPr="00B01FAD">
        <w:rPr>
          <w:lang w:eastAsia="fr-CA"/>
        </w:rPr>
        <w:t xml:space="preserve">, *.dll, etc.) requis pour exécuter les simulations avec le logiciel PSS/E, ainsi que tous les paramètres en régimes permanent et dynamique dûment validés, dans des fichiers .SAV </w:t>
      </w:r>
      <w:proofErr w:type="gramStart"/>
      <w:r w:rsidRPr="00B01FAD">
        <w:rPr>
          <w:lang w:eastAsia="fr-CA"/>
        </w:rPr>
        <w:t>et .DYR</w:t>
      </w:r>
      <w:proofErr w:type="gramEnd"/>
      <w:r w:rsidRPr="00B01FAD">
        <w:rPr>
          <w:lang w:eastAsia="fr-CA"/>
        </w:rPr>
        <w:t>.</w:t>
      </w:r>
    </w:p>
    <w:p w14:paraId="5E3851C5" w14:textId="77777777" w:rsidR="00405B2C" w:rsidRPr="005F423C" w:rsidRDefault="00405B2C" w:rsidP="006175B8">
      <w:pPr>
        <w:pStyle w:val="Corpsdetexte"/>
        <w:jc w:val="both"/>
        <w:rPr>
          <w:lang w:eastAsia="fr-CA"/>
        </w:rPr>
      </w:pPr>
      <w:r w:rsidRPr="005F423C">
        <w:rPr>
          <w:lang w:eastAsia="fr-CA"/>
        </w:rPr>
        <w:t xml:space="preserve">Dans tous les cas, la modélisation doit permettre de représenter </w:t>
      </w:r>
      <w:r>
        <w:rPr>
          <w:lang w:eastAsia="fr-CA"/>
        </w:rPr>
        <w:t xml:space="preserve">fidèlement </w:t>
      </w:r>
      <w:r w:rsidRPr="005F423C">
        <w:rPr>
          <w:lang w:eastAsia="fr-CA"/>
        </w:rPr>
        <w:t xml:space="preserve">l’ensemble des </w:t>
      </w:r>
      <w:r>
        <w:rPr>
          <w:lang w:eastAsia="fr-CA"/>
        </w:rPr>
        <w:t>équipements de production</w:t>
      </w:r>
      <w:r w:rsidRPr="005F423C">
        <w:rPr>
          <w:lang w:eastAsia="fr-CA"/>
        </w:rPr>
        <w:t xml:space="preserve"> et, le cas échéant, les équipements de stockage </w:t>
      </w:r>
      <w:r>
        <w:rPr>
          <w:lang w:eastAsia="fr-CA"/>
        </w:rPr>
        <w:t>d’</w:t>
      </w:r>
      <w:r w:rsidRPr="005F423C">
        <w:rPr>
          <w:lang w:eastAsia="fr-CA"/>
        </w:rPr>
        <w:t>énerg</w:t>
      </w:r>
      <w:r>
        <w:rPr>
          <w:lang w:eastAsia="fr-CA"/>
        </w:rPr>
        <w:t>ie</w:t>
      </w:r>
      <w:r w:rsidRPr="005F423C">
        <w:rPr>
          <w:lang w:eastAsia="fr-CA"/>
        </w:rPr>
        <w:t xml:space="preserve"> de l’</w:t>
      </w:r>
      <w:r>
        <w:rPr>
          <w:lang w:eastAsia="fr-CA"/>
        </w:rPr>
        <w:t>IPE</w:t>
      </w:r>
      <w:r w:rsidRPr="005F423C">
        <w:rPr>
          <w:lang w:eastAsia="fr-CA"/>
        </w:rPr>
        <w:t xml:space="preserve"> comme un seul équipement de production (pour chaque technologie d’</w:t>
      </w:r>
      <w:r>
        <w:rPr>
          <w:lang w:eastAsia="fr-CA"/>
        </w:rPr>
        <w:t>équipement</w:t>
      </w:r>
      <w:r w:rsidRPr="005F423C">
        <w:rPr>
          <w:lang w:eastAsia="fr-CA"/>
        </w:rPr>
        <w:t xml:space="preserve"> de production présente dans l’</w:t>
      </w:r>
      <w:r>
        <w:rPr>
          <w:lang w:eastAsia="fr-CA"/>
        </w:rPr>
        <w:t>IPE</w:t>
      </w:r>
      <w:r w:rsidRPr="005F423C">
        <w:rPr>
          <w:lang w:eastAsia="fr-CA"/>
        </w:rPr>
        <w:t>) et doit pouvoir fonctionner dans toute sa plage de puissance active et réactive. Tout modèle doit fonctionner avec tous les temps d’intégration supérieur à 4 ms. La modélisation de l’</w:t>
      </w:r>
      <w:r>
        <w:rPr>
          <w:lang w:eastAsia="fr-CA"/>
        </w:rPr>
        <w:t>IPE</w:t>
      </w:r>
      <w:r w:rsidRPr="005F423C">
        <w:rPr>
          <w:lang w:eastAsia="fr-CA"/>
        </w:rPr>
        <w:t>, pouvant comprendre plus d’un modèle, doit inclure toutes les composantes pertinentes pour la simulation, c’est-à-dire les sources de production et de stockage, incluant leurs contrôles ainsi que les contrôles au niveau de l’</w:t>
      </w:r>
      <w:r>
        <w:rPr>
          <w:lang w:eastAsia="fr-CA"/>
        </w:rPr>
        <w:t>IPE</w:t>
      </w:r>
      <w:r w:rsidRPr="005F423C">
        <w:rPr>
          <w:lang w:eastAsia="fr-CA"/>
        </w:rPr>
        <w:t>. La modélisation représentant le comportement électrique de l’</w:t>
      </w:r>
      <w:r>
        <w:rPr>
          <w:lang w:eastAsia="fr-CA"/>
        </w:rPr>
        <w:t>IPE</w:t>
      </w:r>
      <w:r w:rsidRPr="005F423C">
        <w:rPr>
          <w:lang w:eastAsia="fr-CA"/>
        </w:rPr>
        <w:t xml:space="preserve"> doit inclure le détail de la machine tournante, avec une représentation d</w:t>
      </w:r>
      <w:r>
        <w:rPr>
          <w:lang w:eastAsia="fr-CA"/>
        </w:rPr>
        <w:t xml:space="preserve">e l’équipement de production </w:t>
      </w:r>
      <w:r w:rsidRPr="005F423C">
        <w:rPr>
          <w:lang w:eastAsia="fr-CA"/>
        </w:rPr>
        <w:t>au moyen d’un modèle multi-masse.</w:t>
      </w:r>
    </w:p>
    <w:p w14:paraId="5E3851C6" w14:textId="77777777" w:rsidR="00405B2C" w:rsidRPr="005F423C" w:rsidRDefault="00405B2C" w:rsidP="006175B8">
      <w:pPr>
        <w:pStyle w:val="Corpsdetexte"/>
        <w:jc w:val="both"/>
        <w:rPr>
          <w:lang w:eastAsia="fr-CA"/>
        </w:rPr>
      </w:pPr>
      <w:r>
        <w:rPr>
          <w:lang w:eastAsia="fr-CA"/>
        </w:rPr>
        <w:t>La</w:t>
      </w:r>
      <w:r w:rsidRPr="005F423C">
        <w:rPr>
          <w:lang w:eastAsia="fr-CA"/>
        </w:rPr>
        <w:t xml:space="preserve"> documentation des modèles doit contenir les informations suivantes :</w:t>
      </w:r>
    </w:p>
    <w:p w14:paraId="5E3851C7" w14:textId="77777777" w:rsidR="00405B2C" w:rsidRPr="005F423C" w:rsidRDefault="00405B2C" w:rsidP="006175B8">
      <w:pPr>
        <w:pStyle w:val="numration1"/>
        <w:numPr>
          <w:ilvl w:val="0"/>
          <w:numId w:val="3"/>
        </w:numPr>
        <w:jc w:val="both"/>
        <w:rPr>
          <w:rFonts w:eastAsia="Times New Roman"/>
          <w:lang w:eastAsia="fr-CA"/>
        </w:rPr>
      </w:pPr>
      <w:proofErr w:type="gramStart"/>
      <w:r w:rsidRPr="005F423C">
        <w:rPr>
          <w:rFonts w:eastAsia="Times New Roman"/>
          <w:lang w:eastAsia="fr-CA"/>
        </w:rPr>
        <w:t>la</w:t>
      </w:r>
      <w:proofErr w:type="gramEnd"/>
      <w:r w:rsidRPr="005F423C">
        <w:rPr>
          <w:rFonts w:eastAsia="Times New Roman"/>
          <w:lang w:eastAsia="fr-CA"/>
        </w:rPr>
        <w:t xml:space="preserve"> procédure pour initialiser et réaliser des simulations avec les modèles ainsi que les explications permettant</w:t>
      </w:r>
      <w:r>
        <w:rPr>
          <w:rFonts w:eastAsia="Times New Roman"/>
          <w:lang w:eastAsia="fr-CA"/>
        </w:rPr>
        <w:t xml:space="preserve"> </w:t>
      </w:r>
      <w:r w:rsidRPr="005F423C">
        <w:rPr>
          <w:rFonts w:eastAsia="Times New Roman"/>
          <w:lang w:eastAsia="fr-CA"/>
        </w:rPr>
        <w:t>de changer les paramètres de référence (tension, fréquence, puissance active, puissance réactive, facteur de puissance, réglages pour la régulation de tension ou fréquence)</w:t>
      </w:r>
      <w:r>
        <w:rPr>
          <w:lang w:eastAsia="fr-CA"/>
        </w:rPr>
        <w:t>.</w:t>
      </w:r>
      <w:r w:rsidRPr="00136EDF">
        <w:t xml:space="preserve"> </w:t>
      </w:r>
      <w:r w:rsidRPr="00136EDF">
        <w:rPr>
          <w:rFonts w:eastAsia="Times New Roman"/>
          <w:lang w:eastAsia="fr-CA"/>
        </w:rPr>
        <w:t>Le modèle devra s’initialiser avec les conditions initiales de l’écoulement de puissance</w:t>
      </w:r>
      <w:r w:rsidRPr="005F423C">
        <w:rPr>
          <w:rFonts w:eastAsia="Times New Roman"/>
          <w:lang w:eastAsia="fr-CA"/>
        </w:rPr>
        <w:t>;</w:t>
      </w:r>
    </w:p>
    <w:p w14:paraId="5E3851C8" w14:textId="77777777" w:rsidR="00405B2C" w:rsidRPr="005F423C" w:rsidRDefault="00405B2C" w:rsidP="006175B8">
      <w:pPr>
        <w:pStyle w:val="numration1"/>
        <w:numPr>
          <w:ilvl w:val="0"/>
          <w:numId w:val="3"/>
        </w:numPr>
        <w:jc w:val="both"/>
        <w:rPr>
          <w:rFonts w:eastAsia="Times New Roman"/>
          <w:lang w:eastAsia="fr-CA"/>
        </w:rPr>
      </w:pPr>
      <w:proofErr w:type="gramStart"/>
      <w:r w:rsidRPr="005F423C">
        <w:rPr>
          <w:rFonts w:eastAsia="Times New Roman"/>
          <w:lang w:eastAsia="fr-CA"/>
        </w:rPr>
        <w:t>la</w:t>
      </w:r>
      <w:proofErr w:type="gramEnd"/>
      <w:r w:rsidRPr="005F423C">
        <w:rPr>
          <w:rFonts w:eastAsia="Times New Roman"/>
          <w:lang w:eastAsia="fr-CA"/>
        </w:rPr>
        <w:t xml:space="preserve"> liste et la description des paramètres des modèles (valeurs par défaut, minimum et maximum, et les unités);</w:t>
      </w:r>
    </w:p>
    <w:p w14:paraId="5E3851C9" w14:textId="77777777" w:rsidR="00405B2C" w:rsidRPr="005F423C" w:rsidRDefault="00405B2C" w:rsidP="006175B8">
      <w:pPr>
        <w:pStyle w:val="numration1"/>
        <w:numPr>
          <w:ilvl w:val="0"/>
          <w:numId w:val="3"/>
        </w:numPr>
        <w:jc w:val="both"/>
        <w:rPr>
          <w:rFonts w:eastAsia="Times New Roman"/>
          <w:lang w:eastAsia="fr-CA"/>
        </w:rPr>
      </w:pPr>
      <w:proofErr w:type="gramStart"/>
      <w:r w:rsidRPr="005F423C">
        <w:rPr>
          <w:rFonts w:eastAsia="Times New Roman"/>
          <w:lang w:eastAsia="fr-CA"/>
        </w:rPr>
        <w:t>des</w:t>
      </w:r>
      <w:proofErr w:type="gramEnd"/>
      <w:r w:rsidRPr="005F423C">
        <w:rPr>
          <w:rFonts w:eastAsia="Times New Roman"/>
          <w:lang w:eastAsia="fr-CA"/>
        </w:rPr>
        <w:t xml:space="preserve"> explications </w:t>
      </w:r>
      <w:r>
        <w:rPr>
          <w:rFonts w:eastAsia="Times New Roman"/>
          <w:lang w:eastAsia="fr-CA"/>
        </w:rPr>
        <w:t>écrites</w:t>
      </w:r>
      <w:r w:rsidRPr="005F423C">
        <w:rPr>
          <w:rFonts w:eastAsia="Times New Roman"/>
          <w:lang w:eastAsia="fr-CA"/>
        </w:rPr>
        <w:t xml:space="preserve">, appuyées </w:t>
      </w:r>
      <w:r>
        <w:rPr>
          <w:rFonts w:eastAsia="Times New Roman"/>
          <w:lang w:eastAsia="fr-CA"/>
        </w:rPr>
        <w:t xml:space="preserve">par des graphiques et </w:t>
      </w:r>
      <w:r w:rsidRPr="005F423C">
        <w:rPr>
          <w:rFonts w:eastAsia="Times New Roman"/>
          <w:lang w:eastAsia="fr-CA"/>
        </w:rPr>
        <w:t>des schémas blocs visant les fonctionnalités des modèles,</w:t>
      </w:r>
      <w:r>
        <w:rPr>
          <w:rFonts w:eastAsia="Times New Roman"/>
          <w:lang w:eastAsia="fr-CA"/>
        </w:rPr>
        <w:t xml:space="preserve"> </w:t>
      </w:r>
      <w:r w:rsidRPr="005F423C">
        <w:rPr>
          <w:rFonts w:eastAsia="Times New Roman"/>
          <w:lang w:eastAsia="fr-CA"/>
        </w:rPr>
        <w:t>comme les stratégies de contrôle et de commande de la tension (puissance réactive) et de la fréquence (puissance active) et modes d’opération en régime permanent et lors de défauts;</w:t>
      </w:r>
    </w:p>
    <w:p w14:paraId="5E3851CA" w14:textId="77777777" w:rsidR="00405B2C" w:rsidRDefault="00405B2C" w:rsidP="006175B8">
      <w:pPr>
        <w:pStyle w:val="numration1"/>
        <w:jc w:val="both"/>
      </w:pPr>
      <w:proofErr w:type="gramStart"/>
      <w:r>
        <w:t>les</w:t>
      </w:r>
      <w:proofErr w:type="gramEnd"/>
      <w:r>
        <w:t xml:space="preserve"> résultats détaillés de la procédure de validation des modèles PSS/E dûment complétée (document disponible sur le site Web du Transporteur);</w:t>
      </w:r>
    </w:p>
    <w:p w14:paraId="5E3851CB" w14:textId="77777777" w:rsidR="00405B2C" w:rsidRDefault="00405B2C" w:rsidP="006175B8">
      <w:pPr>
        <w:pStyle w:val="numration1"/>
        <w:numPr>
          <w:ilvl w:val="0"/>
          <w:numId w:val="3"/>
        </w:numPr>
        <w:jc w:val="both"/>
        <w:rPr>
          <w:rFonts w:eastAsia="Times New Roman"/>
          <w:lang w:eastAsia="fr-CA"/>
        </w:rPr>
      </w:pPr>
      <w:proofErr w:type="gramStart"/>
      <w:r w:rsidRPr="005F423C">
        <w:rPr>
          <w:rFonts w:eastAsia="Times New Roman"/>
          <w:lang w:eastAsia="fr-CA"/>
        </w:rPr>
        <w:t>les</w:t>
      </w:r>
      <w:proofErr w:type="gramEnd"/>
      <w:r w:rsidRPr="005F423C">
        <w:rPr>
          <w:rFonts w:eastAsia="Times New Roman"/>
          <w:lang w:eastAsia="fr-CA"/>
        </w:rPr>
        <w:t xml:space="preserve"> résultats des tests de conformité </w:t>
      </w:r>
      <w:r>
        <w:rPr>
          <w:rFonts w:eastAsia="Times New Roman"/>
          <w:lang w:eastAsia="fr-CA"/>
        </w:rPr>
        <w:t>qui</w:t>
      </w:r>
      <w:r w:rsidRPr="005F423C">
        <w:rPr>
          <w:rFonts w:eastAsia="Times New Roman"/>
          <w:lang w:eastAsia="fr-CA"/>
        </w:rPr>
        <w:t xml:space="preserve"> démontre</w:t>
      </w:r>
      <w:r>
        <w:rPr>
          <w:rFonts w:eastAsia="Times New Roman"/>
          <w:lang w:eastAsia="fr-CA"/>
        </w:rPr>
        <w:t>nt</w:t>
      </w:r>
      <w:r w:rsidRPr="005F423C">
        <w:rPr>
          <w:rFonts w:eastAsia="Times New Roman"/>
          <w:lang w:eastAsia="fr-CA"/>
        </w:rPr>
        <w:t xml:space="preserve"> que les modèles se comportent comme une </w:t>
      </w:r>
      <w:r>
        <w:rPr>
          <w:rFonts w:eastAsia="Times New Roman"/>
          <w:lang w:eastAsia="fr-CA"/>
        </w:rPr>
        <w:t>IPE</w:t>
      </w:r>
      <w:r w:rsidRPr="005F423C">
        <w:rPr>
          <w:rFonts w:eastAsia="Times New Roman"/>
          <w:lang w:eastAsia="fr-CA"/>
        </w:rPr>
        <w:t xml:space="preserve"> réelle;</w:t>
      </w:r>
    </w:p>
    <w:p w14:paraId="5E3851CC" w14:textId="77777777" w:rsidR="00405B2C" w:rsidRPr="007D6D6C" w:rsidRDefault="00405B2C" w:rsidP="006175B8">
      <w:pPr>
        <w:pStyle w:val="numration1"/>
        <w:numPr>
          <w:ilvl w:val="0"/>
          <w:numId w:val="3"/>
        </w:numPr>
        <w:jc w:val="both"/>
        <w:rPr>
          <w:rFonts w:eastAsia="Times New Roman"/>
          <w:lang w:eastAsia="fr-CA"/>
        </w:rPr>
      </w:pPr>
      <w:proofErr w:type="gramStart"/>
      <w:r w:rsidRPr="007D6D6C">
        <w:rPr>
          <w:rFonts w:eastAsia="Times New Roman"/>
          <w:lang w:eastAsia="fr-CA"/>
        </w:rPr>
        <w:t>la</w:t>
      </w:r>
      <w:proofErr w:type="gramEnd"/>
      <w:r w:rsidRPr="007D6D6C">
        <w:rPr>
          <w:rFonts w:eastAsia="Times New Roman"/>
          <w:lang w:eastAsia="fr-CA"/>
        </w:rPr>
        <w:t xml:space="preserve"> plage du ratio de court-circuit (SCR) pour laquelle l’utilisation des modèles est validée;</w:t>
      </w:r>
    </w:p>
    <w:p w14:paraId="5E3851CD" w14:textId="77777777" w:rsidR="00405B2C" w:rsidRPr="005F423C" w:rsidRDefault="00405B2C" w:rsidP="006175B8">
      <w:pPr>
        <w:pStyle w:val="numration1"/>
        <w:numPr>
          <w:ilvl w:val="0"/>
          <w:numId w:val="3"/>
        </w:numPr>
        <w:jc w:val="both"/>
        <w:rPr>
          <w:rFonts w:eastAsia="Times New Roman"/>
          <w:lang w:eastAsia="fr-CA"/>
        </w:rPr>
      </w:pPr>
      <w:proofErr w:type="gramStart"/>
      <w:r w:rsidRPr="005F423C">
        <w:rPr>
          <w:rFonts w:eastAsia="Times New Roman"/>
          <w:lang w:eastAsia="fr-CA"/>
        </w:rPr>
        <w:t>le</w:t>
      </w:r>
      <w:proofErr w:type="gramEnd"/>
      <w:r w:rsidRPr="005F423C">
        <w:rPr>
          <w:rFonts w:eastAsia="Times New Roman"/>
          <w:lang w:eastAsia="fr-CA"/>
        </w:rPr>
        <w:t xml:space="preserve"> nom et les coordonnées d'une personne-ressource du manufacturier d'équipement en mesure de répondre aux interrogations du Transporteur, pour supporter l'utilisation des modèles indiqués ou fournis par le soumissionnaire.</w:t>
      </w:r>
    </w:p>
    <w:p w14:paraId="5E3851CE" w14:textId="77777777" w:rsidR="00405B2C" w:rsidRPr="005F423C" w:rsidRDefault="00405B2C" w:rsidP="006175B8">
      <w:pPr>
        <w:pStyle w:val="Corpsdetexte"/>
        <w:jc w:val="both"/>
        <w:rPr>
          <w:lang w:eastAsia="fr-CA"/>
        </w:rPr>
      </w:pPr>
      <w:r w:rsidRPr="005F423C">
        <w:rPr>
          <w:lang w:eastAsia="fr-CA"/>
        </w:rPr>
        <w:t>De plus, les équipements de production utilisé</w:t>
      </w:r>
      <w:r>
        <w:rPr>
          <w:lang w:eastAsia="fr-CA"/>
        </w:rPr>
        <w:t>e</w:t>
      </w:r>
      <w:r w:rsidRPr="005F423C">
        <w:rPr>
          <w:lang w:eastAsia="fr-CA"/>
        </w:rPr>
        <w:t>s pour la livraison de l'électricité dans le cadre d</w:t>
      </w:r>
      <w:r>
        <w:rPr>
          <w:lang w:eastAsia="fr-CA"/>
        </w:rPr>
        <w:t>e l’Appel</w:t>
      </w:r>
      <w:r w:rsidRPr="005F423C">
        <w:rPr>
          <w:lang w:eastAsia="fr-CA"/>
        </w:rPr>
        <w:t xml:space="preserve"> d'offres doivent respecter les </w:t>
      </w:r>
      <w:r>
        <w:rPr>
          <w:lang w:eastAsia="fr-CA"/>
        </w:rPr>
        <w:t>n</w:t>
      </w:r>
      <w:r w:rsidRPr="005F423C">
        <w:rPr>
          <w:lang w:eastAsia="fr-CA"/>
        </w:rPr>
        <w:t xml:space="preserve">ormes et exigences techniques </w:t>
      </w:r>
      <w:r>
        <w:rPr>
          <w:lang w:eastAsia="fr-CA"/>
        </w:rPr>
        <w:t xml:space="preserve">du Transporteur </w:t>
      </w:r>
      <w:r w:rsidRPr="005F423C">
        <w:rPr>
          <w:lang w:eastAsia="fr-CA"/>
        </w:rPr>
        <w:t>pour le raccordement au réseau</w:t>
      </w:r>
      <w:r>
        <w:rPr>
          <w:lang w:eastAsia="fr-CA"/>
        </w:rPr>
        <w:t xml:space="preserve"> </w:t>
      </w:r>
      <w:bookmarkStart w:id="125" w:name="_Hlk88734111"/>
      <w:r>
        <w:rPr>
          <w:lang w:eastAsia="fr-CA"/>
        </w:rPr>
        <w:t>(Annexe 8 du document d’Appel d’offres)</w:t>
      </w:r>
      <w:bookmarkEnd w:id="125"/>
      <w:r w:rsidRPr="005F423C">
        <w:rPr>
          <w:lang w:eastAsia="fr-CA"/>
        </w:rPr>
        <w:t>. Ainsi, le soumissionnaire doit notamment inclure l'ajout dans le poste électrique des équipements de compensation nécessaires à cette fin, selon les modèles d'équipements et options qu'il choisit, si les équipements ne permettent pas, par leur conception, de respecter ces normes et exigences techniques; le cas échéant, le soumissionnaire doit préciser dans sa soumission les caractéristiques et paramètres de tels équipements. De plus, le soumissionnaire doit fournir le modèle dynamique associé à ces équipements de compensation.</w:t>
      </w:r>
    </w:p>
    <w:p w14:paraId="5E3851CF" w14:textId="1418A8EA" w:rsidR="00405B2C" w:rsidRPr="005F423C" w:rsidRDefault="00405B2C" w:rsidP="006175B8">
      <w:pPr>
        <w:pStyle w:val="Corpsdetexte"/>
        <w:jc w:val="both"/>
        <w:rPr>
          <w:lang w:eastAsia="fr-CA"/>
        </w:rPr>
      </w:pPr>
      <w:r w:rsidRPr="005F423C">
        <w:rPr>
          <w:lang w:eastAsia="fr-CA"/>
        </w:rPr>
        <w:t>La modélisation du comportement électrique des équipements de compensation envisagés doit également être fournie dans le même format du logiciel PSS/E de la firme Siemens PTI version 34.8. Les modèles doivent être appuyés par les informations suivantes :</w:t>
      </w:r>
    </w:p>
    <w:p w14:paraId="5E3851D0" w14:textId="77777777" w:rsidR="00405B2C" w:rsidRDefault="00405B2C" w:rsidP="006175B8">
      <w:pPr>
        <w:pStyle w:val="numration1"/>
        <w:numPr>
          <w:ilvl w:val="0"/>
          <w:numId w:val="3"/>
        </w:numPr>
        <w:jc w:val="both"/>
        <w:rPr>
          <w:rFonts w:eastAsia="Times New Roman"/>
          <w:lang w:eastAsia="fr-CA"/>
        </w:rPr>
      </w:pPr>
      <w:proofErr w:type="gramStart"/>
      <w:r>
        <w:rPr>
          <w:rFonts w:eastAsia="Times New Roman"/>
          <w:lang w:eastAsia="fr-CA"/>
        </w:rPr>
        <w:lastRenderedPageBreak/>
        <w:t>l</w:t>
      </w:r>
      <w:r w:rsidRPr="005F423C">
        <w:rPr>
          <w:rFonts w:eastAsia="Times New Roman"/>
          <w:lang w:eastAsia="fr-CA"/>
        </w:rPr>
        <w:t>es</w:t>
      </w:r>
      <w:proofErr w:type="gramEnd"/>
      <w:r w:rsidRPr="005F423C">
        <w:rPr>
          <w:rFonts w:eastAsia="Times New Roman"/>
          <w:lang w:eastAsia="fr-CA"/>
        </w:rPr>
        <w:t xml:space="preserve"> paramètres nécessaires à l'utilisation du modèle et leur plage d'ajustement, le cas échéant</w:t>
      </w:r>
    </w:p>
    <w:p w14:paraId="5E3851D1" w14:textId="77777777" w:rsidR="00405B2C" w:rsidRPr="00AE6F24" w:rsidRDefault="00405B2C" w:rsidP="006175B8">
      <w:pPr>
        <w:pStyle w:val="numration1"/>
        <w:numPr>
          <w:ilvl w:val="0"/>
          <w:numId w:val="3"/>
        </w:numPr>
        <w:jc w:val="both"/>
        <w:rPr>
          <w:rFonts w:eastAsia="Times New Roman"/>
          <w:lang w:eastAsia="fr-CA"/>
        </w:rPr>
      </w:pPr>
      <w:proofErr w:type="gramStart"/>
      <w:r>
        <w:rPr>
          <w:rFonts w:eastAsia="Times New Roman"/>
          <w:lang w:eastAsia="fr-CA"/>
        </w:rPr>
        <w:t>l</w:t>
      </w:r>
      <w:r w:rsidRPr="00504578">
        <w:rPr>
          <w:rFonts w:eastAsia="Times New Roman"/>
          <w:lang w:eastAsia="fr-CA"/>
        </w:rPr>
        <w:t>a</w:t>
      </w:r>
      <w:proofErr w:type="gramEnd"/>
      <w:r w:rsidRPr="00504578">
        <w:rPr>
          <w:rFonts w:eastAsia="Times New Roman"/>
          <w:lang w:eastAsia="fr-CA"/>
        </w:rPr>
        <w:t xml:space="preserve"> plage du ratio de court-circuit (SCR) pour laquelle l’utilisation des modèles est validée</w:t>
      </w:r>
    </w:p>
    <w:p w14:paraId="5E3851D2" w14:textId="77777777" w:rsidR="00405B2C" w:rsidRPr="005F423C" w:rsidRDefault="00405B2C" w:rsidP="006175B8">
      <w:pPr>
        <w:pStyle w:val="numration1"/>
        <w:numPr>
          <w:ilvl w:val="0"/>
          <w:numId w:val="3"/>
        </w:numPr>
        <w:jc w:val="both"/>
        <w:rPr>
          <w:rFonts w:eastAsia="Times New Roman"/>
          <w:lang w:eastAsia="fr-CA"/>
        </w:rPr>
      </w:pPr>
      <w:proofErr w:type="gramStart"/>
      <w:r>
        <w:rPr>
          <w:rFonts w:eastAsia="Times New Roman"/>
          <w:lang w:eastAsia="fr-CA"/>
        </w:rPr>
        <w:t>l</w:t>
      </w:r>
      <w:r w:rsidRPr="005F423C">
        <w:rPr>
          <w:rFonts w:eastAsia="Times New Roman"/>
          <w:lang w:eastAsia="fr-CA"/>
        </w:rPr>
        <w:t>a</w:t>
      </w:r>
      <w:proofErr w:type="gramEnd"/>
      <w:r w:rsidRPr="005F423C">
        <w:rPr>
          <w:rFonts w:eastAsia="Times New Roman"/>
          <w:lang w:eastAsia="fr-CA"/>
        </w:rPr>
        <w:t xml:space="preserve"> capacité en puissance réactive estimée pour respecter les exigences de raccordement</w:t>
      </w:r>
    </w:p>
    <w:p w14:paraId="5E3851D3" w14:textId="77777777" w:rsidR="00405B2C" w:rsidRPr="005F423C" w:rsidRDefault="00405B2C" w:rsidP="006175B8">
      <w:pPr>
        <w:pStyle w:val="numration1"/>
        <w:numPr>
          <w:ilvl w:val="0"/>
          <w:numId w:val="3"/>
        </w:numPr>
        <w:jc w:val="both"/>
        <w:rPr>
          <w:rFonts w:eastAsia="Times New Roman"/>
          <w:lang w:eastAsia="fr-CA"/>
        </w:rPr>
      </w:pPr>
      <w:proofErr w:type="gramStart"/>
      <w:r>
        <w:rPr>
          <w:rFonts w:eastAsia="Times New Roman"/>
          <w:lang w:eastAsia="fr-CA"/>
        </w:rPr>
        <w:t>l</w:t>
      </w:r>
      <w:r w:rsidRPr="005F423C">
        <w:rPr>
          <w:rFonts w:eastAsia="Times New Roman"/>
          <w:lang w:eastAsia="fr-CA"/>
        </w:rPr>
        <w:t>'information</w:t>
      </w:r>
      <w:proofErr w:type="gramEnd"/>
      <w:r w:rsidRPr="005F423C">
        <w:rPr>
          <w:rFonts w:eastAsia="Times New Roman"/>
          <w:lang w:eastAsia="fr-CA"/>
        </w:rPr>
        <w:t xml:space="preserve"> relative au transformateur élévateur de l'équipement de compensation :</w:t>
      </w:r>
    </w:p>
    <w:p w14:paraId="5E3851D4" w14:textId="77777777" w:rsidR="00405B2C" w:rsidRPr="005F423C" w:rsidRDefault="00405B2C" w:rsidP="006175B8">
      <w:pPr>
        <w:pStyle w:val="numration2"/>
        <w:numPr>
          <w:ilvl w:val="1"/>
          <w:numId w:val="3"/>
        </w:numPr>
        <w:tabs>
          <w:tab w:val="clear" w:pos="720"/>
        </w:tabs>
        <w:jc w:val="both"/>
        <w:rPr>
          <w:lang w:eastAsia="fr-CA"/>
        </w:rPr>
      </w:pPr>
      <w:proofErr w:type="gramStart"/>
      <w:r w:rsidRPr="005F423C">
        <w:rPr>
          <w:lang w:eastAsia="fr-CA"/>
        </w:rPr>
        <w:t>la</w:t>
      </w:r>
      <w:proofErr w:type="gramEnd"/>
      <w:r w:rsidRPr="005F423C">
        <w:rPr>
          <w:lang w:eastAsia="fr-CA"/>
        </w:rPr>
        <w:t xml:space="preserve"> puissance nominale</w:t>
      </w:r>
    </w:p>
    <w:p w14:paraId="5E3851D5" w14:textId="77777777" w:rsidR="00405B2C" w:rsidRPr="005F423C" w:rsidRDefault="00405B2C" w:rsidP="006175B8">
      <w:pPr>
        <w:pStyle w:val="numration2"/>
        <w:numPr>
          <w:ilvl w:val="1"/>
          <w:numId w:val="3"/>
        </w:numPr>
        <w:tabs>
          <w:tab w:val="clear" w:pos="720"/>
        </w:tabs>
        <w:jc w:val="both"/>
        <w:rPr>
          <w:lang w:eastAsia="fr-CA"/>
        </w:rPr>
      </w:pPr>
      <w:proofErr w:type="gramStart"/>
      <w:r w:rsidRPr="005F423C">
        <w:rPr>
          <w:lang w:eastAsia="fr-CA"/>
        </w:rPr>
        <w:t>les</w:t>
      </w:r>
      <w:proofErr w:type="gramEnd"/>
      <w:r w:rsidRPr="005F423C">
        <w:rPr>
          <w:lang w:eastAsia="fr-CA"/>
        </w:rPr>
        <w:t xml:space="preserve"> tensions nominales</w:t>
      </w:r>
    </w:p>
    <w:p w14:paraId="5E3851D6" w14:textId="77777777" w:rsidR="00405B2C" w:rsidRPr="005F423C" w:rsidRDefault="00405B2C" w:rsidP="006175B8">
      <w:pPr>
        <w:pStyle w:val="numration2"/>
        <w:numPr>
          <w:ilvl w:val="1"/>
          <w:numId w:val="3"/>
        </w:numPr>
        <w:tabs>
          <w:tab w:val="clear" w:pos="720"/>
        </w:tabs>
        <w:jc w:val="both"/>
        <w:rPr>
          <w:lang w:eastAsia="fr-CA"/>
        </w:rPr>
      </w:pPr>
      <w:proofErr w:type="gramStart"/>
      <w:r w:rsidRPr="005F423C">
        <w:rPr>
          <w:lang w:eastAsia="fr-CA"/>
        </w:rPr>
        <w:t>l'impédance</w:t>
      </w:r>
      <w:proofErr w:type="gramEnd"/>
      <w:r w:rsidRPr="005F423C">
        <w:rPr>
          <w:lang w:eastAsia="fr-CA"/>
        </w:rPr>
        <w:t xml:space="preserve"> de composante directe en spécifiant la base sur laquelle elle a été calculée</w:t>
      </w:r>
    </w:p>
    <w:p w14:paraId="5E3851D7" w14:textId="77777777" w:rsidR="00405B2C" w:rsidRPr="005F423C" w:rsidRDefault="00405B2C" w:rsidP="006175B8">
      <w:pPr>
        <w:pStyle w:val="numration2"/>
        <w:numPr>
          <w:ilvl w:val="1"/>
          <w:numId w:val="3"/>
        </w:numPr>
        <w:tabs>
          <w:tab w:val="clear" w:pos="720"/>
        </w:tabs>
        <w:jc w:val="both"/>
        <w:rPr>
          <w:lang w:eastAsia="fr-CA"/>
        </w:rPr>
      </w:pPr>
      <w:proofErr w:type="gramStart"/>
      <w:r>
        <w:rPr>
          <w:lang w:eastAsia="fr-CA"/>
        </w:rPr>
        <w:t>l</w:t>
      </w:r>
      <w:r w:rsidRPr="005F423C">
        <w:rPr>
          <w:lang w:eastAsia="fr-CA"/>
        </w:rPr>
        <w:t>a</w:t>
      </w:r>
      <w:proofErr w:type="gramEnd"/>
      <w:r w:rsidRPr="005F423C">
        <w:rPr>
          <w:lang w:eastAsia="fr-CA"/>
        </w:rPr>
        <w:t xml:space="preserve"> résistance d'enroulement</w:t>
      </w:r>
    </w:p>
    <w:p w14:paraId="5E3851D8" w14:textId="77777777" w:rsidR="00405B2C" w:rsidRDefault="00405B2C" w:rsidP="006175B8">
      <w:pPr>
        <w:pStyle w:val="numration1"/>
        <w:numPr>
          <w:ilvl w:val="0"/>
          <w:numId w:val="3"/>
        </w:numPr>
        <w:jc w:val="both"/>
        <w:rPr>
          <w:rFonts w:eastAsia="Times New Roman"/>
          <w:lang w:eastAsia="fr-CA"/>
        </w:rPr>
      </w:pPr>
      <w:proofErr w:type="gramStart"/>
      <w:r>
        <w:rPr>
          <w:rFonts w:eastAsia="Times New Roman"/>
          <w:lang w:eastAsia="fr-CA"/>
        </w:rPr>
        <w:t>l</w:t>
      </w:r>
      <w:r w:rsidRPr="005F423C">
        <w:rPr>
          <w:rFonts w:eastAsia="Times New Roman"/>
          <w:lang w:eastAsia="fr-CA"/>
        </w:rPr>
        <w:t>a</w:t>
      </w:r>
      <w:proofErr w:type="gramEnd"/>
      <w:r w:rsidRPr="005F423C">
        <w:rPr>
          <w:rFonts w:eastAsia="Times New Roman"/>
          <w:lang w:eastAsia="fr-CA"/>
        </w:rPr>
        <w:t xml:space="preserve"> documentation technique expliquant le fonctionnement et décrivant les performances attendues</w:t>
      </w:r>
    </w:p>
    <w:p w14:paraId="5E3851D9" w14:textId="77777777" w:rsidR="00405B2C" w:rsidRPr="00AE6F24" w:rsidRDefault="00405B2C" w:rsidP="006175B8">
      <w:pPr>
        <w:pStyle w:val="numration1"/>
        <w:numPr>
          <w:ilvl w:val="0"/>
          <w:numId w:val="3"/>
        </w:numPr>
        <w:jc w:val="both"/>
        <w:rPr>
          <w:rFonts w:eastAsia="Times New Roman"/>
          <w:lang w:eastAsia="fr-CA"/>
        </w:rPr>
      </w:pPr>
      <w:proofErr w:type="gramStart"/>
      <w:r>
        <w:rPr>
          <w:rFonts w:eastAsia="Times New Roman"/>
          <w:lang w:eastAsia="fr-CA"/>
        </w:rPr>
        <w:t>r</w:t>
      </w:r>
      <w:r w:rsidRPr="00504578">
        <w:rPr>
          <w:rFonts w:eastAsia="Times New Roman"/>
          <w:lang w:eastAsia="fr-CA"/>
        </w:rPr>
        <w:t>éactances</w:t>
      </w:r>
      <w:proofErr w:type="gramEnd"/>
      <w:r w:rsidRPr="00504578">
        <w:rPr>
          <w:rFonts w:eastAsia="Times New Roman"/>
          <w:lang w:eastAsia="fr-CA"/>
        </w:rPr>
        <w:t xml:space="preserve"> </w:t>
      </w:r>
      <w:r w:rsidRPr="00AE6F24">
        <w:rPr>
          <w:rFonts w:eastAsia="Times New Roman"/>
          <w:lang w:eastAsia="fr-CA"/>
        </w:rPr>
        <w:t xml:space="preserve">des sources de production en régime </w:t>
      </w:r>
      <w:proofErr w:type="spellStart"/>
      <w:r w:rsidRPr="00AE6F24">
        <w:rPr>
          <w:rFonts w:eastAsia="Times New Roman"/>
          <w:lang w:eastAsia="fr-CA"/>
        </w:rPr>
        <w:t>subtransitoire</w:t>
      </w:r>
      <w:proofErr w:type="spellEnd"/>
      <w:r w:rsidRPr="00AE6F24">
        <w:rPr>
          <w:rFonts w:eastAsia="Times New Roman"/>
          <w:lang w:eastAsia="fr-CA"/>
        </w:rPr>
        <w:t>, transitoire et permanent</w:t>
      </w:r>
    </w:p>
    <w:p w14:paraId="5E3851DA" w14:textId="77777777" w:rsidR="00405B2C" w:rsidRPr="005F423C" w:rsidRDefault="00405B2C" w:rsidP="006175B8">
      <w:pPr>
        <w:pStyle w:val="Corpsdetexte"/>
        <w:jc w:val="both"/>
        <w:rPr>
          <w:lang w:eastAsia="fr-CA"/>
        </w:rPr>
      </w:pPr>
      <w:r w:rsidRPr="005F423C">
        <w:rPr>
          <w:lang w:eastAsia="fr-CA"/>
        </w:rPr>
        <w:t>L</w:t>
      </w:r>
      <w:r>
        <w:rPr>
          <w:lang w:eastAsia="fr-CA"/>
        </w:rPr>
        <w:t xml:space="preserve">e </w:t>
      </w:r>
      <w:r w:rsidRPr="005F423C">
        <w:rPr>
          <w:lang w:eastAsia="fr-CA"/>
        </w:rPr>
        <w:t>soumissionn</w:t>
      </w:r>
      <w:r>
        <w:rPr>
          <w:lang w:eastAsia="fr-CA"/>
        </w:rPr>
        <w:t>aire</w:t>
      </w:r>
      <w:r w:rsidRPr="005F423C">
        <w:rPr>
          <w:lang w:eastAsia="fr-CA"/>
        </w:rPr>
        <w:t xml:space="preserve"> doit transmettre toutes autres informations pertinentes à sa</w:t>
      </w:r>
      <w:r>
        <w:rPr>
          <w:lang w:eastAsia="fr-CA"/>
        </w:rPr>
        <w:t xml:space="preserve"> </w:t>
      </w:r>
      <w:r w:rsidRPr="005F423C">
        <w:rPr>
          <w:lang w:eastAsia="fr-CA"/>
        </w:rPr>
        <w:t>demande. Se référer à l’annexe A du document intitulé «</w:t>
      </w:r>
      <w:r>
        <w:rPr>
          <w:lang w:eastAsia="fr-CA"/>
        </w:rPr>
        <w:t> </w:t>
      </w:r>
      <w:r w:rsidRPr="002B4EDC">
        <w:rPr>
          <w:i/>
          <w:iCs/>
          <w:lang w:eastAsia="fr-CA"/>
        </w:rPr>
        <w:t>Exigences techniques de raccordement de centrales au réseau de transport d’Hydro-Québec</w:t>
      </w:r>
      <w:r>
        <w:rPr>
          <w:lang w:eastAsia="fr-CA"/>
        </w:rPr>
        <w:t> </w:t>
      </w:r>
      <w:r w:rsidRPr="005F423C">
        <w:rPr>
          <w:lang w:eastAsia="fr-CA"/>
        </w:rPr>
        <w:t>» si l’</w:t>
      </w:r>
      <w:r>
        <w:rPr>
          <w:lang w:eastAsia="fr-CA"/>
        </w:rPr>
        <w:t>IPE</w:t>
      </w:r>
      <w:r w:rsidRPr="005F423C">
        <w:rPr>
          <w:lang w:eastAsia="fr-CA"/>
        </w:rPr>
        <w:t xml:space="preserve"> est prévue être raccordée au réseau de transport ou</w:t>
      </w:r>
      <w:r>
        <w:rPr>
          <w:lang w:eastAsia="fr-CA"/>
        </w:rPr>
        <w:t xml:space="preserve"> </w:t>
      </w:r>
      <w:r w:rsidRPr="005F423C">
        <w:rPr>
          <w:lang w:eastAsia="fr-CA"/>
        </w:rPr>
        <w:t>au document «</w:t>
      </w:r>
      <w:r>
        <w:rPr>
          <w:lang w:eastAsia="fr-CA"/>
        </w:rPr>
        <w:t> </w:t>
      </w:r>
      <w:r w:rsidRPr="002B4EDC">
        <w:rPr>
          <w:i/>
          <w:iCs/>
          <w:lang w:eastAsia="fr-CA"/>
        </w:rPr>
        <w:t>Exigences relatives au raccordement de la production décentralisée au réseau de distribution moyenne tension d’Hydro-Québec</w:t>
      </w:r>
      <w:r>
        <w:rPr>
          <w:lang w:eastAsia="fr-CA"/>
        </w:rPr>
        <w:t> </w:t>
      </w:r>
      <w:r w:rsidRPr="005F423C">
        <w:rPr>
          <w:lang w:eastAsia="fr-CA"/>
        </w:rPr>
        <w:t>» si l’</w:t>
      </w:r>
      <w:r>
        <w:rPr>
          <w:lang w:eastAsia="fr-CA"/>
        </w:rPr>
        <w:t xml:space="preserve">IPE </w:t>
      </w:r>
      <w:r w:rsidRPr="005F423C">
        <w:rPr>
          <w:lang w:eastAsia="fr-CA"/>
        </w:rPr>
        <w:t>est prévue être raccordée au réseau de distribution.</w:t>
      </w:r>
    </w:p>
    <w:p w14:paraId="5E3851DB" w14:textId="77777777" w:rsidR="00405B2C" w:rsidRDefault="00405B2C" w:rsidP="006175B8">
      <w:pPr>
        <w:pStyle w:val="Corpsdetexte"/>
        <w:jc w:val="both"/>
        <w:rPr>
          <w:lang w:eastAsia="fr-CA"/>
        </w:rPr>
      </w:pPr>
      <w:r>
        <w:rPr>
          <w:lang w:eastAsia="fr-CA"/>
        </w:rPr>
        <w:t>Le Distributeur</w:t>
      </w:r>
      <w:r w:rsidRPr="005F423C">
        <w:rPr>
          <w:lang w:eastAsia="fr-CA"/>
        </w:rPr>
        <w:t xml:space="preserve"> se réserve le droit d’exiger d</w:t>
      </w:r>
      <w:r>
        <w:rPr>
          <w:lang w:eastAsia="fr-CA"/>
        </w:rPr>
        <w:t xml:space="preserve">u </w:t>
      </w:r>
      <w:r w:rsidRPr="005F423C">
        <w:rPr>
          <w:lang w:eastAsia="fr-CA"/>
        </w:rPr>
        <w:t>soumissionn</w:t>
      </w:r>
      <w:r>
        <w:rPr>
          <w:lang w:eastAsia="fr-CA"/>
        </w:rPr>
        <w:t>aire</w:t>
      </w:r>
      <w:r w:rsidRPr="005F423C">
        <w:rPr>
          <w:lang w:eastAsia="fr-CA"/>
        </w:rPr>
        <w:t xml:space="preserve"> toute autre</w:t>
      </w:r>
      <w:r>
        <w:rPr>
          <w:lang w:eastAsia="fr-CA"/>
        </w:rPr>
        <w:t xml:space="preserve"> </w:t>
      </w:r>
      <w:r w:rsidRPr="005F423C">
        <w:rPr>
          <w:lang w:eastAsia="fr-CA"/>
        </w:rPr>
        <w:t>information complémentaire qu’</w:t>
      </w:r>
      <w:r>
        <w:rPr>
          <w:lang w:eastAsia="fr-CA"/>
        </w:rPr>
        <w:t>il</w:t>
      </w:r>
      <w:r w:rsidRPr="005F423C">
        <w:rPr>
          <w:lang w:eastAsia="fr-CA"/>
        </w:rPr>
        <w:t xml:space="preserve"> jugera pertinente à son analyse.</w:t>
      </w:r>
    </w:p>
    <w:p w14:paraId="5E3851DC" w14:textId="77777777" w:rsidR="00405B2C" w:rsidRDefault="00405B2C" w:rsidP="00405B2C">
      <w:pPr>
        <w:pStyle w:val="Titre3"/>
        <w:rPr>
          <w:lang w:eastAsia="fr-CA"/>
        </w:rPr>
      </w:pPr>
      <w:bookmarkStart w:id="126" w:name="_Toc80087623"/>
      <w:bookmarkStart w:id="127" w:name="_Toc106365850"/>
      <w:r w:rsidRPr="00FD6B5C">
        <w:rPr>
          <w:lang w:eastAsia="fr-CA"/>
        </w:rPr>
        <w:t>Confirmation du respect des normes et exigences de raccordement au réseau</w:t>
      </w:r>
      <w:bookmarkEnd w:id="126"/>
      <w:bookmarkEnd w:id="127"/>
    </w:p>
    <w:p w14:paraId="5E3851DD" w14:textId="77777777" w:rsidR="00405B2C" w:rsidRPr="00F97F71" w:rsidRDefault="00405B2C" w:rsidP="006175B8">
      <w:pPr>
        <w:pStyle w:val="Corpsdetexte"/>
        <w:jc w:val="both"/>
        <w:rPr>
          <w:lang w:eastAsia="fr-CA"/>
        </w:rPr>
      </w:pPr>
      <w:r w:rsidRPr="00F97F71">
        <w:rPr>
          <w:lang w:eastAsia="fr-CA"/>
        </w:rPr>
        <w:t xml:space="preserve">Le soumissionnaire doit déposer, avec sa soumission, une lettre confirmant qu'il s'engage à respecter toutes les normes et exigences techniques de raccordement </w:t>
      </w:r>
      <w:r w:rsidRPr="0098139E">
        <w:rPr>
          <w:lang w:eastAsia="fr-CA"/>
        </w:rPr>
        <w:t xml:space="preserve">énoncées à </w:t>
      </w:r>
      <w:r w:rsidRPr="001049D4">
        <w:rPr>
          <w:lang w:eastAsia="fr-CA"/>
        </w:rPr>
        <w:t>l'Annexe 8</w:t>
      </w:r>
      <w:r w:rsidRPr="0098139E">
        <w:rPr>
          <w:lang w:eastAsia="fr-CA"/>
        </w:rPr>
        <w:t xml:space="preserve"> du document</w:t>
      </w:r>
      <w:r w:rsidRPr="00F97F71">
        <w:rPr>
          <w:lang w:eastAsia="fr-CA"/>
        </w:rPr>
        <w:t xml:space="preserve"> d'</w:t>
      </w:r>
      <w:r>
        <w:rPr>
          <w:lang w:eastAsia="fr-CA"/>
        </w:rPr>
        <w:t>Appel</w:t>
      </w:r>
      <w:r w:rsidRPr="00F97F71">
        <w:rPr>
          <w:lang w:eastAsia="fr-CA"/>
        </w:rPr>
        <w:t xml:space="preserve"> d'offres.</w:t>
      </w:r>
    </w:p>
    <w:p w14:paraId="5E3851DE" w14:textId="77777777" w:rsidR="00405B2C" w:rsidRDefault="00405B2C" w:rsidP="00405B2C">
      <w:pPr>
        <w:pStyle w:val="Titre3"/>
        <w:rPr>
          <w:lang w:eastAsia="fr-CA"/>
        </w:rPr>
      </w:pPr>
      <w:bookmarkStart w:id="128" w:name="_Toc80087625"/>
      <w:bookmarkStart w:id="129" w:name="_Toc106365851"/>
      <w:r w:rsidRPr="00651DA1">
        <w:rPr>
          <w:lang w:eastAsia="fr-CA"/>
        </w:rPr>
        <w:t>Date de mise sous tension initiale pour le raccordement au réseau</w:t>
      </w:r>
      <w:bookmarkEnd w:id="128"/>
      <w:bookmarkEnd w:id="129"/>
    </w:p>
    <w:p w14:paraId="5E3851DF" w14:textId="77777777" w:rsidR="00405B2C" w:rsidRPr="00F97F71" w:rsidRDefault="00405B2C" w:rsidP="006175B8">
      <w:pPr>
        <w:pStyle w:val="Corpsdetexte"/>
        <w:jc w:val="both"/>
        <w:rPr>
          <w:lang w:eastAsia="fr-CA"/>
        </w:rPr>
      </w:pPr>
      <w:r>
        <w:rPr>
          <w:lang w:eastAsia="fr-CA"/>
        </w:rPr>
        <w:t xml:space="preserve">Comme prévu à </w:t>
      </w:r>
      <w:r w:rsidRPr="00033783">
        <w:rPr>
          <w:lang w:eastAsia="fr-CA"/>
        </w:rPr>
        <w:t>l’article 2.2.5 du document d’Appel d’offres, le soumissionnaire doit fixer le délai qu'il requiert entre la mise sous tension initiale</w:t>
      </w:r>
      <w:r w:rsidRPr="00F97F71">
        <w:rPr>
          <w:lang w:eastAsia="fr-CA"/>
        </w:rPr>
        <w:t xml:space="preserve"> du poste de départ et l</w:t>
      </w:r>
      <w:r>
        <w:rPr>
          <w:lang w:eastAsia="fr-CA"/>
        </w:rPr>
        <w:t>a</w:t>
      </w:r>
      <w:r w:rsidRPr="00F97F71">
        <w:rPr>
          <w:lang w:eastAsia="fr-CA"/>
        </w:rPr>
        <w:t xml:space="preserve"> date garantie de début des livraisons qu'il propose. Ce délai doit être fixé en nombre de jours ouvrables. Tous les travaux d'intégration et de raccordement au réseau du Transporteur des équipements de production proposés par le soumissionnaire doivent pouvoir être complétés à temps pour respecter le délai demandé par le soumissionnaire pour la mise sous tension de son poste de départ.</w:t>
      </w:r>
    </w:p>
    <w:p w14:paraId="5E3851E0" w14:textId="77777777" w:rsidR="00405B2C" w:rsidRPr="00F97F71" w:rsidRDefault="00405B2C" w:rsidP="00405B2C">
      <w:pPr>
        <w:pStyle w:val="numration1"/>
        <w:numPr>
          <w:ilvl w:val="0"/>
          <w:numId w:val="3"/>
        </w:numPr>
        <w:rPr>
          <w:rFonts w:eastAsia="Times New Roman"/>
          <w:lang w:eastAsia="fr-CA"/>
        </w:rPr>
      </w:pPr>
      <w:r w:rsidRPr="00F97F71">
        <w:rPr>
          <w:rFonts w:eastAsia="Times New Roman"/>
          <w:lang w:eastAsia="fr-CA"/>
        </w:rPr>
        <w:t xml:space="preserve">Délai entre la mise sous tension initiale du poste de départ et </w:t>
      </w:r>
      <w:r>
        <w:rPr>
          <w:rFonts w:eastAsia="Times New Roman"/>
          <w:lang w:eastAsia="fr-CA"/>
        </w:rPr>
        <w:t xml:space="preserve">la </w:t>
      </w:r>
      <w:r w:rsidRPr="00F97F71">
        <w:rPr>
          <w:rFonts w:eastAsia="Times New Roman"/>
          <w:lang w:eastAsia="fr-CA"/>
        </w:rPr>
        <w:t>date garantie de début des livraisons proposée</w:t>
      </w:r>
      <w:r>
        <w:rPr>
          <w:lang w:eastAsia="fr-CA"/>
        </w:rPr>
        <w:t> :</w:t>
      </w:r>
      <w:r w:rsidRPr="00F97F71">
        <w:rPr>
          <w:lang w:eastAsia="fr-CA"/>
        </w:rPr>
        <w:t xml:space="preserve"> _</w:t>
      </w:r>
      <w:r w:rsidRPr="00F97F71">
        <w:rPr>
          <w:rFonts w:eastAsia="Times New Roman"/>
          <w:lang w:eastAsia="fr-CA"/>
        </w:rPr>
        <w:t>___________________ (en jours ouvrables)</w:t>
      </w:r>
    </w:p>
    <w:p w14:paraId="5E3851E1" w14:textId="77777777" w:rsidR="00405B2C" w:rsidRPr="00F97F71" w:rsidRDefault="00405B2C" w:rsidP="00405B2C">
      <w:pPr>
        <w:pStyle w:val="numration1"/>
        <w:numPr>
          <w:ilvl w:val="0"/>
          <w:numId w:val="3"/>
        </w:numPr>
        <w:rPr>
          <w:rFonts w:eastAsia="Times New Roman"/>
          <w:lang w:eastAsia="fr-CA"/>
        </w:rPr>
      </w:pPr>
      <w:r w:rsidRPr="00F97F71">
        <w:rPr>
          <w:rFonts w:eastAsia="Times New Roman"/>
          <w:lang w:eastAsia="fr-CA"/>
        </w:rPr>
        <w:t>Date de mise sous-tension initiale</w:t>
      </w:r>
      <w:r>
        <w:rPr>
          <w:lang w:eastAsia="fr-CA"/>
        </w:rPr>
        <w:t xml:space="preserve"> : </w:t>
      </w:r>
      <w:r w:rsidRPr="00F97F71">
        <w:rPr>
          <w:rFonts w:eastAsia="Times New Roman"/>
          <w:lang w:eastAsia="fr-CA"/>
        </w:rPr>
        <w:t xml:space="preserve">____________________ </w:t>
      </w:r>
      <w:r>
        <w:rPr>
          <w:lang w:eastAsia="fr-CA"/>
        </w:rPr>
        <w:t>(sous format JJ/MM/AA)</w:t>
      </w:r>
    </w:p>
    <w:p w14:paraId="5E3851E2" w14:textId="77777777" w:rsidR="00405B2C" w:rsidRPr="00F97F71" w:rsidRDefault="00405B2C" w:rsidP="00405B2C">
      <w:pPr>
        <w:pStyle w:val="Corpsdetexte"/>
        <w:rPr>
          <w:lang w:eastAsia="fr-CA"/>
        </w:rPr>
      </w:pPr>
      <w:r w:rsidRPr="00F97F71">
        <w:rPr>
          <w:lang w:eastAsia="fr-CA"/>
        </w:rPr>
        <w:t>Note</w:t>
      </w:r>
      <w:r>
        <w:rPr>
          <w:lang w:eastAsia="fr-CA"/>
        </w:rPr>
        <w:t> :</w:t>
      </w:r>
      <w:r w:rsidRPr="00F97F71">
        <w:rPr>
          <w:lang w:eastAsia="fr-CA"/>
        </w:rPr>
        <w:t xml:space="preserve"> La date de mise sous tension initiale ne peut être antérieure au 1</w:t>
      </w:r>
      <w:r w:rsidRPr="00F97F71">
        <w:rPr>
          <w:vertAlign w:val="superscript"/>
          <w:lang w:eastAsia="fr-CA"/>
        </w:rPr>
        <w:t>er</w:t>
      </w:r>
      <w:r>
        <w:rPr>
          <w:lang w:eastAsia="fr-CA"/>
        </w:rPr>
        <w:t xml:space="preserve"> </w:t>
      </w:r>
      <w:r w:rsidRPr="00F97F71">
        <w:rPr>
          <w:lang w:eastAsia="fr-CA"/>
        </w:rPr>
        <w:t xml:space="preserve">mai de l'année de la date </w:t>
      </w:r>
      <w:r>
        <w:rPr>
          <w:lang w:eastAsia="fr-CA"/>
        </w:rPr>
        <w:t xml:space="preserve">garantie </w:t>
      </w:r>
      <w:r w:rsidRPr="00F97F71">
        <w:rPr>
          <w:lang w:eastAsia="fr-CA"/>
        </w:rPr>
        <w:t>de début des livraisons offerte par le soumissionnaire.</w:t>
      </w:r>
    </w:p>
    <w:p w14:paraId="5E3851E3" w14:textId="77777777" w:rsidR="00405B2C" w:rsidRDefault="00405B2C" w:rsidP="00405B2C">
      <w:pPr>
        <w:pStyle w:val="Titre3"/>
        <w:rPr>
          <w:lang w:eastAsia="fr-CA"/>
        </w:rPr>
      </w:pPr>
      <w:bookmarkStart w:id="130" w:name="_Toc80087626"/>
      <w:bookmarkStart w:id="131" w:name="_Toc106365852"/>
      <w:r w:rsidRPr="00FD6B5C">
        <w:rPr>
          <w:lang w:eastAsia="fr-CA"/>
        </w:rPr>
        <w:lastRenderedPageBreak/>
        <w:t xml:space="preserve">Raccordement au poste électrique d’une </w:t>
      </w:r>
      <w:r>
        <w:rPr>
          <w:lang w:eastAsia="fr-CA"/>
        </w:rPr>
        <w:t>IPE</w:t>
      </w:r>
      <w:r w:rsidRPr="00FD6B5C">
        <w:rPr>
          <w:lang w:eastAsia="fr-CA"/>
        </w:rPr>
        <w:t xml:space="preserve"> existante</w:t>
      </w:r>
      <w:bookmarkEnd w:id="130"/>
      <w:bookmarkEnd w:id="131"/>
    </w:p>
    <w:p w14:paraId="5E3851E4" w14:textId="77777777" w:rsidR="00405B2C" w:rsidRPr="00F97F71" w:rsidRDefault="00405B2C" w:rsidP="006175B8">
      <w:pPr>
        <w:pStyle w:val="Corpsdetexte"/>
        <w:jc w:val="both"/>
        <w:rPr>
          <w:lang w:eastAsia="fr-CA"/>
        </w:rPr>
      </w:pPr>
      <w:r w:rsidRPr="00F97F71">
        <w:rPr>
          <w:lang w:eastAsia="fr-CA"/>
        </w:rPr>
        <w:t>Dans le cas où le soumissionnaire propose le raccordement de l’</w:t>
      </w:r>
      <w:r>
        <w:rPr>
          <w:lang w:eastAsia="fr-CA"/>
        </w:rPr>
        <w:t xml:space="preserve">IPE </w:t>
      </w:r>
      <w:r w:rsidRPr="00F97F71">
        <w:rPr>
          <w:lang w:eastAsia="fr-CA"/>
        </w:rPr>
        <w:t xml:space="preserve">projetée au poste électrique d'une </w:t>
      </w:r>
      <w:r>
        <w:rPr>
          <w:lang w:eastAsia="fr-CA"/>
        </w:rPr>
        <w:t>IPE</w:t>
      </w:r>
      <w:r w:rsidRPr="00F97F71">
        <w:rPr>
          <w:lang w:eastAsia="fr-CA"/>
        </w:rPr>
        <w:t xml:space="preserve"> existante et sous contrat avec Hydro-Québec, le soumissionnaire doit soumettre une entente entre le propriétaire du poste existant et le soumissionnaire couvrant les points à convenir entre les parties dans une telle configuration de raccordement de l’</w:t>
      </w:r>
      <w:r>
        <w:rPr>
          <w:lang w:eastAsia="fr-CA"/>
        </w:rPr>
        <w:t>IPE</w:t>
      </w:r>
      <w:r w:rsidRPr="00F97F71">
        <w:rPr>
          <w:lang w:eastAsia="fr-CA"/>
        </w:rPr>
        <w:t xml:space="preserve"> projeté</w:t>
      </w:r>
      <w:r>
        <w:rPr>
          <w:lang w:eastAsia="fr-CA"/>
        </w:rPr>
        <w:t>e</w:t>
      </w:r>
      <w:r w:rsidRPr="00F97F71">
        <w:rPr>
          <w:lang w:eastAsia="fr-CA"/>
        </w:rPr>
        <w:t>.</w:t>
      </w:r>
    </w:p>
    <w:p w14:paraId="5E3851E5" w14:textId="77777777" w:rsidR="00405B2C" w:rsidRPr="00F97F71" w:rsidRDefault="00405B2C" w:rsidP="006175B8">
      <w:pPr>
        <w:pStyle w:val="Corpsdetexte"/>
        <w:jc w:val="both"/>
        <w:rPr>
          <w:lang w:eastAsia="fr-CA"/>
        </w:rPr>
      </w:pPr>
      <w:r w:rsidRPr="00F97F71">
        <w:rPr>
          <w:lang w:eastAsia="fr-CA"/>
        </w:rPr>
        <w:t xml:space="preserve">Cette entente doit définir les principaux paramètres, notamment les modifications requises à la conception et à l'exploitation du poste de transformation d'une </w:t>
      </w:r>
      <w:r>
        <w:rPr>
          <w:lang w:eastAsia="fr-CA"/>
        </w:rPr>
        <w:t>IPE</w:t>
      </w:r>
      <w:r w:rsidRPr="00F97F71">
        <w:rPr>
          <w:lang w:eastAsia="fr-CA"/>
        </w:rPr>
        <w:t xml:space="preserve"> existante, les responsabilités respectives et les priorités en cas de contraintes d'exploitation.</w:t>
      </w:r>
    </w:p>
    <w:p w14:paraId="5E3851E6" w14:textId="77777777" w:rsidR="00405B2C" w:rsidRPr="00F97F71" w:rsidRDefault="00405B2C" w:rsidP="006175B8">
      <w:pPr>
        <w:pStyle w:val="Corpsdetexte"/>
        <w:jc w:val="both"/>
        <w:rPr>
          <w:lang w:eastAsia="fr-CA"/>
        </w:rPr>
      </w:pPr>
      <w:r w:rsidRPr="00F97F71">
        <w:rPr>
          <w:lang w:eastAsia="fr-CA"/>
        </w:rPr>
        <w:t>Le soumissionnaire doit déposer l'entente signée par les parties et inclure dans sa soumission une évaluation du coût des modifications requises au poste de transformation existant, cette évaluation étant aussi signée par le propriétaire d</w:t>
      </w:r>
      <w:r>
        <w:rPr>
          <w:lang w:eastAsia="fr-CA"/>
        </w:rPr>
        <w:t>e l’IPE</w:t>
      </w:r>
      <w:r w:rsidRPr="00F97F71">
        <w:rPr>
          <w:lang w:eastAsia="fr-CA"/>
        </w:rPr>
        <w:t xml:space="preserve"> existant</w:t>
      </w:r>
      <w:r>
        <w:rPr>
          <w:lang w:eastAsia="fr-CA"/>
        </w:rPr>
        <w:t>e</w:t>
      </w:r>
      <w:r w:rsidRPr="00F97F71">
        <w:rPr>
          <w:lang w:eastAsia="fr-CA"/>
        </w:rPr>
        <w:t>.</w:t>
      </w:r>
    </w:p>
    <w:p w14:paraId="5E3851E7" w14:textId="6FEA5CAE" w:rsidR="00405B2C" w:rsidRDefault="00405B2C" w:rsidP="006175B8">
      <w:pPr>
        <w:pStyle w:val="Corpsdetexte"/>
        <w:jc w:val="both"/>
        <w:rPr>
          <w:lang w:eastAsia="fr-CA"/>
        </w:rPr>
      </w:pPr>
      <w:r w:rsidRPr="00F97F71">
        <w:rPr>
          <w:lang w:eastAsia="fr-CA"/>
        </w:rPr>
        <w:t>Dans un tel cas, les pertes de transformation du poste de transformation existant, associées à la nouvelle production, doivent être assumées par l'</w:t>
      </w:r>
      <w:r>
        <w:rPr>
          <w:lang w:eastAsia="fr-CA"/>
        </w:rPr>
        <w:t>IPE</w:t>
      </w:r>
      <w:r w:rsidRPr="00F97F71">
        <w:rPr>
          <w:lang w:eastAsia="fr-CA"/>
        </w:rPr>
        <w:t xml:space="preserve"> projetée.</w:t>
      </w:r>
    </w:p>
    <w:p w14:paraId="6DD63F2A" w14:textId="77777777" w:rsidR="00D478F7" w:rsidRDefault="00D478F7" w:rsidP="00D478F7">
      <w:pPr>
        <w:pStyle w:val="Titre2"/>
        <w:rPr>
          <w:lang w:eastAsia="fr-CA"/>
        </w:rPr>
      </w:pPr>
      <w:bookmarkStart w:id="132" w:name="_Toc106365853"/>
      <w:r>
        <w:rPr>
          <w:lang w:eastAsia="fr-CA"/>
        </w:rPr>
        <w:t>Démonstration en vertu de l’article 1.3.3 du document d’Appel d’offres</w:t>
      </w:r>
      <w:bookmarkEnd w:id="132"/>
    </w:p>
    <w:p w14:paraId="4F422518" w14:textId="77777777" w:rsidR="00D478F7" w:rsidRPr="00372C6F" w:rsidRDefault="00D478F7" w:rsidP="00D478F7">
      <w:pPr>
        <w:pStyle w:val="Corpsdetexte"/>
        <w:jc w:val="both"/>
      </w:pPr>
      <w:r w:rsidRPr="00372C6F">
        <w:t xml:space="preserve">Le soumissionnaire et, le cas échéant, l’entité qu’il propose comme Fournisseur, qui achète de l'électricité d’Hydro-Québec aux </w:t>
      </w:r>
      <w:r w:rsidRPr="00372C6F">
        <w:rPr>
          <w:i/>
        </w:rPr>
        <w:t>Tarifs d’électricité d’Hydro-Québec dans ses activités de distribution d’électricité</w:t>
      </w:r>
      <w:r w:rsidRPr="003362F9">
        <w:rPr>
          <w:iCs/>
        </w:rPr>
        <w:t xml:space="preserve"> et aux </w:t>
      </w:r>
      <w:r w:rsidRPr="00372C6F">
        <w:rPr>
          <w:i/>
        </w:rPr>
        <w:t>Conditions de services d’Hydro-Québec dans ses activités de distribution d’électricité</w:t>
      </w:r>
      <w:r>
        <w:rPr>
          <w:iCs/>
        </w:rPr>
        <w:t xml:space="preserve"> (collectivement, les « </w:t>
      </w:r>
      <w:r w:rsidRPr="003362F9">
        <w:rPr>
          <w:b/>
          <w:bCs/>
          <w:iCs/>
        </w:rPr>
        <w:t>Tarifs et conditions</w:t>
      </w:r>
      <w:r>
        <w:rPr>
          <w:iCs/>
        </w:rPr>
        <w:t> »)</w:t>
      </w:r>
      <w:r w:rsidRPr="00372C6F">
        <w:rPr>
          <w:i/>
        </w:rPr>
        <w:t xml:space="preserve"> </w:t>
      </w:r>
      <w:r w:rsidRPr="00372C6F">
        <w:t xml:space="preserve">ou en vertu d'un contrat spécial visé à l'article 22.0.1 de la </w:t>
      </w:r>
      <w:r w:rsidRPr="00372C6F">
        <w:rPr>
          <w:i/>
        </w:rPr>
        <w:t>Loi sur Hydro-Québec</w:t>
      </w:r>
      <w:r w:rsidRPr="00372C6F">
        <w:t xml:space="preserve"> (RLRQ, c. H 5) ne doit pas utiliser cette électricité pour fournir le </w:t>
      </w:r>
      <w:r>
        <w:t>produit offert</w:t>
      </w:r>
      <w:r w:rsidRPr="00372C6F">
        <w:t xml:space="preserve">. </w:t>
      </w:r>
    </w:p>
    <w:p w14:paraId="3795E6DB" w14:textId="0D5554FF" w:rsidR="00D478F7" w:rsidRPr="00AD001D" w:rsidRDefault="00D478F7" w:rsidP="00D478F7">
      <w:pPr>
        <w:pStyle w:val="Corpsdetexte"/>
        <w:jc w:val="both"/>
      </w:pPr>
      <w:r w:rsidRPr="00570782">
        <w:t xml:space="preserve">Dans ce contexte, est-ce que le soumissionnaire ou l’entité qu’il propose comme Fournisseur achète de l'électricité d’Hydro-Québec aux </w:t>
      </w:r>
      <w:r>
        <w:rPr>
          <w:iCs/>
        </w:rPr>
        <w:t>Tarifs et conditions</w:t>
      </w:r>
      <w:r w:rsidRPr="00AD001D">
        <w:t xml:space="preserve"> ou en vertu d'un contrat spécial visé à l'article 22.0.1 de la </w:t>
      </w:r>
      <w:r w:rsidRPr="00AD001D">
        <w:rPr>
          <w:i/>
        </w:rPr>
        <w:t>Loi sur Hydro-Québec</w:t>
      </w:r>
      <w:r w:rsidRPr="00AD001D">
        <w:t xml:space="preserve"> (RLRQ, c. H-5) :</w:t>
      </w:r>
    </w:p>
    <w:p w14:paraId="2A4FFE58" w14:textId="5536AF7F" w:rsidR="00D478F7" w:rsidRPr="003362F9" w:rsidRDefault="00D478F7" w:rsidP="00D478F7">
      <w:pPr>
        <w:jc w:val="center"/>
        <w:rPr>
          <w:lang w:val="fr-CA"/>
        </w:rPr>
      </w:pPr>
      <w:r w:rsidRPr="00FA07CE">
        <w:fldChar w:fldCharType="begin">
          <w:ffData>
            <w:name w:val="CaseACocher4"/>
            <w:enabled/>
            <w:calcOnExit w:val="0"/>
            <w:checkBox>
              <w:sizeAuto/>
              <w:default w:val="0"/>
            </w:checkBox>
          </w:ffData>
        </w:fldChar>
      </w:r>
      <w:r w:rsidRPr="003362F9">
        <w:rPr>
          <w:lang w:val="fr-CA"/>
        </w:rPr>
        <w:instrText xml:space="preserve"> FORMCHECKBOX </w:instrText>
      </w:r>
      <w:r w:rsidR="00496679">
        <w:fldChar w:fldCharType="separate"/>
      </w:r>
      <w:r w:rsidRPr="00FA07CE">
        <w:fldChar w:fldCharType="end"/>
      </w:r>
      <w:r w:rsidRPr="003362F9">
        <w:rPr>
          <w:lang w:val="fr-CA"/>
        </w:rPr>
        <w:tab/>
        <w:t>Oui</w:t>
      </w:r>
      <w:r w:rsidRPr="003362F9">
        <w:rPr>
          <w:lang w:val="fr-CA"/>
        </w:rPr>
        <w:tab/>
      </w:r>
      <w:r w:rsidRPr="00FA07CE">
        <w:fldChar w:fldCharType="begin">
          <w:ffData>
            <w:name w:val="CaseACocher4"/>
            <w:enabled/>
            <w:calcOnExit w:val="0"/>
            <w:checkBox>
              <w:sizeAuto/>
              <w:default w:val="0"/>
            </w:checkBox>
          </w:ffData>
        </w:fldChar>
      </w:r>
      <w:r w:rsidRPr="003362F9">
        <w:rPr>
          <w:lang w:val="fr-CA"/>
        </w:rPr>
        <w:instrText xml:space="preserve"> FORMCHECKBOX </w:instrText>
      </w:r>
      <w:r w:rsidR="00496679">
        <w:fldChar w:fldCharType="separate"/>
      </w:r>
      <w:r w:rsidRPr="00FA07CE">
        <w:fldChar w:fldCharType="end"/>
      </w:r>
      <w:r w:rsidRPr="003362F9">
        <w:rPr>
          <w:lang w:val="fr-CA"/>
        </w:rPr>
        <w:tab/>
        <w:t>Non</w:t>
      </w:r>
    </w:p>
    <w:p w14:paraId="1546A3AF" w14:textId="03AB15A5" w:rsidR="00D478F7" w:rsidRPr="00AD001D" w:rsidRDefault="00D478F7" w:rsidP="00D478F7">
      <w:pPr>
        <w:pStyle w:val="Corpsdetexte"/>
        <w:jc w:val="both"/>
      </w:pPr>
      <w:bookmarkStart w:id="133" w:name="_Hlk89964134"/>
      <w:r w:rsidRPr="00AD001D">
        <w:t xml:space="preserve">Si le soumissionnaire ou l’entité qu’il propose comme Fournisseur a confirmé acheter de l'électricité d’Hydro-Québec aux </w:t>
      </w:r>
      <w:r w:rsidRPr="003362F9">
        <w:rPr>
          <w:iCs/>
        </w:rPr>
        <w:t>Tarifs et conditions</w:t>
      </w:r>
      <w:r w:rsidRPr="00AD001D">
        <w:t xml:space="preserve"> ou en vertu d'un contrat spécial visé à l'article 22.0.1 de la </w:t>
      </w:r>
      <w:r w:rsidRPr="00AD001D">
        <w:rPr>
          <w:i/>
        </w:rPr>
        <w:t>Loi sur Hydro-Québec</w:t>
      </w:r>
      <w:r w:rsidRPr="00AD001D">
        <w:t xml:space="preserve"> (RLRQ, c. H-5), il doit déposer </w:t>
      </w:r>
      <w:r>
        <w:t>avant la date indiquée à l’article 3.1 du document d’Appel d’offres</w:t>
      </w:r>
      <w:r w:rsidRPr="00AD001D">
        <w:t xml:space="preserve"> une démonstration confirmant que cette électricité ne sera pas utilisée pour fournir le </w:t>
      </w:r>
      <w:r>
        <w:t>produit offert</w:t>
      </w:r>
      <w:r w:rsidRPr="00AD001D">
        <w:t>.</w:t>
      </w:r>
    </w:p>
    <w:bookmarkEnd w:id="133"/>
    <w:p w14:paraId="52022446" w14:textId="77777777" w:rsidR="00D478F7" w:rsidRPr="00A45C26" w:rsidRDefault="00D478F7" w:rsidP="00D478F7">
      <w:pPr>
        <w:pStyle w:val="Corpsdetexte"/>
        <w:jc w:val="both"/>
      </w:pPr>
      <w:r w:rsidRPr="00A45C26">
        <w:t>Cette démonstration doit être accompagnée de tous les renseignements et documents pertinents.</w:t>
      </w:r>
    </w:p>
    <w:p w14:paraId="37367802" w14:textId="2DF7743A" w:rsidR="00D478F7" w:rsidRPr="00AD001D" w:rsidRDefault="00D478F7" w:rsidP="00D478F7">
      <w:pPr>
        <w:pStyle w:val="Corpsdetexte"/>
        <w:jc w:val="both"/>
      </w:pPr>
      <w:r w:rsidRPr="00CF74B5">
        <w:t>Si la démonstration précitée n'est pas à la satisfaction d</w:t>
      </w:r>
      <w:r>
        <w:t>u Distributeur</w:t>
      </w:r>
      <w:r w:rsidRPr="00AD001D">
        <w:t>, la soumission du soumissionnaire sera rejetée.</w:t>
      </w:r>
    </w:p>
    <w:p w14:paraId="5E3851E8" w14:textId="77777777" w:rsidR="00405B2C" w:rsidRDefault="00405B2C" w:rsidP="00405B2C">
      <w:pPr>
        <w:pStyle w:val="Titre1"/>
      </w:pPr>
      <w:bookmarkStart w:id="134" w:name="_Toc80087697"/>
      <w:bookmarkStart w:id="135" w:name="_Toc106365854"/>
      <w:r>
        <w:lastRenderedPageBreak/>
        <w:t>Section 4 - Informations sur le soumissionnaire</w:t>
      </w:r>
      <w:bookmarkEnd w:id="134"/>
      <w:bookmarkEnd w:id="135"/>
    </w:p>
    <w:p w14:paraId="5E3851E9" w14:textId="77777777" w:rsidR="00405B2C" w:rsidRDefault="00405B2C" w:rsidP="00405B2C">
      <w:pPr>
        <w:pStyle w:val="Titre2"/>
      </w:pPr>
      <w:bookmarkStart w:id="136" w:name="_Toc80087698"/>
      <w:bookmarkStart w:id="137" w:name="_Toc106365855"/>
      <w:r>
        <w:t>Structure légale</w:t>
      </w:r>
      <w:bookmarkEnd w:id="136"/>
      <w:bookmarkEnd w:id="137"/>
    </w:p>
    <w:p w14:paraId="5E3851EA" w14:textId="77777777" w:rsidR="00405B2C" w:rsidRPr="00E53295" w:rsidRDefault="00405B2C" w:rsidP="006175B8">
      <w:pPr>
        <w:pStyle w:val="Corpsdetexte"/>
        <w:jc w:val="both"/>
      </w:pPr>
      <w:r>
        <w:t xml:space="preserve">Le </w:t>
      </w:r>
      <w:r w:rsidRPr="00E53295">
        <w:t>soumissionnaire doit décrire la structure légale et le contrôle de l'entité qui développera et possèdera le projet, et assurera l'exécution du contrat à intervenir. Si cette structure est appelée à évoluer dans le temps, le soumissionnaire doit décrire la nature et le but des changements à intervenir.</w:t>
      </w:r>
    </w:p>
    <w:p w14:paraId="5E3851EB" w14:textId="77777777" w:rsidR="00405B2C" w:rsidRPr="00E53295" w:rsidRDefault="00405B2C" w:rsidP="006175B8">
      <w:pPr>
        <w:pStyle w:val="Corpsdetexte"/>
        <w:jc w:val="both"/>
      </w:pPr>
      <w:r w:rsidRPr="00E53295">
        <w:t>La description doit inclure, le cas échéant, la liste des entités qui composent le soumissionnaire, la proportion de leurs participations respectives au contrôle, leurs rôles et le nom de la société-mère, s'il y a lieu. Si les entités sont elles-mêmes détenues par d'autres entités, ou si cette société-mère est elle</w:t>
      </w:r>
      <w:r w:rsidRPr="00E53295">
        <w:noBreakHyphen/>
        <w:t xml:space="preserve">même détenue par une autre société-mère, le soumissionnaire doit joindre à sa soumission un organigramme à </w:t>
      </w:r>
      <w:r>
        <w:t>jour</w:t>
      </w:r>
      <w:r w:rsidRPr="00E53295">
        <w:t xml:space="preserve"> de la chaîne de détention des entités ou sociétés et indiquer leurs participations respectives.</w:t>
      </w:r>
    </w:p>
    <w:p w14:paraId="5E3851EC" w14:textId="77777777" w:rsidR="00405B2C" w:rsidRPr="00E53295" w:rsidRDefault="00405B2C" w:rsidP="006175B8">
      <w:pPr>
        <w:pStyle w:val="Corpsdetexte"/>
        <w:jc w:val="both"/>
      </w:pPr>
      <w:r w:rsidRPr="00E53295">
        <w:t>Si le soumissionnaire n'est pas une société ouverte, il doit fournir le nom des individus qui le contrôlent et fournir les mêmes renseignements pour sa société-mère, s'il y a lieu.</w:t>
      </w:r>
    </w:p>
    <w:p w14:paraId="5E3851ED" w14:textId="77777777" w:rsidR="00405B2C" w:rsidRPr="00E53295" w:rsidRDefault="00405B2C" w:rsidP="006175B8">
      <w:pPr>
        <w:pStyle w:val="Corpsdetexte"/>
        <w:jc w:val="both"/>
      </w:pPr>
      <w:r w:rsidRPr="00E53295">
        <w:t>Pour la structure du soumissionnaire, les entités impliquées et leurs rôles constituent des éléments importants dans l'évaluation qui est faite des offres.</w:t>
      </w:r>
    </w:p>
    <w:p w14:paraId="5E3851EE" w14:textId="77777777" w:rsidR="00405B2C" w:rsidRDefault="00405B2C" w:rsidP="006175B8">
      <w:pPr>
        <w:pStyle w:val="Corpsdetexte"/>
        <w:jc w:val="both"/>
      </w:pPr>
      <w:r>
        <w:t>Le Distributeur</w:t>
      </w:r>
      <w:r w:rsidRPr="00E53295">
        <w:t xml:space="preserve"> se réserve le droit de disqualifier tout soumissionnaire qui apporterait des changements significatifs à la structure légale proposée impliquant un changement à l'égard des entités qui le composent, de leurs rôles ou de leurs participations</w:t>
      </w:r>
    </w:p>
    <w:p w14:paraId="5E3851EF" w14:textId="77777777" w:rsidR="00405B2C" w:rsidRDefault="00405B2C" w:rsidP="00405B2C">
      <w:pPr>
        <w:pStyle w:val="Titre2"/>
      </w:pPr>
      <w:bookmarkStart w:id="138" w:name="_Toc80087699"/>
      <w:bookmarkStart w:id="139" w:name="_Toc106365856"/>
      <w:r>
        <w:t>Expérience du soumissionnaire</w:t>
      </w:r>
      <w:bookmarkEnd w:id="138"/>
      <w:bookmarkEnd w:id="139"/>
    </w:p>
    <w:p w14:paraId="5E3851F0" w14:textId="77777777" w:rsidR="00405B2C" w:rsidRDefault="00405B2C" w:rsidP="006175B8">
      <w:pPr>
        <w:pStyle w:val="Corpsdetexte"/>
        <w:jc w:val="both"/>
      </w:pPr>
      <w:r>
        <w:t xml:space="preserve">Comme prévu à </w:t>
      </w:r>
      <w:r w:rsidRPr="00033783">
        <w:t>l'article 2.2.</w:t>
      </w:r>
      <w:r>
        <w:t>4</w:t>
      </w:r>
      <w:r w:rsidRPr="00033783">
        <w:t xml:space="preserve"> du</w:t>
      </w:r>
      <w:r>
        <w:t xml:space="preserve"> document d'Appel d'offres, le soumissionnaire doit fournir les informations suivantes.</w:t>
      </w:r>
    </w:p>
    <w:p w14:paraId="5E3851F1" w14:textId="77777777" w:rsidR="00405B2C" w:rsidRDefault="00405B2C" w:rsidP="00405B2C">
      <w:pPr>
        <w:pStyle w:val="Titre3"/>
      </w:pPr>
      <w:bookmarkStart w:id="140" w:name="_Toc80087700"/>
      <w:bookmarkStart w:id="141" w:name="_Toc106365857"/>
      <w:r>
        <w:t>Structure organisationnelle du projet</w:t>
      </w:r>
      <w:bookmarkEnd w:id="140"/>
      <w:bookmarkEnd w:id="141"/>
    </w:p>
    <w:p w14:paraId="5E3851F2" w14:textId="77777777" w:rsidR="00405B2C" w:rsidRDefault="00405B2C" w:rsidP="006175B8">
      <w:pPr>
        <w:pStyle w:val="Corpsdetexte"/>
        <w:jc w:val="both"/>
      </w:pPr>
      <w:r>
        <w:t>Fournir la structure organisationnelle du projet incluant les consultants prévus. Décrire les titres et responsabilités propres à chacun.</w:t>
      </w:r>
    </w:p>
    <w:p w14:paraId="5E3851F3" w14:textId="77777777" w:rsidR="00405B2C" w:rsidRDefault="00405B2C" w:rsidP="00405B2C">
      <w:pPr>
        <w:pStyle w:val="Titre3"/>
      </w:pPr>
      <w:bookmarkStart w:id="142" w:name="_Toc106365858"/>
      <w:r w:rsidRPr="00E53295">
        <w:t>Expérience et réalisations antérieures</w:t>
      </w:r>
      <w:bookmarkEnd w:id="142"/>
    </w:p>
    <w:p w14:paraId="5E3851F4" w14:textId="77777777" w:rsidR="00405B2C" w:rsidRPr="00E53295" w:rsidRDefault="00405B2C" w:rsidP="006175B8">
      <w:pPr>
        <w:pStyle w:val="Corpsdetexte"/>
        <w:jc w:val="both"/>
      </w:pPr>
      <w:r w:rsidRPr="00E53295">
        <w:t>Décrire l'expérience et les réalisations antérieures du soumissionnaire ou celles de ses sociétés affiliées, de même que celles de ses partenaires, consultants et principaux fournisseurs dans le développement de projets similaires à celui proposé. Pour tous les projets cités en référence, fournir l'information suivante :</w:t>
      </w:r>
    </w:p>
    <w:p w14:paraId="5E3851F5" w14:textId="77777777" w:rsidR="00405B2C" w:rsidRPr="00E53295" w:rsidRDefault="00405B2C" w:rsidP="006175B8">
      <w:pPr>
        <w:pStyle w:val="numration1"/>
        <w:numPr>
          <w:ilvl w:val="0"/>
          <w:numId w:val="3"/>
        </w:numPr>
        <w:jc w:val="both"/>
      </w:pPr>
      <w:proofErr w:type="gramStart"/>
      <w:r>
        <w:t>l</w:t>
      </w:r>
      <w:r w:rsidRPr="00E53295">
        <w:t>e</w:t>
      </w:r>
      <w:proofErr w:type="gramEnd"/>
      <w:r w:rsidRPr="00E53295">
        <w:t xml:space="preserve"> nom et la localisation du projet</w:t>
      </w:r>
    </w:p>
    <w:p w14:paraId="5E3851F6" w14:textId="77777777" w:rsidR="00405B2C" w:rsidRPr="00E53295" w:rsidRDefault="00405B2C" w:rsidP="006175B8">
      <w:pPr>
        <w:pStyle w:val="numration1"/>
        <w:numPr>
          <w:ilvl w:val="0"/>
          <w:numId w:val="3"/>
        </w:numPr>
        <w:jc w:val="both"/>
      </w:pPr>
      <w:proofErr w:type="gramStart"/>
      <w:r>
        <w:t>l</w:t>
      </w:r>
      <w:r w:rsidRPr="00E53295">
        <w:t>e</w:t>
      </w:r>
      <w:proofErr w:type="gramEnd"/>
      <w:r w:rsidRPr="00E53295">
        <w:t xml:space="preserve"> responsable de l'exploitation</w:t>
      </w:r>
    </w:p>
    <w:p w14:paraId="5E3851F7" w14:textId="77777777" w:rsidR="00405B2C" w:rsidRPr="00E53295" w:rsidRDefault="00405B2C" w:rsidP="006175B8">
      <w:pPr>
        <w:pStyle w:val="numration1"/>
        <w:numPr>
          <w:ilvl w:val="0"/>
          <w:numId w:val="3"/>
        </w:numPr>
        <w:jc w:val="both"/>
      </w:pPr>
      <w:proofErr w:type="gramStart"/>
      <w:r>
        <w:t>l</w:t>
      </w:r>
      <w:r w:rsidRPr="00E53295">
        <w:t>a</w:t>
      </w:r>
      <w:proofErr w:type="gramEnd"/>
      <w:r w:rsidRPr="00E53295">
        <w:t xml:space="preserve"> puissance installée</w:t>
      </w:r>
    </w:p>
    <w:p w14:paraId="5E3851F8" w14:textId="77777777" w:rsidR="00405B2C" w:rsidRPr="00E53295" w:rsidRDefault="00405B2C" w:rsidP="006175B8">
      <w:pPr>
        <w:pStyle w:val="numration1"/>
        <w:numPr>
          <w:ilvl w:val="0"/>
          <w:numId w:val="3"/>
        </w:numPr>
        <w:jc w:val="both"/>
      </w:pPr>
      <w:proofErr w:type="gramStart"/>
      <w:r>
        <w:t>l</w:t>
      </w:r>
      <w:r w:rsidRPr="00E53295">
        <w:t>e</w:t>
      </w:r>
      <w:proofErr w:type="gramEnd"/>
      <w:r w:rsidRPr="00E53295">
        <w:t xml:space="preserve"> type d'équipement de production d'électricité</w:t>
      </w:r>
    </w:p>
    <w:p w14:paraId="5E3851F9" w14:textId="77777777" w:rsidR="00405B2C" w:rsidRPr="00E53295" w:rsidRDefault="00405B2C" w:rsidP="006175B8">
      <w:pPr>
        <w:pStyle w:val="numration1"/>
        <w:numPr>
          <w:ilvl w:val="0"/>
          <w:numId w:val="3"/>
        </w:numPr>
        <w:jc w:val="both"/>
      </w:pPr>
      <w:proofErr w:type="gramStart"/>
      <w:r>
        <w:t>l</w:t>
      </w:r>
      <w:r w:rsidRPr="00E53295">
        <w:t>e</w:t>
      </w:r>
      <w:proofErr w:type="gramEnd"/>
      <w:r w:rsidRPr="00E53295">
        <w:t xml:space="preserve"> nom du distributeur (ou du client) qui achète l'énergie</w:t>
      </w:r>
    </w:p>
    <w:p w14:paraId="5E3851FA" w14:textId="77777777" w:rsidR="00405B2C" w:rsidRPr="00E53295" w:rsidRDefault="00405B2C" w:rsidP="006175B8">
      <w:pPr>
        <w:pStyle w:val="numration1"/>
        <w:numPr>
          <w:ilvl w:val="0"/>
          <w:numId w:val="3"/>
        </w:numPr>
        <w:jc w:val="both"/>
      </w:pPr>
      <w:proofErr w:type="gramStart"/>
      <w:r>
        <w:lastRenderedPageBreak/>
        <w:t>l</w:t>
      </w:r>
      <w:r w:rsidRPr="00E53295">
        <w:t>a</w:t>
      </w:r>
      <w:proofErr w:type="gramEnd"/>
      <w:r w:rsidRPr="00E53295">
        <w:t xml:space="preserve"> date de début des livraisons planifiée et réelle</w:t>
      </w:r>
    </w:p>
    <w:p w14:paraId="5E3851FB" w14:textId="77777777" w:rsidR="00405B2C" w:rsidRPr="00E53295" w:rsidRDefault="00405B2C" w:rsidP="006175B8">
      <w:pPr>
        <w:pStyle w:val="numration1"/>
        <w:numPr>
          <w:ilvl w:val="0"/>
          <w:numId w:val="3"/>
        </w:numPr>
        <w:jc w:val="both"/>
      </w:pPr>
      <w:proofErr w:type="gramStart"/>
      <w:r>
        <w:t>l</w:t>
      </w:r>
      <w:r w:rsidRPr="00E53295">
        <w:t>e</w:t>
      </w:r>
      <w:proofErr w:type="gramEnd"/>
      <w:r w:rsidRPr="00E53295">
        <w:t xml:space="preserve"> rôle du soumissionnaire dans le cas d'une coentreprise</w:t>
      </w:r>
    </w:p>
    <w:p w14:paraId="5E3851FC" w14:textId="3C012677" w:rsidR="00405B2C" w:rsidRPr="00E53295" w:rsidRDefault="00405B2C" w:rsidP="006175B8">
      <w:pPr>
        <w:pStyle w:val="numration1"/>
        <w:numPr>
          <w:ilvl w:val="0"/>
          <w:numId w:val="3"/>
        </w:numPr>
        <w:jc w:val="both"/>
      </w:pPr>
      <w:proofErr w:type="gramStart"/>
      <w:r>
        <w:t>s</w:t>
      </w:r>
      <w:r w:rsidRPr="00E53295">
        <w:t>'il</w:t>
      </w:r>
      <w:proofErr w:type="gramEnd"/>
      <w:r w:rsidRPr="00E53295">
        <w:t xml:space="preserve"> y a lieu, le soumissionnaire doit fournir l'historique de la disponibilité, les facteurs d'utilisation et les taux de pannes et d'entretiens non planifiés de ces projets au cours des trois </w:t>
      </w:r>
      <w:r w:rsidR="0039648A">
        <w:t xml:space="preserve">(3) </w:t>
      </w:r>
      <w:r w:rsidRPr="00E53295">
        <w:t>dernières années.</w:t>
      </w:r>
    </w:p>
    <w:p w14:paraId="5E3851FD" w14:textId="77777777" w:rsidR="00405B2C" w:rsidRDefault="00405B2C" w:rsidP="00405B2C">
      <w:pPr>
        <w:pStyle w:val="Titre2"/>
      </w:pPr>
      <w:bookmarkStart w:id="143" w:name="_Toc80087701"/>
      <w:bookmarkStart w:id="144" w:name="_Toc106365859"/>
      <w:r>
        <w:t>Capacité financière</w:t>
      </w:r>
      <w:bookmarkEnd w:id="143"/>
      <w:bookmarkEnd w:id="144"/>
    </w:p>
    <w:p w14:paraId="5E3851FE" w14:textId="77777777" w:rsidR="00405B2C" w:rsidRPr="00E53295" w:rsidRDefault="00405B2C" w:rsidP="006175B8">
      <w:pPr>
        <w:pStyle w:val="Corpsdetexte"/>
        <w:jc w:val="both"/>
      </w:pPr>
      <w:r w:rsidRPr="00E53295">
        <w:t>La présente section permet l'évaluation de la capacité financière du soumissionnaire telle qu'énoncée à l'article 2.</w:t>
      </w:r>
      <w:r>
        <w:t>3.3</w:t>
      </w:r>
      <w:r w:rsidRPr="00E53295">
        <w:t xml:space="preserve"> du document d'</w:t>
      </w:r>
      <w:r>
        <w:t>Appel</w:t>
      </w:r>
      <w:r w:rsidRPr="00E53295">
        <w:t xml:space="preserve"> d'offres.</w:t>
      </w:r>
    </w:p>
    <w:p w14:paraId="5E3851FF" w14:textId="77777777" w:rsidR="00405B2C" w:rsidRDefault="00405B2C" w:rsidP="00405B2C">
      <w:pPr>
        <w:pStyle w:val="Titre3"/>
      </w:pPr>
      <w:bookmarkStart w:id="145" w:name="_Toc106365860"/>
      <w:r w:rsidRPr="00E53295">
        <w:t>Notation de crédit du soumissionnaire</w:t>
      </w:r>
      <w:bookmarkEnd w:id="145"/>
    </w:p>
    <w:p w14:paraId="5E385200" w14:textId="77777777" w:rsidR="00405B2C" w:rsidRPr="00E53295" w:rsidRDefault="00405B2C" w:rsidP="006175B8">
      <w:pPr>
        <w:pStyle w:val="Corpsdetexte"/>
        <w:jc w:val="both"/>
      </w:pPr>
      <w:r w:rsidRPr="00E53295">
        <w:t xml:space="preserve">Si le soumissionnaire ou une de ses sociétés </w:t>
      </w:r>
      <w:r w:rsidRPr="001570E0">
        <w:t xml:space="preserve">affiliées garantes </w:t>
      </w:r>
      <w:proofErr w:type="gramStart"/>
      <w:r w:rsidRPr="001570E0">
        <w:t>a</w:t>
      </w:r>
      <w:proofErr w:type="gramEnd"/>
      <w:r w:rsidRPr="001570E0">
        <w:t xml:space="preserve"> une notation de crédit, le soumissionnaire doit fournir la lettre d'engagement de la société affiliée à l'effet qu'elle se porte garante des obligations du soumissionnaire dans le cadre du contrat (</w:t>
      </w:r>
      <w:r w:rsidRPr="001049D4">
        <w:t>article 2.3.3</w:t>
      </w:r>
      <w:r>
        <w:t>.1</w:t>
      </w:r>
      <w:r w:rsidRPr="001049D4">
        <w:t xml:space="preserve"> du</w:t>
      </w:r>
      <w:r w:rsidRPr="00E53295">
        <w:t xml:space="preserve"> document d'</w:t>
      </w:r>
      <w:r>
        <w:t>Appel</w:t>
      </w:r>
      <w:r w:rsidRPr="00E53295">
        <w:t xml:space="preserve"> d'offres) et les informations suivantes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2268"/>
        <w:gridCol w:w="3118"/>
      </w:tblGrid>
      <w:tr w:rsidR="00D841C7" w14:paraId="5E385203" w14:textId="77777777" w:rsidTr="00405B2C">
        <w:tc>
          <w:tcPr>
            <w:tcW w:w="2689" w:type="dxa"/>
          </w:tcPr>
          <w:p w14:paraId="5E385201" w14:textId="77777777" w:rsidR="00405B2C" w:rsidRPr="00E53295" w:rsidRDefault="00405B2C" w:rsidP="00405B2C">
            <w:pPr>
              <w:pStyle w:val="Corpsdetexte"/>
              <w:spacing w:before="60" w:after="60"/>
              <w:rPr>
                <w:b/>
                <w:bCs/>
              </w:rPr>
            </w:pPr>
            <w:r w:rsidRPr="00E53295">
              <w:rPr>
                <w:b/>
                <w:bCs/>
              </w:rPr>
              <w:t>Nom de l'entité évaluée :</w:t>
            </w:r>
          </w:p>
        </w:tc>
        <w:tc>
          <w:tcPr>
            <w:tcW w:w="5386" w:type="dxa"/>
            <w:gridSpan w:val="2"/>
            <w:tcBorders>
              <w:bottom w:val="single" w:sz="4" w:space="0" w:color="auto"/>
            </w:tcBorders>
          </w:tcPr>
          <w:p w14:paraId="5E385202" w14:textId="77777777" w:rsidR="00405B2C" w:rsidRDefault="00405B2C" w:rsidP="00405B2C">
            <w:pPr>
              <w:pStyle w:val="Corpsdetexte"/>
              <w:spacing w:before="60" w:after="60"/>
            </w:pPr>
          </w:p>
        </w:tc>
      </w:tr>
      <w:tr w:rsidR="00D841C7" w14:paraId="5E385206" w14:textId="77777777" w:rsidTr="00405B2C">
        <w:trPr>
          <w:gridAfter w:val="1"/>
          <w:wAfter w:w="3118" w:type="dxa"/>
        </w:trPr>
        <w:tc>
          <w:tcPr>
            <w:tcW w:w="2689" w:type="dxa"/>
          </w:tcPr>
          <w:p w14:paraId="5E385204" w14:textId="77777777" w:rsidR="00405B2C" w:rsidRPr="00E53295" w:rsidRDefault="00405B2C" w:rsidP="00405B2C">
            <w:pPr>
              <w:pStyle w:val="Corpsdetexte"/>
              <w:spacing w:before="60" w:after="60"/>
              <w:rPr>
                <w:b/>
                <w:bCs/>
                <w:u w:val="single"/>
              </w:rPr>
            </w:pPr>
            <w:r w:rsidRPr="00E53295">
              <w:rPr>
                <w:b/>
                <w:bCs/>
                <w:u w:val="single"/>
              </w:rPr>
              <w:t>Nom de l'agence</w:t>
            </w:r>
          </w:p>
        </w:tc>
        <w:tc>
          <w:tcPr>
            <w:tcW w:w="2268" w:type="dxa"/>
          </w:tcPr>
          <w:p w14:paraId="5E385205" w14:textId="77777777" w:rsidR="00405B2C" w:rsidRPr="00E53295" w:rsidRDefault="00405B2C" w:rsidP="00405B2C">
            <w:pPr>
              <w:pStyle w:val="Corpsdetexte"/>
              <w:spacing w:before="60" w:after="60"/>
              <w:rPr>
                <w:b/>
                <w:bCs/>
                <w:u w:val="single"/>
              </w:rPr>
            </w:pPr>
            <w:r w:rsidRPr="00E53295">
              <w:rPr>
                <w:b/>
                <w:bCs/>
                <w:u w:val="single"/>
              </w:rPr>
              <w:t>Notation de l'entité</w:t>
            </w:r>
          </w:p>
        </w:tc>
      </w:tr>
      <w:tr w:rsidR="00D841C7" w14:paraId="5E385209" w14:textId="77777777" w:rsidTr="00405B2C">
        <w:trPr>
          <w:gridAfter w:val="1"/>
          <w:wAfter w:w="3118" w:type="dxa"/>
        </w:trPr>
        <w:tc>
          <w:tcPr>
            <w:tcW w:w="2689" w:type="dxa"/>
          </w:tcPr>
          <w:p w14:paraId="5E385207" w14:textId="77777777" w:rsidR="00405B2C" w:rsidRPr="00E53295" w:rsidRDefault="00405B2C" w:rsidP="00405B2C">
            <w:pPr>
              <w:pStyle w:val="Corpsdetexte"/>
              <w:spacing w:before="60" w:after="60"/>
              <w:rPr>
                <w:u w:val="single"/>
              </w:rPr>
            </w:pPr>
            <w:r w:rsidRPr="00E53295">
              <w:rPr>
                <w:u w:val="single"/>
              </w:rPr>
              <w:t xml:space="preserve">Standard &amp; </w:t>
            </w:r>
            <w:proofErr w:type="spellStart"/>
            <w:r w:rsidRPr="00E53295">
              <w:rPr>
                <w:u w:val="single"/>
              </w:rPr>
              <w:t>Poor's</w:t>
            </w:r>
            <w:proofErr w:type="spellEnd"/>
          </w:p>
        </w:tc>
        <w:tc>
          <w:tcPr>
            <w:tcW w:w="2268" w:type="dxa"/>
            <w:tcBorders>
              <w:bottom w:val="single" w:sz="4" w:space="0" w:color="auto"/>
            </w:tcBorders>
          </w:tcPr>
          <w:p w14:paraId="5E385208" w14:textId="77777777" w:rsidR="00405B2C" w:rsidRDefault="00405B2C" w:rsidP="00405B2C">
            <w:pPr>
              <w:pStyle w:val="Corpsdetexte"/>
              <w:spacing w:before="60" w:after="60"/>
              <w:jc w:val="center"/>
            </w:pPr>
          </w:p>
        </w:tc>
      </w:tr>
      <w:tr w:rsidR="00D841C7" w14:paraId="5E38520C" w14:textId="77777777" w:rsidTr="00405B2C">
        <w:trPr>
          <w:gridAfter w:val="1"/>
          <w:wAfter w:w="3118" w:type="dxa"/>
        </w:trPr>
        <w:tc>
          <w:tcPr>
            <w:tcW w:w="2689" w:type="dxa"/>
          </w:tcPr>
          <w:p w14:paraId="5E38520A" w14:textId="77777777" w:rsidR="00405B2C" w:rsidRPr="00E53295" w:rsidRDefault="00405B2C" w:rsidP="00405B2C">
            <w:pPr>
              <w:pStyle w:val="Corpsdetexte"/>
              <w:spacing w:before="60" w:after="60"/>
              <w:rPr>
                <w:u w:val="single"/>
              </w:rPr>
            </w:pPr>
            <w:r w:rsidRPr="00E53295">
              <w:rPr>
                <w:u w:val="single"/>
              </w:rPr>
              <w:t>Moody's</w:t>
            </w:r>
          </w:p>
        </w:tc>
        <w:tc>
          <w:tcPr>
            <w:tcW w:w="2268" w:type="dxa"/>
            <w:tcBorders>
              <w:top w:val="single" w:sz="4" w:space="0" w:color="auto"/>
              <w:bottom w:val="single" w:sz="4" w:space="0" w:color="auto"/>
            </w:tcBorders>
          </w:tcPr>
          <w:p w14:paraId="5E38520B" w14:textId="77777777" w:rsidR="00405B2C" w:rsidRDefault="00405B2C" w:rsidP="00405B2C">
            <w:pPr>
              <w:pStyle w:val="Corpsdetexte"/>
              <w:spacing w:before="60" w:after="60"/>
              <w:jc w:val="center"/>
            </w:pPr>
          </w:p>
        </w:tc>
      </w:tr>
      <w:tr w:rsidR="00D841C7" w14:paraId="5E38520F" w14:textId="77777777" w:rsidTr="00405B2C">
        <w:trPr>
          <w:gridAfter w:val="1"/>
          <w:wAfter w:w="3118" w:type="dxa"/>
        </w:trPr>
        <w:tc>
          <w:tcPr>
            <w:tcW w:w="2689" w:type="dxa"/>
          </w:tcPr>
          <w:p w14:paraId="5E38520D" w14:textId="77777777" w:rsidR="00405B2C" w:rsidRPr="00E53295" w:rsidRDefault="00405B2C" w:rsidP="00405B2C">
            <w:pPr>
              <w:pStyle w:val="Corpsdetexte"/>
              <w:spacing w:before="60" w:after="60"/>
              <w:rPr>
                <w:u w:val="single"/>
              </w:rPr>
            </w:pPr>
            <w:r w:rsidRPr="00E53295">
              <w:rPr>
                <w:u w:val="single"/>
              </w:rPr>
              <w:t>DBRS</w:t>
            </w:r>
          </w:p>
        </w:tc>
        <w:tc>
          <w:tcPr>
            <w:tcW w:w="2268" w:type="dxa"/>
            <w:tcBorders>
              <w:top w:val="single" w:sz="4" w:space="0" w:color="auto"/>
              <w:bottom w:val="single" w:sz="4" w:space="0" w:color="auto"/>
            </w:tcBorders>
          </w:tcPr>
          <w:p w14:paraId="5E38520E" w14:textId="77777777" w:rsidR="00405B2C" w:rsidRDefault="00405B2C" w:rsidP="00405B2C">
            <w:pPr>
              <w:pStyle w:val="Corpsdetexte"/>
              <w:spacing w:before="60" w:after="60"/>
              <w:jc w:val="center"/>
            </w:pPr>
          </w:p>
        </w:tc>
      </w:tr>
    </w:tbl>
    <w:p w14:paraId="5E385210" w14:textId="77777777" w:rsidR="00405B2C" w:rsidRDefault="00405B2C" w:rsidP="00405B2C">
      <w:pPr>
        <w:pStyle w:val="Titre3"/>
      </w:pPr>
      <w:bookmarkStart w:id="146" w:name="_Toc106365861"/>
      <w:r w:rsidRPr="00E53295">
        <w:t>Demande pour la réalisation d’une évaluation de crédit</w:t>
      </w:r>
      <w:bookmarkEnd w:id="146"/>
    </w:p>
    <w:p w14:paraId="5E385211" w14:textId="77777777" w:rsidR="00405B2C" w:rsidRPr="00E53295" w:rsidRDefault="00405B2C" w:rsidP="006175B8">
      <w:pPr>
        <w:pStyle w:val="Corpsdetexte"/>
        <w:jc w:val="both"/>
      </w:pPr>
      <w:r w:rsidRPr="00E53295">
        <w:t>Applicable si un soumissionnaire n'a pas de notation de crédit et souhaite obtenir une évaluation de crédit sur lui-même ou sur la société affiliée garante</w:t>
      </w:r>
      <w:r w:rsidRPr="000E4842">
        <w:t xml:space="preserve"> </w:t>
      </w:r>
      <w:r>
        <w:t xml:space="preserve">conformément à </w:t>
      </w:r>
      <w:r w:rsidRPr="000E4842">
        <w:t>l’article 2.3.3.1 du</w:t>
      </w:r>
      <w:r>
        <w:t xml:space="preserve"> document d’Appel d’offres</w:t>
      </w:r>
      <w:r w:rsidRPr="00E53295">
        <w:t xml:space="preserve">. </w:t>
      </w:r>
    </w:p>
    <w:p w14:paraId="5E385212" w14:textId="77777777" w:rsidR="00405B2C" w:rsidRPr="00E53295" w:rsidRDefault="00405B2C" w:rsidP="00405B2C">
      <w:pPr>
        <w:pStyle w:val="Corpsdetexte"/>
        <w:tabs>
          <w:tab w:val="clear" w:pos="360"/>
          <w:tab w:val="left" w:pos="709"/>
        </w:tabs>
        <w:jc w:val="center"/>
      </w:pPr>
      <w:r w:rsidRPr="00E53295">
        <w:t>Oui</w:t>
      </w:r>
      <w:r w:rsidRPr="00E53295">
        <w:tab/>
      </w:r>
      <w:r w:rsidRPr="00E53295">
        <w:rPr>
          <w:rFonts w:ascii="Wingdings 2" w:eastAsia="Wingdings 2" w:hAnsi="Wingdings 2" w:cs="Wingdings 2"/>
        </w:rPr>
        <w:t>£</w:t>
      </w:r>
    </w:p>
    <w:p w14:paraId="5E385213" w14:textId="77777777" w:rsidR="00405B2C" w:rsidRPr="00E53295" w:rsidRDefault="00405B2C" w:rsidP="00405B2C">
      <w:pPr>
        <w:pStyle w:val="Corpsdetexte"/>
        <w:tabs>
          <w:tab w:val="clear" w:pos="360"/>
          <w:tab w:val="left" w:pos="709"/>
        </w:tabs>
        <w:jc w:val="center"/>
      </w:pPr>
      <w:r w:rsidRPr="00E53295">
        <w:t>Non</w:t>
      </w:r>
      <w:r w:rsidRPr="00E53295">
        <w:tab/>
      </w:r>
      <w:r w:rsidRPr="00E53295">
        <w:rPr>
          <w:rFonts w:ascii="Wingdings 2" w:eastAsia="Wingdings 2" w:hAnsi="Wingdings 2" w:cs="Wingdings 2"/>
        </w:rPr>
        <w:t>£</w:t>
      </w:r>
    </w:p>
    <w:p w14:paraId="5E385214" w14:textId="77777777" w:rsidR="00405B2C" w:rsidRPr="00E53295" w:rsidRDefault="00405B2C" w:rsidP="006175B8">
      <w:pPr>
        <w:pStyle w:val="Corpsdetexte"/>
        <w:jc w:val="both"/>
      </w:pPr>
      <w:r w:rsidRPr="00E53295">
        <w:t xml:space="preserve">Si oui, </w:t>
      </w:r>
      <w:r>
        <w:t>effectuer un transfert bancaire, comme prévu à l’article 3.12 du document d’Appel d’offres</w:t>
      </w:r>
      <w:r w:rsidRPr="00E53295">
        <w:t xml:space="preserve"> au montant de 25 000 $, plus les taxes applicables.</w:t>
      </w:r>
    </w:p>
    <w:p w14:paraId="5E385215" w14:textId="77777777" w:rsidR="00405B2C" w:rsidRPr="003B0DDB" w:rsidRDefault="00405B2C" w:rsidP="00405B2C">
      <w:pPr>
        <w:pStyle w:val="Titre4"/>
      </w:pPr>
      <w:bookmarkStart w:id="147" w:name="_Toc106365862"/>
      <w:r w:rsidRPr="003B0DDB">
        <w:t>Entité à évaluer</w:t>
      </w:r>
      <w:bookmarkEnd w:id="147"/>
    </w:p>
    <w:p w14:paraId="5E385216" w14:textId="77777777" w:rsidR="00405B2C" w:rsidRPr="00E53295" w:rsidRDefault="00405B2C" w:rsidP="00405B2C">
      <w:pPr>
        <w:pStyle w:val="Corpsdetexte"/>
      </w:pPr>
      <w:r w:rsidRPr="00E53295">
        <w:t>L'évaluation doit porter :</w:t>
      </w:r>
      <w:r w:rsidRPr="00E53295">
        <w:tab/>
        <w:t>a)</w:t>
      </w:r>
      <w:r w:rsidRPr="00E53295">
        <w:tab/>
        <w:t>sur le soumissionnaire</w:t>
      </w:r>
      <w:r w:rsidRPr="00E53295">
        <w:tab/>
      </w:r>
      <w:r>
        <w:tab/>
      </w:r>
      <w:r w:rsidRPr="00E53295">
        <w:rPr>
          <w:rFonts w:ascii="Wingdings 2" w:eastAsia="Wingdings 2" w:hAnsi="Wingdings 2" w:cs="Wingdings 2"/>
        </w:rPr>
        <w:t>£</w:t>
      </w:r>
    </w:p>
    <w:p w14:paraId="5E385217" w14:textId="77777777" w:rsidR="00405B2C" w:rsidRPr="00E53295" w:rsidRDefault="00405B2C" w:rsidP="00405B2C">
      <w:pPr>
        <w:pStyle w:val="Corpsdetexte"/>
      </w:pPr>
      <w:r>
        <w:tab/>
      </w:r>
      <w:r>
        <w:tab/>
      </w:r>
      <w:r>
        <w:tab/>
      </w:r>
      <w:r>
        <w:tab/>
      </w:r>
      <w:r w:rsidRPr="00E53295">
        <w:tab/>
        <w:t>b)</w:t>
      </w:r>
      <w:r w:rsidRPr="00E53295">
        <w:tab/>
        <w:t>sur la société affiliée garante</w:t>
      </w:r>
      <w:r w:rsidRPr="00E53295">
        <w:tab/>
      </w:r>
      <w:r w:rsidRPr="00E53295">
        <w:rPr>
          <w:rFonts w:ascii="Wingdings 2" w:eastAsia="Wingdings 2" w:hAnsi="Wingdings 2" w:cs="Wingdings 2"/>
        </w:rPr>
        <w:t>£</w:t>
      </w:r>
    </w:p>
    <w:p w14:paraId="5E385218" w14:textId="77777777" w:rsidR="00405B2C" w:rsidRPr="00E53295" w:rsidRDefault="00405B2C" w:rsidP="00405B2C">
      <w:pPr>
        <w:pStyle w:val="Corpsdetexte"/>
        <w:ind w:left="3530"/>
      </w:pPr>
      <w:r w:rsidRPr="00E53295">
        <w:t>Nom de la société</w:t>
      </w:r>
      <w:r>
        <w:t xml:space="preserve"> : </w:t>
      </w:r>
      <w:r w:rsidRPr="00E53295">
        <w:t xml:space="preserve"> _________________________</w:t>
      </w:r>
    </w:p>
    <w:p w14:paraId="5E385219" w14:textId="77777777" w:rsidR="00405B2C" w:rsidRPr="00E53295" w:rsidRDefault="00405B2C" w:rsidP="006175B8">
      <w:pPr>
        <w:pStyle w:val="Corpsdetexte"/>
        <w:jc w:val="both"/>
      </w:pPr>
      <w:r w:rsidRPr="00E53295">
        <w:lastRenderedPageBreak/>
        <w:t xml:space="preserve">Cette évaluation de crédit ne constitue pas l'établissement d'une notation de crédit par l'agence retenue par </w:t>
      </w:r>
      <w:r>
        <w:t>le Distributeur</w:t>
      </w:r>
      <w:r w:rsidRPr="00E53295">
        <w:t>. Les résultats demeurent confidentiels et ne sont utilisés que pour des fins d'évaluation de la solidité financière du soumissionnaire. Ces résultats sont la propriété d</w:t>
      </w:r>
      <w:r>
        <w:t>u Distributeur</w:t>
      </w:r>
      <w:r w:rsidRPr="00E53295">
        <w:t xml:space="preserve"> et ne sont communiqués ni au soumissionnaire ni à des tiers.</w:t>
      </w:r>
    </w:p>
    <w:p w14:paraId="5E38521A" w14:textId="77777777" w:rsidR="00405B2C" w:rsidRDefault="00405B2C" w:rsidP="006175B8">
      <w:pPr>
        <w:pStyle w:val="Corpsdetexte"/>
        <w:jc w:val="both"/>
      </w:pPr>
      <w:r w:rsidRPr="00E53295">
        <w:t xml:space="preserve">Le soumissionnaire devra fournir toute l'information additionnelle que l'agence d'évaluation de crédit pourrait demander. </w:t>
      </w:r>
      <w:r>
        <w:t>Le Distributeur</w:t>
      </w:r>
      <w:r w:rsidRPr="00E53295">
        <w:t xml:space="preserve"> n'agit qu'à titre d'intermédiaire. Tout délai dans la transmission de l'information requise peut entraîner un retard dans l'établissement de l'évaluation financière pour l'</w:t>
      </w:r>
      <w:r>
        <w:t>É</w:t>
      </w:r>
      <w:r w:rsidRPr="00E53295">
        <w:t>tape</w:t>
      </w:r>
      <w:r>
        <w:t> </w:t>
      </w:r>
      <w:r w:rsidRPr="00E53295">
        <w:t xml:space="preserve">2 du processus de sélection. Dans un tel cas, </w:t>
      </w:r>
      <w:r>
        <w:t>le Distributeur</w:t>
      </w:r>
      <w:r w:rsidRPr="00E53295">
        <w:t xml:space="preserve"> se réserve le droit de ne pas prendre en compte les résultats de l'évaluation de crédit.</w:t>
      </w:r>
    </w:p>
    <w:p w14:paraId="5E38521B" w14:textId="77777777" w:rsidR="00405B2C" w:rsidRDefault="00405B2C" w:rsidP="00405B2C">
      <w:pPr>
        <w:pStyle w:val="Titre4"/>
      </w:pPr>
      <w:bookmarkStart w:id="148" w:name="_Toc106365863"/>
      <w:r w:rsidRPr="003B0DDB">
        <w:t>Rapports annuels et autres informations pertinentes</w:t>
      </w:r>
      <w:bookmarkEnd w:id="148"/>
    </w:p>
    <w:p w14:paraId="5E38521C" w14:textId="77777777" w:rsidR="00405B2C" w:rsidRDefault="00405B2C" w:rsidP="006175B8">
      <w:pPr>
        <w:pStyle w:val="Corpsdetexte"/>
        <w:jc w:val="both"/>
      </w:pPr>
      <w:r>
        <w:t>Afin de procéder à une évaluation de crédit, l</w:t>
      </w:r>
      <w:r w:rsidRPr="003B0DDB">
        <w:t xml:space="preserve">e soumissionnaire doit fournir les </w:t>
      </w:r>
      <w:r>
        <w:t>documents suivants :</w:t>
      </w:r>
    </w:p>
    <w:p w14:paraId="5E38521D" w14:textId="77777777" w:rsidR="00405B2C" w:rsidRPr="003B0DDB" w:rsidRDefault="00405B2C" w:rsidP="006175B8">
      <w:pPr>
        <w:pStyle w:val="numration1"/>
        <w:numPr>
          <w:ilvl w:val="0"/>
          <w:numId w:val="3"/>
        </w:numPr>
        <w:jc w:val="both"/>
        <w:rPr>
          <w:rFonts w:eastAsia="Times New Roman"/>
        </w:rPr>
      </w:pPr>
      <w:proofErr w:type="gramStart"/>
      <w:r>
        <w:t>s</w:t>
      </w:r>
      <w:r w:rsidRPr="003B0DDB">
        <w:t>oumettre</w:t>
      </w:r>
      <w:proofErr w:type="gramEnd"/>
      <w:r w:rsidRPr="003B0DDB">
        <w:rPr>
          <w:rFonts w:eastAsia="Times New Roman"/>
        </w:rPr>
        <w:t xml:space="preserve"> les rapports annuels vérifiés des trois (3) dernières années du soumissionnaire et de la société affiliée garante, en incluant les états des revenus, flux de la trésorerie, ainsi que les états financiers pour l'année en cours et comparaison avec les mêmes périodes (pour évaluer la tendance des 12 prochains mois).</w:t>
      </w:r>
    </w:p>
    <w:p w14:paraId="5E38521E" w14:textId="77777777" w:rsidR="00405B2C" w:rsidRPr="003B0DDB" w:rsidRDefault="00405B2C" w:rsidP="006175B8">
      <w:pPr>
        <w:pStyle w:val="numration1"/>
        <w:numPr>
          <w:ilvl w:val="0"/>
          <w:numId w:val="3"/>
        </w:numPr>
        <w:jc w:val="both"/>
        <w:rPr>
          <w:rFonts w:eastAsia="Times New Roman"/>
        </w:rPr>
      </w:pPr>
      <w:proofErr w:type="gramStart"/>
      <w:r>
        <w:rPr>
          <w:rFonts w:eastAsia="Times New Roman"/>
        </w:rPr>
        <w:t>s</w:t>
      </w:r>
      <w:r w:rsidRPr="003B0DDB">
        <w:rPr>
          <w:rFonts w:eastAsia="Times New Roman"/>
        </w:rPr>
        <w:t>oumettre</w:t>
      </w:r>
      <w:proofErr w:type="gramEnd"/>
      <w:r w:rsidRPr="003B0DDB">
        <w:rPr>
          <w:rFonts w:eastAsia="Times New Roman"/>
        </w:rPr>
        <w:t xml:space="preserve"> toute information financière jugée pertinente afin de faciliter l'évaluation par l'agence spécialisée telle que, mais sans être limité à :</w:t>
      </w:r>
    </w:p>
    <w:p w14:paraId="5E38521F" w14:textId="77777777" w:rsidR="00405B2C" w:rsidRPr="003B0DDB" w:rsidRDefault="00405B2C" w:rsidP="00405B2C">
      <w:pPr>
        <w:pStyle w:val="numration2"/>
        <w:spacing w:before="120" w:after="0"/>
      </w:pPr>
      <w:proofErr w:type="gramStart"/>
      <w:r>
        <w:t>d</w:t>
      </w:r>
      <w:r w:rsidRPr="003B0DDB">
        <w:t>escription</w:t>
      </w:r>
      <w:proofErr w:type="gramEnd"/>
      <w:r w:rsidRPr="003B0DDB">
        <w:t xml:space="preserve"> de l'entreprise et les produits offerts</w:t>
      </w:r>
      <w:r>
        <w:t>;</w:t>
      </w:r>
    </w:p>
    <w:p w14:paraId="5E385220" w14:textId="77777777" w:rsidR="00405B2C" w:rsidRPr="003B0DDB" w:rsidRDefault="00405B2C" w:rsidP="00405B2C">
      <w:pPr>
        <w:pStyle w:val="numration2"/>
        <w:tabs>
          <w:tab w:val="num" w:pos="720"/>
        </w:tabs>
        <w:spacing w:before="120" w:after="0"/>
      </w:pPr>
      <w:proofErr w:type="gramStart"/>
      <w:r>
        <w:t>c</w:t>
      </w:r>
      <w:r w:rsidRPr="003B0DDB">
        <w:t>omptes</w:t>
      </w:r>
      <w:proofErr w:type="gramEnd"/>
      <w:r w:rsidRPr="003B0DDB">
        <w:t xml:space="preserve"> de banque, prospectus et présentation corporative les plus récents</w:t>
      </w:r>
      <w:r>
        <w:t>;</w:t>
      </w:r>
    </w:p>
    <w:p w14:paraId="5E385221" w14:textId="77777777" w:rsidR="00405B2C" w:rsidRPr="003B0DDB" w:rsidRDefault="00405B2C" w:rsidP="00405B2C">
      <w:pPr>
        <w:pStyle w:val="numration2"/>
        <w:tabs>
          <w:tab w:val="num" w:pos="720"/>
        </w:tabs>
        <w:spacing w:before="120" w:after="0"/>
      </w:pPr>
      <w:proofErr w:type="gramStart"/>
      <w:r>
        <w:t>é</w:t>
      </w:r>
      <w:r w:rsidRPr="003B0DDB">
        <w:t>tats</w:t>
      </w:r>
      <w:proofErr w:type="gramEnd"/>
      <w:r w:rsidRPr="003B0DDB">
        <w:t xml:space="preserve"> des plus récentes ententes de financement</w:t>
      </w:r>
      <w:r>
        <w:t>;</w:t>
      </w:r>
    </w:p>
    <w:p w14:paraId="5E385222" w14:textId="77777777" w:rsidR="00405B2C" w:rsidRPr="003B0DDB" w:rsidRDefault="00405B2C" w:rsidP="00405B2C">
      <w:pPr>
        <w:pStyle w:val="numration2"/>
        <w:tabs>
          <w:tab w:val="num" w:pos="720"/>
        </w:tabs>
        <w:spacing w:before="120" w:after="0"/>
      </w:pPr>
      <w:proofErr w:type="gramStart"/>
      <w:r>
        <w:t>r</w:t>
      </w:r>
      <w:r w:rsidRPr="003B0DDB">
        <w:t>apports</w:t>
      </w:r>
      <w:proofErr w:type="gramEnd"/>
      <w:r w:rsidRPr="003B0DDB">
        <w:t xml:space="preserve"> de crédit les plus récents</w:t>
      </w:r>
      <w:r>
        <w:t>;</w:t>
      </w:r>
    </w:p>
    <w:p w14:paraId="5E385223" w14:textId="77777777" w:rsidR="00405B2C" w:rsidRPr="003B0DDB" w:rsidRDefault="00405B2C" w:rsidP="00405B2C">
      <w:pPr>
        <w:pStyle w:val="numration2"/>
        <w:tabs>
          <w:tab w:val="num" w:pos="720"/>
        </w:tabs>
        <w:spacing w:before="120" w:after="0"/>
      </w:pPr>
      <w:proofErr w:type="gramStart"/>
      <w:r>
        <w:t>c</w:t>
      </w:r>
      <w:r w:rsidRPr="003B0DDB">
        <w:t>édule</w:t>
      </w:r>
      <w:proofErr w:type="gramEnd"/>
      <w:r w:rsidRPr="003B0DDB">
        <w:t xml:space="preserve"> d'amortissement de la dette</w:t>
      </w:r>
      <w:r>
        <w:t>;</w:t>
      </w:r>
    </w:p>
    <w:p w14:paraId="5E385224" w14:textId="77777777" w:rsidR="00405B2C" w:rsidRPr="003B0DDB" w:rsidRDefault="00405B2C" w:rsidP="00405B2C">
      <w:pPr>
        <w:pStyle w:val="numration2"/>
        <w:tabs>
          <w:tab w:val="num" w:pos="720"/>
        </w:tabs>
        <w:spacing w:before="120" w:after="0"/>
      </w:pPr>
      <w:proofErr w:type="gramStart"/>
      <w:r>
        <w:t>p</w:t>
      </w:r>
      <w:r w:rsidRPr="003B0DDB">
        <w:t>rojections</w:t>
      </w:r>
      <w:proofErr w:type="gramEnd"/>
      <w:r w:rsidRPr="003B0DDB">
        <w:t xml:space="preserve"> (acquisitions, fusions, ajout de capitaux, cas de faillite)</w:t>
      </w:r>
      <w:r>
        <w:t>;</w:t>
      </w:r>
    </w:p>
    <w:p w14:paraId="5E385225" w14:textId="77777777" w:rsidR="00405B2C" w:rsidRPr="003B0DDB" w:rsidRDefault="00405B2C" w:rsidP="00405B2C">
      <w:pPr>
        <w:pStyle w:val="numration2"/>
        <w:tabs>
          <w:tab w:val="num" w:pos="720"/>
        </w:tabs>
        <w:spacing w:before="120" w:after="0"/>
      </w:pPr>
      <w:proofErr w:type="gramStart"/>
      <w:r>
        <w:t>g</w:t>
      </w:r>
      <w:r w:rsidRPr="003B0DDB">
        <w:t>aranties</w:t>
      </w:r>
      <w:proofErr w:type="gramEnd"/>
      <w:r w:rsidRPr="003B0DDB">
        <w:t xml:space="preserve"> si applicables</w:t>
      </w:r>
      <w:r>
        <w:t>;</w:t>
      </w:r>
    </w:p>
    <w:p w14:paraId="5E385226" w14:textId="77777777" w:rsidR="00405B2C" w:rsidRPr="003B0DDB" w:rsidRDefault="00405B2C" w:rsidP="00405B2C">
      <w:pPr>
        <w:pStyle w:val="numration2"/>
        <w:tabs>
          <w:tab w:val="num" w:pos="720"/>
        </w:tabs>
        <w:spacing w:before="120" w:after="0"/>
      </w:pPr>
      <w:proofErr w:type="gramStart"/>
      <w:r>
        <w:t>l</w:t>
      </w:r>
      <w:r w:rsidRPr="003B0DDB">
        <w:t>iste</w:t>
      </w:r>
      <w:proofErr w:type="gramEnd"/>
      <w:r w:rsidRPr="003B0DDB">
        <w:t xml:space="preserve"> des clients les plus importants</w:t>
      </w:r>
      <w:r>
        <w:t>;</w:t>
      </w:r>
    </w:p>
    <w:p w14:paraId="5E385227" w14:textId="77777777" w:rsidR="00405B2C" w:rsidRPr="003B0DDB" w:rsidRDefault="00405B2C" w:rsidP="00405B2C">
      <w:pPr>
        <w:pStyle w:val="numration2"/>
        <w:tabs>
          <w:tab w:val="num" w:pos="720"/>
        </w:tabs>
        <w:spacing w:before="120" w:after="0"/>
      </w:pPr>
      <w:proofErr w:type="gramStart"/>
      <w:r>
        <w:t>l</w:t>
      </w:r>
      <w:r w:rsidRPr="003B0DDB">
        <w:t>iste</w:t>
      </w:r>
      <w:proofErr w:type="gramEnd"/>
      <w:r w:rsidRPr="003B0DDB">
        <w:t xml:space="preserve"> des compétiteurs</w:t>
      </w:r>
      <w:r>
        <w:t>;</w:t>
      </w:r>
    </w:p>
    <w:p w14:paraId="5E385228" w14:textId="77777777" w:rsidR="00405B2C" w:rsidRPr="003B0DDB" w:rsidRDefault="00405B2C" w:rsidP="00405B2C">
      <w:pPr>
        <w:pStyle w:val="numration2"/>
        <w:tabs>
          <w:tab w:val="num" w:pos="720"/>
        </w:tabs>
        <w:spacing w:before="120" w:after="0"/>
      </w:pPr>
      <w:proofErr w:type="gramStart"/>
      <w:r>
        <w:t>e</w:t>
      </w:r>
      <w:r w:rsidRPr="003B0DDB">
        <w:t>ntentes</w:t>
      </w:r>
      <w:proofErr w:type="gramEnd"/>
      <w:r w:rsidRPr="003B0DDB">
        <w:t xml:space="preserve"> de crédit (documents signés)</w:t>
      </w:r>
      <w:r>
        <w:t>;</w:t>
      </w:r>
    </w:p>
    <w:p w14:paraId="5E385229" w14:textId="77777777" w:rsidR="00405B2C" w:rsidRPr="003B0DDB" w:rsidRDefault="00405B2C" w:rsidP="00405B2C">
      <w:pPr>
        <w:pStyle w:val="numration2"/>
        <w:tabs>
          <w:tab w:val="num" w:pos="720"/>
        </w:tabs>
        <w:spacing w:before="120" w:after="0"/>
      </w:pPr>
      <w:proofErr w:type="gramStart"/>
      <w:r>
        <w:t>p</w:t>
      </w:r>
      <w:r w:rsidRPr="003B0DDB">
        <w:t>oint</w:t>
      </w:r>
      <w:proofErr w:type="gramEnd"/>
      <w:r w:rsidRPr="003B0DDB">
        <w:t xml:space="preserve"> de vue des gestionnaires sur les perspectives de l'industrie</w:t>
      </w:r>
      <w:r>
        <w:t>;</w:t>
      </w:r>
    </w:p>
    <w:p w14:paraId="5E38522A" w14:textId="77777777" w:rsidR="00405B2C" w:rsidRPr="003B0DDB" w:rsidRDefault="00405B2C" w:rsidP="00405B2C">
      <w:pPr>
        <w:pStyle w:val="numration2"/>
        <w:tabs>
          <w:tab w:val="num" w:pos="720"/>
        </w:tabs>
        <w:spacing w:before="120" w:after="0"/>
      </w:pPr>
      <w:proofErr w:type="gramStart"/>
      <w:r>
        <w:t>s</w:t>
      </w:r>
      <w:r w:rsidRPr="003B0DDB">
        <w:t>tructure</w:t>
      </w:r>
      <w:proofErr w:type="gramEnd"/>
      <w:r w:rsidRPr="003B0DDB">
        <w:t xml:space="preserve"> de capital et les % détenus par les propriétaires</w:t>
      </w:r>
      <w:r>
        <w:t>;</w:t>
      </w:r>
    </w:p>
    <w:p w14:paraId="5E38522B" w14:textId="77777777" w:rsidR="00405B2C" w:rsidRPr="003B0DDB" w:rsidRDefault="00405B2C" w:rsidP="00405B2C">
      <w:pPr>
        <w:pStyle w:val="numration2"/>
        <w:tabs>
          <w:tab w:val="num" w:pos="720"/>
        </w:tabs>
        <w:spacing w:before="120" w:after="0"/>
      </w:pPr>
      <w:proofErr w:type="gramStart"/>
      <w:r>
        <w:t>i</w:t>
      </w:r>
      <w:r w:rsidRPr="003B0DDB">
        <w:t>nformations</w:t>
      </w:r>
      <w:proofErr w:type="gramEnd"/>
      <w:r w:rsidRPr="003B0DDB">
        <w:t xml:space="preserve"> sur les conventions de travail</w:t>
      </w:r>
      <w:r>
        <w:t>;</w:t>
      </w:r>
    </w:p>
    <w:p w14:paraId="5E38522C" w14:textId="77777777" w:rsidR="00405B2C" w:rsidRPr="003B0DDB" w:rsidRDefault="00405B2C" w:rsidP="00405B2C">
      <w:pPr>
        <w:pStyle w:val="numration2"/>
        <w:tabs>
          <w:tab w:val="num" w:pos="720"/>
        </w:tabs>
        <w:spacing w:before="120" w:after="0"/>
      </w:pPr>
      <w:proofErr w:type="gramStart"/>
      <w:r>
        <w:t>h</w:t>
      </w:r>
      <w:r w:rsidRPr="003B0DDB">
        <w:t>istorique</w:t>
      </w:r>
      <w:proofErr w:type="gramEnd"/>
      <w:r w:rsidRPr="003B0DDB">
        <w:t xml:space="preserve"> des obligations envers les créanciers, des défauts de paiements, s'il y a lieu</w:t>
      </w:r>
      <w:r>
        <w:t>;</w:t>
      </w:r>
    </w:p>
    <w:p w14:paraId="5E38522D" w14:textId="77777777" w:rsidR="00405B2C" w:rsidRPr="003B0DDB" w:rsidRDefault="00405B2C" w:rsidP="00405B2C">
      <w:pPr>
        <w:pStyle w:val="numration2"/>
        <w:tabs>
          <w:tab w:val="num" w:pos="720"/>
        </w:tabs>
        <w:spacing w:before="120" w:after="0"/>
      </w:pPr>
      <w:proofErr w:type="gramStart"/>
      <w:r>
        <w:t>l</w:t>
      </w:r>
      <w:r w:rsidRPr="003B0DDB">
        <w:t>iste</w:t>
      </w:r>
      <w:proofErr w:type="gramEnd"/>
      <w:r w:rsidRPr="003B0DDB">
        <w:t xml:space="preserve"> des principaux contrats et principales conditions</w:t>
      </w:r>
      <w:r>
        <w:t>;</w:t>
      </w:r>
    </w:p>
    <w:p w14:paraId="5E38522E" w14:textId="77777777" w:rsidR="00405B2C" w:rsidRPr="003B0DDB" w:rsidRDefault="00405B2C" w:rsidP="00405B2C">
      <w:pPr>
        <w:pStyle w:val="numration2"/>
        <w:tabs>
          <w:tab w:val="num" w:pos="720"/>
        </w:tabs>
        <w:spacing w:before="120" w:after="0"/>
      </w:pPr>
      <w:proofErr w:type="gramStart"/>
      <w:r>
        <w:t>e</w:t>
      </w:r>
      <w:r w:rsidRPr="003B0DDB">
        <w:t>xposition</w:t>
      </w:r>
      <w:proofErr w:type="gramEnd"/>
      <w:r w:rsidRPr="003B0DDB">
        <w:t xml:space="preserve"> aux risques des contrats clés en main</w:t>
      </w:r>
      <w:r>
        <w:t>;</w:t>
      </w:r>
    </w:p>
    <w:p w14:paraId="5E38522F" w14:textId="77777777" w:rsidR="00405B2C" w:rsidRPr="003B0DDB" w:rsidRDefault="00405B2C" w:rsidP="00405B2C">
      <w:pPr>
        <w:pStyle w:val="numration2"/>
        <w:tabs>
          <w:tab w:val="num" w:pos="720"/>
        </w:tabs>
        <w:spacing w:before="120" w:after="0"/>
      </w:pPr>
      <w:proofErr w:type="gramStart"/>
      <w:r>
        <w:t>r</w:t>
      </w:r>
      <w:r w:rsidRPr="003B0DDB">
        <w:t>evenus</w:t>
      </w:r>
      <w:proofErr w:type="gramEnd"/>
      <w:r w:rsidRPr="003B0DDB">
        <w:t xml:space="preserve"> par régions (</w:t>
      </w:r>
      <w:r>
        <w:t>p</w:t>
      </w:r>
      <w:r w:rsidRPr="003B0DDB">
        <w:t xml:space="preserve">rovinces, Canada, États-Unis, </w:t>
      </w:r>
      <w:r>
        <w:t>i</w:t>
      </w:r>
      <w:r w:rsidRPr="003B0DDB">
        <w:t>nternational)</w:t>
      </w:r>
      <w:r>
        <w:t>;</w:t>
      </w:r>
    </w:p>
    <w:p w14:paraId="5E385230" w14:textId="77777777" w:rsidR="00405B2C" w:rsidRPr="003B0DDB" w:rsidRDefault="00405B2C" w:rsidP="00405B2C">
      <w:pPr>
        <w:pStyle w:val="numration2"/>
        <w:tabs>
          <w:tab w:val="num" w:pos="720"/>
        </w:tabs>
        <w:spacing w:before="120" w:after="0"/>
      </w:pPr>
      <w:proofErr w:type="gramStart"/>
      <w:r>
        <w:t>r</w:t>
      </w:r>
      <w:r w:rsidRPr="003B0DDB">
        <w:t>evenus</w:t>
      </w:r>
      <w:proofErr w:type="gramEnd"/>
      <w:r w:rsidRPr="003B0DDB">
        <w:t xml:space="preserve"> par segment d'affaires</w:t>
      </w:r>
      <w:r>
        <w:t>;</w:t>
      </w:r>
    </w:p>
    <w:p w14:paraId="5E385231" w14:textId="77777777" w:rsidR="00405B2C" w:rsidRPr="003B0DDB" w:rsidRDefault="00405B2C" w:rsidP="00405B2C">
      <w:pPr>
        <w:pStyle w:val="numration2"/>
        <w:tabs>
          <w:tab w:val="num" w:pos="720"/>
        </w:tabs>
        <w:spacing w:before="120" w:after="0"/>
      </w:pPr>
      <w:proofErr w:type="gramStart"/>
      <w:r>
        <w:lastRenderedPageBreak/>
        <w:t>r</w:t>
      </w:r>
      <w:r w:rsidRPr="003B0DDB">
        <w:t>evenus</w:t>
      </w:r>
      <w:proofErr w:type="gramEnd"/>
      <w:r w:rsidRPr="003B0DDB">
        <w:t xml:space="preserve"> par type de clients.</w:t>
      </w:r>
    </w:p>
    <w:p w14:paraId="5E385232" w14:textId="77777777" w:rsidR="00405B2C" w:rsidRPr="003B0DDB" w:rsidRDefault="00405B2C" w:rsidP="00405B2C">
      <w:pPr>
        <w:pStyle w:val="numration1"/>
        <w:numPr>
          <w:ilvl w:val="0"/>
          <w:numId w:val="3"/>
        </w:numPr>
        <w:rPr>
          <w:rFonts w:eastAsia="Times New Roman"/>
        </w:rPr>
      </w:pPr>
      <w:proofErr w:type="gramStart"/>
      <w:r>
        <w:rPr>
          <w:rFonts w:eastAsia="Times New Roman"/>
        </w:rPr>
        <w:t>l</w:t>
      </w:r>
      <w:r w:rsidRPr="003B0DDB">
        <w:rPr>
          <w:rFonts w:eastAsia="Times New Roman"/>
        </w:rPr>
        <w:t>iens</w:t>
      </w:r>
      <w:proofErr w:type="gramEnd"/>
      <w:r w:rsidRPr="003B0DDB">
        <w:rPr>
          <w:rFonts w:eastAsia="Times New Roman"/>
        </w:rPr>
        <w:t xml:space="preserve"> avec la société affiliée garante</w:t>
      </w:r>
      <w:r>
        <w:rPr>
          <w:rFonts w:eastAsia="Times New Roman"/>
        </w:rPr>
        <w:t> :</w:t>
      </w:r>
    </w:p>
    <w:p w14:paraId="5E385233" w14:textId="77777777" w:rsidR="00405B2C" w:rsidRDefault="00405B2C" w:rsidP="0039648A">
      <w:pPr>
        <w:pStyle w:val="Corpsdetexte"/>
        <w:ind w:left="360"/>
        <w:jc w:val="both"/>
      </w:pPr>
      <w:proofErr w:type="gramStart"/>
      <w:r>
        <w:t>s</w:t>
      </w:r>
      <w:r w:rsidRPr="003B0DDB">
        <w:t>'il</w:t>
      </w:r>
      <w:proofErr w:type="gramEnd"/>
      <w:r w:rsidRPr="003B0DDB">
        <w:t xml:space="preserve"> y a lieu, donner la liste et la description de tous les cautionnements, garanties, lettres de crédit et autres instruments financiers, ainsi que toutes les relations financières existantes entre le soumissionnaire et sa société affiliée garante.</w:t>
      </w:r>
    </w:p>
    <w:p w14:paraId="5E385234" w14:textId="77777777" w:rsidR="00405B2C" w:rsidRDefault="00405B2C" w:rsidP="00405B2C">
      <w:pPr>
        <w:pStyle w:val="Titre3"/>
      </w:pPr>
      <w:bookmarkStart w:id="149" w:name="_Toc106365864"/>
      <w:r w:rsidRPr="003B0DDB">
        <w:t>Plan de financement</w:t>
      </w:r>
      <w:bookmarkEnd w:id="149"/>
    </w:p>
    <w:p w14:paraId="5E385235" w14:textId="77777777" w:rsidR="00405B2C" w:rsidRPr="003B0DDB" w:rsidRDefault="00405B2C" w:rsidP="006175B8">
      <w:pPr>
        <w:pStyle w:val="Corpsdetexte"/>
        <w:jc w:val="both"/>
      </w:pPr>
      <w:r w:rsidRPr="003B0DDB">
        <w:t xml:space="preserve">Afin de démontrer sa capacité à </w:t>
      </w:r>
      <w:r w:rsidRPr="001570E0">
        <w:t xml:space="preserve">réaliser le projet sur le plan financier, le soumissionnaire doit fournir toutes les informations </w:t>
      </w:r>
      <w:r w:rsidRPr="006175B8">
        <w:t>demandées aux articles 2.3.3.2, 2.3.3.3 et 2.3.3.4 du document d'Appel d'offres concernant le plan de financement, sa structure de détention et de financement</w:t>
      </w:r>
      <w:r>
        <w:t xml:space="preserve"> et ses sources de financement</w:t>
      </w:r>
      <w:r w:rsidRPr="001570E0">
        <w:t>, de même que tout document</w:t>
      </w:r>
      <w:r w:rsidRPr="003B0DDB">
        <w:t xml:space="preserve"> ou justificatif additionnel qu'il considère pertinent de produire.</w:t>
      </w:r>
    </w:p>
    <w:p w14:paraId="5E385236" w14:textId="77777777" w:rsidR="00405B2C" w:rsidRDefault="00405B2C" w:rsidP="00405B2C">
      <w:pPr>
        <w:pStyle w:val="Titre2"/>
      </w:pPr>
      <w:bookmarkStart w:id="150" w:name="_Toc73609299"/>
      <w:bookmarkStart w:id="151" w:name="_Toc73628132"/>
      <w:bookmarkStart w:id="152" w:name="_Toc80087633"/>
      <w:bookmarkStart w:id="153" w:name="_Toc106365865"/>
      <w:r>
        <w:t>Attestation de Revenu Québec (ARQ)</w:t>
      </w:r>
      <w:bookmarkEnd w:id="150"/>
      <w:bookmarkEnd w:id="151"/>
      <w:bookmarkEnd w:id="152"/>
      <w:bookmarkEnd w:id="153"/>
    </w:p>
    <w:p w14:paraId="5E385237" w14:textId="77777777" w:rsidR="00405B2C" w:rsidRPr="003B0DDB" w:rsidRDefault="00405B2C" w:rsidP="006175B8">
      <w:pPr>
        <w:pStyle w:val="Corpsdetexte"/>
        <w:jc w:val="both"/>
      </w:pPr>
      <w:r>
        <w:t>Conformément à l’article 3.23 du document d’Appel d’offres, l</w:t>
      </w:r>
      <w:r w:rsidRPr="003B0DDB">
        <w:t xml:space="preserve">e soumissionnaire ayant un établissement au Québec doit joindre à sa soumission une attestation délivrée par </w:t>
      </w:r>
      <w:r>
        <w:t>R</w:t>
      </w:r>
      <w:r w:rsidRPr="003B0DDB">
        <w:t>evenu du Québec, nommée « Attestation de Revenu Québec »</w:t>
      </w:r>
      <w:r>
        <w:rPr>
          <w:vertAlign w:val="superscript"/>
        </w:rPr>
        <w:footnoteReference w:id="3"/>
      </w:r>
      <w:r w:rsidRPr="003B0DDB">
        <w:t xml:space="preserve">. Cette attestation doit être valide et ne pas être délivrée après la date et l’heure limites de dépôt de la soumission. Cette attestation indique que, à ces date et heure de délivrance, le soumissionnaire a produit les déclarations et les rapports qu’il devait produire en vertu des lois fiscales et qu’il n’a pas de compte payable en souffrance à l’endroit du ministre du Revenu, notamment lorsque son recouvrement a été légalement suspendu ou lorsque des dispositions ont été convenues avec lui pour en assurer le paiement et qu’il n’est pas en défaut à cet égard. </w:t>
      </w:r>
    </w:p>
    <w:p w14:paraId="5E385238" w14:textId="77777777" w:rsidR="00405B2C" w:rsidRPr="003B0DDB" w:rsidRDefault="00405B2C" w:rsidP="006175B8">
      <w:pPr>
        <w:pStyle w:val="Corpsdetexte"/>
        <w:jc w:val="both"/>
      </w:pPr>
      <w:r w:rsidRPr="003B0DDB">
        <w:t>Lorsqu’une soumission est déposée par une coentreprise, chaque entité composant la coentreprise doit fournir une Attestation de Revenu Québec.</w:t>
      </w:r>
    </w:p>
    <w:p w14:paraId="5E385239" w14:textId="77777777" w:rsidR="00405B2C" w:rsidRPr="003B0DDB" w:rsidRDefault="00405B2C" w:rsidP="006175B8">
      <w:pPr>
        <w:pStyle w:val="Corpsdetexte"/>
        <w:jc w:val="both"/>
      </w:pPr>
      <w:r w:rsidRPr="003B0DDB">
        <w:t xml:space="preserve">Une Attestation de Revenu Québec doit également être produite par le </w:t>
      </w:r>
      <w:bookmarkStart w:id="154" w:name="_Hlk86165371"/>
      <w:r>
        <w:t xml:space="preserve">soumissionnaire retenu </w:t>
      </w:r>
      <w:bookmarkEnd w:id="154"/>
      <w:r>
        <w:t>(</w:t>
      </w:r>
      <w:r w:rsidRPr="003B0DDB">
        <w:t>Fournisseur</w:t>
      </w:r>
      <w:r>
        <w:t>)</w:t>
      </w:r>
      <w:r w:rsidRPr="003B0DDB">
        <w:t xml:space="preserve"> au moment de la signature du </w:t>
      </w:r>
      <w:r>
        <w:t>c</w:t>
      </w:r>
      <w:r w:rsidRPr="003B0DDB">
        <w:t>ontrat</w:t>
      </w:r>
      <w:r>
        <w:t xml:space="preserve"> à intervenir</w:t>
      </w:r>
      <w:r w:rsidRPr="003B0DDB">
        <w:t xml:space="preserve">. </w:t>
      </w:r>
    </w:p>
    <w:p w14:paraId="5E38523A" w14:textId="77777777" w:rsidR="00405B2C" w:rsidRPr="003B0DDB" w:rsidRDefault="00405B2C" w:rsidP="006175B8">
      <w:pPr>
        <w:pStyle w:val="Corpsdetexte"/>
        <w:jc w:val="both"/>
      </w:pPr>
      <w:r w:rsidRPr="003B0DDB">
        <w:t>Toutes les informations relatives à l’Attestation de Revenu Québec ainsi que les démarches à effectuer par le soumissionnaire pour obtenir une telle attestation, sont présentées à l’adresse suivante :</w:t>
      </w:r>
    </w:p>
    <w:p w14:paraId="5E38523B" w14:textId="77777777" w:rsidR="00405B2C" w:rsidRPr="003B0DDB" w:rsidRDefault="00496679" w:rsidP="00405B2C">
      <w:pPr>
        <w:pStyle w:val="Corpsdetexte"/>
        <w:jc w:val="center"/>
      </w:pPr>
      <w:hyperlink r:id="rId28" w:history="1">
        <w:r w:rsidR="00405B2C" w:rsidRPr="003B0DDB">
          <w:t>https://www.revenuquebec.ca/fr/attestation-de-revenu-quebec/</w:t>
        </w:r>
      </w:hyperlink>
    </w:p>
    <w:p w14:paraId="5E38523C" w14:textId="77777777" w:rsidR="00405B2C" w:rsidRDefault="00405B2C" w:rsidP="00405B2C">
      <w:pPr>
        <w:pStyle w:val="Corpsdetexte"/>
      </w:pPr>
    </w:p>
    <w:p w14:paraId="5E38523D" w14:textId="77777777" w:rsidR="00405B2C" w:rsidRDefault="00405B2C">
      <w:pPr>
        <w:rPr>
          <w:rFonts w:eastAsiaTheme="majorEastAsia" w:cstheme="majorBidi"/>
          <w:b/>
          <w:sz w:val="24"/>
          <w:szCs w:val="26"/>
          <w:lang w:val="fr-CA"/>
        </w:rPr>
      </w:pPr>
      <w:r w:rsidRPr="00335AA1">
        <w:rPr>
          <w:lang w:val="fr-CA"/>
        </w:rPr>
        <w:br w:type="page"/>
      </w:r>
    </w:p>
    <w:p w14:paraId="5E38523E" w14:textId="77777777" w:rsidR="00405B2C" w:rsidRDefault="00405B2C" w:rsidP="00405B2C">
      <w:pPr>
        <w:pStyle w:val="Titre2"/>
      </w:pPr>
      <w:bookmarkStart w:id="155" w:name="_Toc106365866"/>
      <w:r>
        <w:lastRenderedPageBreak/>
        <w:t>Formulaire : « Absence d’établissement au Québec »</w:t>
      </w:r>
      <w:bookmarkEnd w:id="155"/>
    </w:p>
    <w:p w14:paraId="5E38523F" w14:textId="77777777" w:rsidR="00405B2C" w:rsidRPr="00BA4A57" w:rsidRDefault="00405B2C" w:rsidP="00405B2C">
      <w:pPr>
        <w:pStyle w:val="Corpsdetexte"/>
        <w:pBdr>
          <w:top w:val="single" w:sz="4" w:space="1" w:color="auto"/>
          <w:bottom w:val="single" w:sz="4" w:space="1" w:color="auto"/>
        </w:pBdr>
        <w:jc w:val="center"/>
        <w:rPr>
          <w:b/>
          <w:bCs/>
        </w:rPr>
      </w:pPr>
      <w:r w:rsidRPr="00BA4A57">
        <w:rPr>
          <w:b/>
          <w:bCs/>
        </w:rPr>
        <w:t>ABSENCE D’ÉTABLISSEMENT AU QUÉBEC</w:t>
      </w:r>
    </w:p>
    <w:p w14:paraId="5E385240" w14:textId="77777777" w:rsidR="00405B2C" w:rsidRPr="00BA4A57" w:rsidRDefault="00405B2C" w:rsidP="006175B8">
      <w:pPr>
        <w:pStyle w:val="Corpsdetexte"/>
        <w:jc w:val="both"/>
        <w:rPr>
          <w:sz w:val="18"/>
          <w:szCs w:val="18"/>
        </w:rPr>
      </w:pPr>
      <w:r w:rsidRPr="00BA4A57">
        <w:rPr>
          <w:sz w:val="18"/>
          <w:szCs w:val="18"/>
        </w:rPr>
        <w:t xml:space="preserve">NOTE : Formulaire requis seulement dans les cas où le soumissionnaire ne peut produire d’Attestation de Revenu Québec car il n’a pas d’établissement au Québec au sens qui lui est donné dans le </w:t>
      </w:r>
      <w:r w:rsidRPr="00BA4A57">
        <w:rPr>
          <w:i/>
          <w:iCs/>
          <w:sz w:val="18"/>
          <w:szCs w:val="18"/>
        </w:rPr>
        <w:t>Règlement sur les contrats d’approvisionnement, de services et de travaux de construction des organismes</w:t>
      </w:r>
      <w:r w:rsidRPr="00BA4A57">
        <w:rPr>
          <w:sz w:val="18"/>
          <w:szCs w:val="18"/>
        </w:rPr>
        <w:t xml:space="preserve"> visés à l’article 7 de la </w:t>
      </w:r>
      <w:r w:rsidRPr="00BA4A57">
        <w:rPr>
          <w:i/>
          <w:iCs/>
          <w:sz w:val="18"/>
          <w:szCs w:val="18"/>
        </w:rPr>
        <w:t>Loi sur les contrats des organismes publics</w:t>
      </w:r>
      <w:r w:rsidRPr="00BA4A57">
        <w:rPr>
          <w:sz w:val="18"/>
          <w:szCs w:val="18"/>
        </w:rPr>
        <w:t>.</w:t>
      </w:r>
    </w:p>
    <w:p w14:paraId="5E385241" w14:textId="77777777" w:rsidR="00405B2C" w:rsidRPr="003B0DDB" w:rsidRDefault="00405B2C" w:rsidP="006175B8">
      <w:pPr>
        <w:pStyle w:val="Corpsdetexte"/>
        <w:jc w:val="both"/>
      </w:pPr>
      <w:r w:rsidRPr="003B0DDB">
        <w:t>Tout soumissionnaire n’ayant pas un établissement au Québec où il exerce ses activités de façon permanente, clairement identifié à son nom et accessible durant les heures normales de bureau, doit remplir et signer le présent formulaire et le produire avec sa soumission.</w:t>
      </w:r>
    </w:p>
    <w:p w14:paraId="5E385242" w14:textId="77777777" w:rsidR="00405B2C" w:rsidRPr="003B0DDB" w:rsidRDefault="00405B2C" w:rsidP="00405B2C">
      <w:pPr>
        <w:pStyle w:val="Corpsdetexte"/>
        <w:spacing w:after="0"/>
      </w:pPr>
      <w:r w:rsidRPr="003B0DDB">
        <w:t>Je, soussigné(e), ______________________________________________________________,</w:t>
      </w:r>
    </w:p>
    <w:p w14:paraId="5E385243" w14:textId="77777777" w:rsidR="00405B2C" w:rsidRPr="003B0DDB" w:rsidRDefault="00405B2C" w:rsidP="00405B2C">
      <w:pPr>
        <w:pStyle w:val="Corpsdetexte"/>
        <w:spacing w:before="0"/>
        <w:ind w:left="2118"/>
      </w:pPr>
      <w:r w:rsidRPr="003B0DDB">
        <w:t>(</w:t>
      </w:r>
      <w:r w:rsidRPr="00BA4A57">
        <w:rPr>
          <w:i/>
          <w:iCs/>
        </w:rPr>
        <w:t>Nom et titre de la personne autorisée par le soumissionnaire</w:t>
      </w:r>
      <w:r w:rsidRPr="003B0DDB">
        <w:t>)</w:t>
      </w:r>
    </w:p>
    <w:p w14:paraId="5E385244" w14:textId="77777777" w:rsidR="00405B2C" w:rsidRPr="003B0DDB" w:rsidRDefault="00405B2C" w:rsidP="00405B2C">
      <w:pPr>
        <w:pStyle w:val="Corpsdetexte"/>
      </w:pPr>
      <w:proofErr w:type="gramStart"/>
      <w:r w:rsidRPr="003B0DDB">
        <w:t>atteste</w:t>
      </w:r>
      <w:proofErr w:type="gramEnd"/>
      <w:r w:rsidRPr="003B0DDB">
        <w:t xml:space="preserve"> que les déclarations ci-après sont complètes et exactes.</w:t>
      </w:r>
    </w:p>
    <w:p w14:paraId="5E385245" w14:textId="77777777" w:rsidR="00405B2C" w:rsidRPr="003B0DDB" w:rsidRDefault="00405B2C" w:rsidP="00405B2C">
      <w:pPr>
        <w:pStyle w:val="Corpsdetexte"/>
        <w:spacing w:after="0"/>
      </w:pPr>
      <w:r w:rsidRPr="003B0DDB">
        <w:t>Au nom de : ______________________________________________________________,</w:t>
      </w:r>
    </w:p>
    <w:p w14:paraId="5E385246" w14:textId="77777777" w:rsidR="00405B2C" w:rsidRPr="003B0DDB" w:rsidRDefault="00405B2C" w:rsidP="00405B2C">
      <w:pPr>
        <w:pStyle w:val="Corpsdetexte"/>
        <w:spacing w:before="0"/>
        <w:ind w:left="3530"/>
      </w:pPr>
      <w:r w:rsidRPr="003B0DDB">
        <w:t>(</w:t>
      </w:r>
      <w:r w:rsidRPr="00BA4A57">
        <w:rPr>
          <w:i/>
          <w:iCs/>
        </w:rPr>
        <w:t>Nom du soumissionnaire</w:t>
      </w:r>
      <w:r w:rsidRPr="003B0DDB">
        <w:t>)</w:t>
      </w:r>
    </w:p>
    <w:p w14:paraId="5E385247" w14:textId="77777777" w:rsidR="00405B2C" w:rsidRPr="003B0DDB" w:rsidRDefault="00405B2C" w:rsidP="00405B2C">
      <w:pPr>
        <w:pStyle w:val="Corpsdetexte"/>
      </w:pPr>
      <w:r w:rsidRPr="003B0DDB">
        <w:t>(</w:t>
      </w:r>
      <w:proofErr w:type="gramStart"/>
      <w:r w:rsidRPr="003B0DDB">
        <w:t>ci</w:t>
      </w:r>
      <w:proofErr w:type="gramEnd"/>
      <w:r w:rsidRPr="003B0DDB">
        <w:t>-après appelé(e) le « soumissionnaire »)</w:t>
      </w:r>
    </w:p>
    <w:p w14:paraId="5E385248" w14:textId="77777777" w:rsidR="00405B2C" w:rsidRPr="003B0DDB" w:rsidRDefault="00405B2C" w:rsidP="006175B8">
      <w:pPr>
        <w:pStyle w:val="Corpsdetexte"/>
        <w:jc w:val="both"/>
      </w:pPr>
      <w:r w:rsidRPr="003B0DDB">
        <w:t>Je déclare ce qui suit :</w:t>
      </w:r>
    </w:p>
    <w:p w14:paraId="5E385249" w14:textId="77777777" w:rsidR="00405B2C" w:rsidRPr="003B0DDB" w:rsidRDefault="00405B2C" w:rsidP="006175B8">
      <w:pPr>
        <w:pStyle w:val="Corpsdetexte"/>
        <w:numPr>
          <w:ilvl w:val="0"/>
          <w:numId w:val="30"/>
        </w:numPr>
        <w:jc w:val="both"/>
      </w:pPr>
      <w:r w:rsidRPr="003B0DDB">
        <w:t>Le soumissionnaire n’a pas d’établissement au Québec où il exerce ses activités de façon permanente, clairement identifié à son nom et accessible durant les heures normales de bureau.</w:t>
      </w:r>
    </w:p>
    <w:p w14:paraId="5E38524A" w14:textId="77777777" w:rsidR="00405B2C" w:rsidRPr="003B0DDB" w:rsidRDefault="00405B2C" w:rsidP="006175B8">
      <w:pPr>
        <w:pStyle w:val="Corpsdetexte"/>
        <w:numPr>
          <w:ilvl w:val="0"/>
          <w:numId w:val="30"/>
        </w:numPr>
        <w:jc w:val="both"/>
      </w:pPr>
      <w:r w:rsidRPr="003B0DDB">
        <w:t>J’ai lu et je comprends le contenu de la présente déclaration.</w:t>
      </w:r>
    </w:p>
    <w:p w14:paraId="5E38524B" w14:textId="77777777" w:rsidR="00405B2C" w:rsidRPr="003B0DDB" w:rsidRDefault="00405B2C" w:rsidP="006175B8">
      <w:pPr>
        <w:pStyle w:val="Corpsdetexte"/>
        <w:numPr>
          <w:ilvl w:val="0"/>
          <w:numId w:val="30"/>
        </w:numPr>
        <w:jc w:val="both"/>
      </w:pPr>
      <w:r w:rsidRPr="003B0DDB">
        <w:t>Je suis autorisé(e) par le soumissionnaire à signer cette déclaration</w:t>
      </w:r>
      <w:r w:rsidRPr="004D7268">
        <w:t xml:space="preserve"> </w:t>
      </w:r>
      <w:r>
        <w:t>et à présenter, en son nom, la soumission</w:t>
      </w:r>
      <w:r w:rsidRPr="003B0DDB">
        <w:t>.</w:t>
      </w:r>
    </w:p>
    <w:p w14:paraId="5E38524C" w14:textId="77777777" w:rsidR="00405B2C" w:rsidRPr="003B0DDB" w:rsidRDefault="00405B2C" w:rsidP="006175B8">
      <w:pPr>
        <w:pStyle w:val="Corpsdetexte"/>
        <w:numPr>
          <w:ilvl w:val="0"/>
          <w:numId w:val="30"/>
        </w:numPr>
        <w:jc w:val="both"/>
      </w:pPr>
      <w:r w:rsidRPr="003B0DDB">
        <w:t xml:space="preserve">Je reconnais que le soumissionnaire sera </w:t>
      </w:r>
      <w:r w:rsidRPr="00BA4A57">
        <w:rPr>
          <w:u w:val="single"/>
        </w:rPr>
        <w:t>inadmissible</w:t>
      </w:r>
      <w:r w:rsidRPr="003B0DDB">
        <w:t xml:space="preserve"> à présenter une soumission en l’absence du présent formulaire ou de l’attestation </w:t>
      </w:r>
      <w:r>
        <w:t>de</w:t>
      </w:r>
      <w:r w:rsidRPr="003B0DDB">
        <w:t xml:space="preserve"> Revenu Québec.</w:t>
      </w:r>
    </w:p>
    <w:p w14:paraId="5E38524D" w14:textId="77777777" w:rsidR="00405B2C" w:rsidRPr="003B0DDB" w:rsidRDefault="00405B2C" w:rsidP="00405B2C">
      <w:pPr>
        <w:pStyle w:val="Corpsdetexte"/>
      </w:pPr>
    </w:p>
    <w:p w14:paraId="5E38524E" w14:textId="77777777" w:rsidR="00405B2C" w:rsidRPr="003B0DDB" w:rsidRDefault="00405B2C" w:rsidP="00405B2C">
      <w:pPr>
        <w:pStyle w:val="Corpsdetexte"/>
      </w:pPr>
    </w:p>
    <w:p w14:paraId="5E38524F" w14:textId="77777777" w:rsidR="00405B2C" w:rsidRPr="003B0DDB" w:rsidRDefault="00405B2C" w:rsidP="00405B2C">
      <w:pPr>
        <w:pStyle w:val="Corpsdetexte"/>
      </w:pPr>
    </w:p>
    <w:p w14:paraId="5E385250" w14:textId="77777777" w:rsidR="00405B2C" w:rsidRPr="003B0DDB" w:rsidRDefault="00405B2C" w:rsidP="00405B2C">
      <w:pPr>
        <w:pStyle w:val="Corpsdetexte"/>
        <w:spacing w:after="0"/>
      </w:pPr>
      <w:r w:rsidRPr="003B0DDB">
        <w:t>Et j’ai signé, ___________________________</w:t>
      </w:r>
      <w:r>
        <w:tab/>
      </w:r>
      <w:r>
        <w:tab/>
        <w:t xml:space="preserve">Date : </w:t>
      </w:r>
      <w:r w:rsidRPr="003B0DDB">
        <w:t>_______________________</w:t>
      </w:r>
    </w:p>
    <w:p w14:paraId="5E385251" w14:textId="77777777" w:rsidR="00405B2C" w:rsidRPr="003B0DDB" w:rsidRDefault="00405B2C" w:rsidP="00405B2C">
      <w:pPr>
        <w:pStyle w:val="Corpsdetexte"/>
        <w:spacing w:before="0"/>
        <w:ind w:left="2118"/>
      </w:pPr>
      <w:r w:rsidRPr="003B0DDB">
        <w:t>(Signature)</w:t>
      </w:r>
    </w:p>
    <w:p w14:paraId="5E385252" w14:textId="77777777" w:rsidR="00405B2C" w:rsidRDefault="00405B2C" w:rsidP="00405B2C">
      <w:pPr>
        <w:pStyle w:val="Corpsdetexte"/>
      </w:pPr>
    </w:p>
    <w:p w14:paraId="5E385253" w14:textId="77777777" w:rsidR="00405B2C" w:rsidRDefault="00405B2C" w:rsidP="00405B2C">
      <w:pPr>
        <w:pStyle w:val="Titre1"/>
      </w:pPr>
      <w:bookmarkStart w:id="156" w:name="_Toc80087705"/>
      <w:bookmarkStart w:id="157" w:name="_Toc106365867"/>
      <w:r>
        <w:lastRenderedPageBreak/>
        <w:t>Sections 5 - Autres</w:t>
      </w:r>
      <w:bookmarkEnd w:id="156"/>
      <w:bookmarkEnd w:id="157"/>
    </w:p>
    <w:p w14:paraId="5E385254" w14:textId="77777777" w:rsidR="00405B2C" w:rsidRPr="00063C42" w:rsidRDefault="00405B2C" w:rsidP="006175B8">
      <w:pPr>
        <w:pStyle w:val="Corpsdetexte"/>
        <w:jc w:val="both"/>
      </w:pPr>
      <w:r w:rsidRPr="00063C42">
        <w:t xml:space="preserve">Le soumissionnaire peut déposer dans une même soumission, en plus de son offre principale et en même temps que celle-ci, jusqu'à quatre (4) variantes. Une soumission peut donc comporter jusqu'à cinq (5) offres, à la fois </w:t>
      </w:r>
      <w:r w:rsidRPr="001570E0">
        <w:t xml:space="preserve">distinctes et mutuellement exclusives. Tout dépôt de variante doit être conforme aux exigences de l'article </w:t>
      </w:r>
      <w:r w:rsidRPr="00322D1F">
        <w:t>3.7</w:t>
      </w:r>
      <w:r w:rsidRPr="001570E0">
        <w:t xml:space="preserve"> du</w:t>
      </w:r>
      <w:r w:rsidRPr="00063C42">
        <w:t xml:space="preserve"> document d'</w:t>
      </w:r>
      <w:r>
        <w:t>Appel</w:t>
      </w:r>
      <w:r w:rsidRPr="00063C42">
        <w:t>s d'offres.</w:t>
      </w:r>
    </w:p>
    <w:p w14:paraId="5E385255" w14:textId="77777777" w:rsidR="00405B2C" w:rsidRPr="00063C42" w:rsidRDefault="00405B2C" w:rsidP="006175B8">
      <w:pPr>
        <w:pStyle w:val="Corpsdetexte"/>
        <w:jc w:val="both"/>
      </w:pPr>
      <w:r w:rsidRPr="00063C42">
        <w:t xml:space="preserve">Pour toute variante, le soumissionnaire doit présenter les </w:t>
      </w:r>
      <w:r w:rsidRPr="001570E0">
        <w:t xml:space="preserve">changements apportés à toutes les sections visées de l'offre principale, notamment les informations demandées à la </w:t>
      </w:r>
      <w:r w:rsidRPr="00322D1F">
        <w:t>section 3.2</w:t>
      </w:r>
      <w:r w:rsidRPr="001570E0">
        <w:t>, en</w:t>
      </w:r>
      <w:r w:rsidRPr="00063C42">
        <w:t xml:space="preserve"> conservant la numérotation originale d</w:t>
      </w:r>
      <w:r>
        <w:t>u</w:t>
      </w:r>
      <w:r w:rsidRPr="00063C42">
        <w:t xml:space="preserve"> Formul</w:t>
      </w:r>
      <w:r>
        <w:t>air</w:t>
      </w:r>
      <w:r w:rsidRPr="00063C42">
        <w:t>e de soumission.</w:t>
      </w:r>
    </w:p>
    <w:p w14:paraId="5E385256" w14:textId="77777777" w:rsidR="00405B2C" w:rsidRPr="00063C42" w:rsidRDefault="00405B2C" w:rsidP="006175B8">
      <w:pPr>
        <w:pStyle w:val="Corpsdetexte"/>
        <w:jc w:val="both"/>
      </w:pPr>
      <w:r w:rsidRPr="00063C42">
        <w:t xml:space="preserve">À titre d'exemple, si une variante est offerte et apporte un changement à la </w:t>
      </w:r>
      <w:r w:rsidRPr="001570E0">
        <w:t xml:space="preserve">section </w:t>
      </w:r>
      <w:r w:rsidRPr="00322D1F">
        <w:t>3.</w:t>
      </w:r>
      <w:r>
        <w:t>4</w:t>
      </w:r>
      <w:r w:rsidRPr="00322D1F">
        <w:t>.1</w:t>
      </w:r>
      <w:r w:rsidRPr="001570E0">
        <w:t>, ce</w:t>
      </w:r>
      <w:r w:rsidRPr="00063C42">
        <w:t xml:space="preserve"> changement doit être présenté à la section 5.1 (dans le cas de la variante no 1) et la pièce afférente doit être nommée PIÈCE 5.1.3.</w:t>
      </w:r>
      <w:r>
        <w:t>4</w:t>
      </w:r>
      <w:r w:rsidRPr="00063C42">
        <w:t>.1.</w:t>
      </w:r>
    </w:p>
    <w:p w14:paraId="5E385257" w14:textId="77777777" w:rsidR="00405B2C" w:rsidRPr="00063C42" w:rsidRDefault="00405B2C" w:rsidP="006175B8">
      <w:pPr>
        <w:pStyle w:val="Corpsdetexte"/>
        <w:jc w:val="both"/>
      </w:pPr>
      <w:r>
        <w:t>Le Distributeur</w:t>
      </w:r>
      <w:r w:rsidRPr="00063C42">
        <w:t xml:space="preserve"> peut choisir </w:t>
      </w:r>
      <w:bookmarkStart w:id="158" w:name="_Hlk86165547"/>
      <w:r>
        <w:t xml:space="preserve">l’offre principale ou </w:t>
      </w:r>
      <w:bookmarkEnd w:id="158"/>
      <w:r w:rsidRPr="00063C42">
        <w:t>l'une ou l'autre des variantes.</w:t>
      </w:r>
    </w:p>
    <w:p w14:paraId="5E385258" w14:textId="77777777" w:rsidR="00405B2C" w:rsidRDefault="00405B2C" w:rsidP="006175B8">
      <w:pPr>
        <w:pStyle w:val="Corpsdetexte"/>
        <w:jc w:val="both"/>
      </w:pPr>
    </w:p>
    <w:p w14:paraId="5E385259" w14:textId="77777777" w:rsidR="00405B2C" w:rsidRDefault="00405B2C" w:rsidP="00405B2C">
      <w:pPr>
        <w:pStyle w:val="Titre2"/>
      </w:pPr>
      <w:bookmarkStart w:id="159" w:name="_Toc80087706"/>
      <w:bookmarkStart w:id="160" w:name="_Toc106365868"/>
      <w:r>
        <w:t>Variante Numéro 1</w:t>
      </w:r>
      <w:bookmarkEnd w:id="159"/>
      <w:bookmarkEnd w:id="160"/>
    </w:p>
    <w:p w14:paraId="5E38525A" w14:textId="77777777" w:rsidR="00405B2C" w:rsidRDefault="00405B2C" w:rsidP="00405B2C">
      <w:pPr>
        <w:pStyle w:val="Corpsdetexte"/>
      </w:pPr>
    </w:p>
    <w:p w14:paraId="5E38525B" w14:textId="77777777" w:rsidR="00405B2C" w:rsidRDefault="00405B2C" w:rsidP="00405B2C">
      <w:pPr>
        <w:pStyle w:val="Titre2"/>
      </w:pPr>
      <w:bookmarkStart w:id="161" w:name="_Toc106365869"/>
      <w:r>
        <w:t>Variante Numéro 2</w:t>
      </w:r>
      <w:bookmarkEnd w:id="161"/>
    </w:p>
    <w:p w14:paraId="5E38525C" w14:textId="77777777" w:rsidR="00405B2C" w:rsidRDefault="00405B2C" w:rsidP="00405B2C">
      <w:pPr>
        <w:pStyle w:val="Corpsdetexte"/>
      </w:pPr>
    </w:p>
    <w:p w14:paraId="5E38525D" w14:textId="77777777" w:rsidR="00405B2C" w:rsidRDefault="00405B2C" w:rsidP="00405B2C">
      <w:pPr>
        <w:pStyle w:val="Titre2"/>
      </w:pPr>
      <w:bookmarkStart w:id="162" w:name="_Toc106365870"/>
      <w:r>
        <w:t>Variante Numéro 3</w:t>
      </w:r>
      <w:bookmarkEnd w:id="162"/>
    </w:p>
    <w:p w14:paraId="5E38525E" w14:textId="77777777" w:rsidR="00405B2C" w:rsidRDefault="00405B2C" w:rsidP="00405B2C">
      <w:pPr>
        <w:pStyle w:val="Corpsdetexte"/>
      </w:pPr>
    </w:p>
    <w:p w14:paraId="5E38525F" w14:textId="77777777" w:rsidR="00405B2C" w:rsidRDefault="00405B2C" w:rsidP="00405B2C">
      <w:pPr>
        <w:pStyle w:val="Titre2"/>
      </w:pPr>
      <w:bookmarkStart w:id="163" w:name="_Toc106365871"/>
      <w:r>
        <w:t>Variante Numéro 4</w:t>
      </w:r>
      <w:bookmarkEnd w:id="163"/>
    </w:p>
    <w:p w14:paraId="5E385260" w14:textId="77777777" w:rsidR="00405B2C" w:rsidRDefault="00405B2C" w:rsidP="00405B2C">
      <w:pPr>
        <w:pStyle w:val="Corpsdetexte"/>
      </w:pPr>
    </w:p>
    <w:p w14:paraId="5E385261" w14:textId="77777777" w:rsidR="00405B2C" w:rsidRDefault="00405B2C" w:rsidP="00405B2C">
      <w:pPr>
        <w:pStyle w:val="Corpsdetexte"/>
      </w:pPr>
    </w:p>
    <w:p w14:paraId="5E385262" w14:textId="77777777" w:rsidR="00405B2C" w:rsidRPr="00060DAA" w:rsidRDefault="00405B2C" w:rsidP="00405B2C">
      <w:pPr>
        <w:pStyle w:val="TitreAnnexe"/>
      </w:pPr>
      <w:bookmarkStart w:id="164" w:name="_Toc88558458"/>
      <w:bookmarkStart w:id="165" w:name="_Toc106365872"/>
      <w:bookmarkEnd w:id="1"/>
      <w:r>
        <w:lastRenderedPageBreak/>
        <w:t>Annexe 1</w:t>
      </w:r>
      <w:r>
        <w:br/>
      </w:r>
      <w:bookmarkEnd w:id="164"/>
      <w:r w:rsidRPr="00060DAA">
        <w:t>Estimation du coût</w:t>
      </w:r>
      <w:r>
        <w:br/>
      </w:r>
      <w:r w:rsidRPr="00060DAA">
        <w:t>du poste électrique</w:t>
      </w:r>
      <w:r>
        <w:t xml:space="preserve"> et </w:t>
      </w:r>
      <w:r w:rsidRPr="00060DAA">
        <w:t>du Réseau collecteur</w:t>
      </w:r>
      <w:bookmarkEnd w:id="165"/>
    </w:p>
    <w:p w14:paraId="5E385263" w14:textId="77777777" w:rsidR="00405B2C" w:rsidRPr="006175B8" w:rsidRDefault="00405B2C" w:rsidP="00405B2C">
      <w:pPr>
        <w:pStyle w:val="Corpsdetexte"/>
        <w:rPr>
          <w:snapToGrid w:val="0"/>
          <w:lang w:eastAsia="fr-CA"/>
        </w:rPr>
      </w:pPr>
      <w:r w:rsidRPr="006175B8">
        <w:rPr>
          <w:snapToGrid w:val="0"/>
          <w:lang w:eastAsia="fr-CA"/>
        </w:rPr>
        <w:t>Comme indiqué aux articles 1.7.4.3 et 1.7.4.4 du document d’Appel d’offres, le soumissionnaire doit fournir une estimation du coût des études et des travaux de construction du poste électrique, ainsi que du réseau collecteur à partir des bornes basse tension des transformateurs des éoliennes jusqu'au point où les conducteurs du réseau collecteur sont rattachés aux isolateurs de la structure d'arrêt du poste électrique.</w:t>
      </w:r>
    </w:p>
    <w:p w14:paraId="5E385264" w14:textId="77777777" w:rsidR="00405B2C" w:rsidRDefault="00405B2C" w:rsidP="00405B2C">
      <w:pPr>
        <w:pStyle w:val="Corpsdetexte"/>
      </w:pPr>
      <w:r w:rsidRPr="006175B8">
        <w:rPr>
          <w:snapToGrid w:val="0"/>
          <w:lang w:eastAsia="fr-CA"/>
        </w:rPr>
        <w:t xml:space="preserve">L’Annexe 1 présente la structure par découpage des éléments significatifs qui composent le poste électrique et le réseau collecteur. Le soumissionnaire doit remplir à cet effet la grille d’estimation de son poste de départ, sous format Excel, qui est </w:t>
      </w:r>
      <w:r w:rsidRPr="006175B8">
        <w:t>disponible sur le site Web du Distributeur à l’adresse suivante :</w:t>
      </w:r>
    </w:p>
    <w:p w14:paraId="5E385265" w14:textId="77777777" w:rsidR="00405B2C" w:rsidRDefault="00496679" w:rsidP="00405B2C">
      <w:pPr>
        <w:pStyle w:val="Corpsdetexte"/>
        <w:jc w:val="center"/>
      </w:pPr>
      <w:hyperlink r:id="rId29" w:history="1">
        <w:r w:rsidR="00405B2C" w:rsidRPr="000921D6">
          <w:rPr>
            <w:rStyle w:val="Lienhypertexte"/>
            <w:szCs w:val="20"/>
            <w:lang w:eastAsia="en-US"/>
          </w:rPr>
          <w:t>http://www.hydroquebec.com/distribution/fr/marchequebecois</w:t>
        </w:r>
      </w:hyperlink>
    </w:p>
    <w:p w14:paraId="5E385266" w14:textId="2E24C17E" w:rsidR="00405B2C" w:rsidRDefault="00405B2C" w:rsidP="00405B2C">
      <w:pPr>
        <w:pStyle w:val="Corpsdetexte"/>
        <w:rPr>
          <w:snapToGrid w:val="0"/>
          <w:lang w:eastAsia="fr-CA"/>
        </w:rPr>
      </w:pPr>
      <w:r w:rsidRPr="006175B8">
        <w:rPr>
          <w:snapToGrid w:val="0"/>
          <w:lang w:eastAsia="fr-CA"/>
        </w:rPr>
        <w:t>Le soumissionnaire doit reporter le montant total estimé du poste électrique et du réseau collecteur aux section</w:t>
      </w:r>
      <w:r w:rsidR="0039648A">
        <w:rPr>
          <w:snapToGrid w:val="0"/>
          <w:lang w:eastAsia="fr-CA"/>
        </w:rPr>
        <w:t>s</w:t>
      </w:r>
      <w:r w:rsidRPr="006175B8">
        <w:rPr>
          <w:snapToGrid w:val="0"/>
          <w:lang w:eastAsia="fr-CA"/>
        </w:rPr>
        <w:t xml:space="preserve"> 3.10.5 et 3.10.6.</w:t>
      </w:r>
    </w:p>
    <w:sectPr w:rsidR="00405B2C" w:rsidSect="00405B2C">
      <w:headerReference w:type="even" r:id="rId30"/>
      <w:headerReference w:type="default" r:id="rId31"/>
      <w:footerReference w:type="even" r:id="rId32"/>
      <w:headerReference w:type="first" r:id="rId33"/>
      <w:pgSz w:w="12240" w:h="15840" w:code="1"/>
      <w:pgMar w:top="1440" w:right="1440" w:bottom="960" w:left="1440" w:header="480" w:footer="48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B44476" w14:textId="77777777" w:rsidR="00A74CB7" w:rsidRDefault="00A74CB7">
      <w:r>
        <w:separator/>
      </w:r>
    </w:p>
  </w:endnote>
  <w:endnote w:type="continuationSeparator" w:id="0">
    <w:p w14:paraId="1B5F4A88" w14:textId="77777777" w:rsidR="00A74CB7" w:rsidRDefault="00A74CB7">
      <w:r>
        <w:continuationSeparator/>
      </w:r>
    </w:p>
  </w:endnote>
  <w:endnote w:type="continuationNotice" w:id="1">
    <w:p w14:paraId="6D5EA51B" w14:textId="77777777" w:rsidR="00A74CB7" w:rsidRDefault="00A74CB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ḽƐÞ"/>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E760A9" w14:textId="77777777" w:rsidR="008D1770" w:rsidRDefault="008D1770">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E0803" w14:textId="77777777" w:rsidR="008D1770" w:rsidRDefault="008D1770">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0F00AA" w14:textId="77777777" w:rsidR="008D1770" w:rsidRDefault="008D1770">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385280" w14:textId="77777777" w:rsidR="001429D6" w:rsidRDefault="001429D6">
    <w:pPr>
      <w:pStyle w:val="Pieddepage"/>
    </w:pPr>
    <w:r>
      <w:rPr>
        <w:rStyle w:val="Numrodepage"/>
      </w:rPr>
      <w:fldChar w:fldCharType="begin"/>
    </w:r>
    <w:r>
      <w:rPr>
        <w:rStyle w:val="Numrodepage"/>
      </w:rPr>
      <w:instrText xml:space="preserve">PAGE  </w:instrText>
    </w:r>
    <w:r>
      <w:rPr>
        <w:rStyle w:val="Numrodepage"/>
      </w:rPr>
      <w:fldChar w:fldCharType="separate"/>
    </w:r>
    <w:r>
      <w:rPr>
        <w:rStyle w:val="Numrodepage"/>
        <w:noProof/>
      </w:rPr>
      <w:t>ii</w:t>
    </w:r>
    <w:r>
      <w:rPr>
        <w:rStyle w:val="Numrodepage"/>
      </w:rPr>
      <w:fldChar w:fldCharType="end"/>
    </w:r>
    <w:r>
      <w:rPr>
        <w:rStyle w:val="Numrodepage"/>
      </w:rPr>
      <w:tab/>
    </w:r>
    <w:r>
      <w:t>Pied de page</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385281" w14:textId="77777777" w:rsidR="001429D6" w:rsidRDefault="00496679" w:rsidP="00405B2C">
    <w:pPr>
      <w:pStyle w:val="Pieddepage"/>
    </w:pPr>
    <w:sdt>
      <w:sdtPr>
        <w:id w:val="1240446580"/>
        <w:placeholder>
          <w:docPart w:val="9FFD2A0945894FF2AA29A25A0F4670A1"/>
        </w:placeholder>
      </w:sdtPr>
      <w:sdtEndPr/>
      <w:sdtContent>
        <w:r w:rsidR="001429D6">
          <w:t>Formulaire de soumission AO2021-01</w:t>
        </w:r>
      </w:sdtContent>
    </w:sdt>
    <w:r w:rsidR="001429D6">
      <w:ptab w:relativeTo="margin" w:alignment="center" w:leader="none"/>
    </w:r>
    <w:sdt>
      <w:sdtPr>
        <w:id w:val="-152917978"/>
        <w:placeholder>
          <w:docPart w:val="9FFD2A0945894FF2AA29A25A0F4670A1"/>
        </w:placeholder>
      </w:sdtPr>
      <w:sdtEndPr/>
      <w:sdtContent>
        <w:r w:rsidR="001429D6">
          <w:t xml:space="preserve"> </w:t>
        </w:r>
      </w:sdtContent>
    </w:sdt>
    <w:r w:rsidR="001429D6">
      <w:ptab w:relativeTo="margin" w:alignment="right" w:leader="none"/>
    </w:r>
    <w:sdt>
      <w:sdtPr>
        <w:rPr>
          <w:rStyle w:val="Numrodepage"/>
        </w:rPr>
        <w:id w:val="552581906"/>
        <w:placeholder>
          <w:docPart w:val="9FFD2A0945894FF2AA29A25A0F4670A1"/>
        </w:placeholder>
      </w:sdtPr>
      <w:sdtEndPr>
        <w:rPr>
          <w:rStyle w:val="Numrodepage"/>
        </w:rPr>
      </w:sdtEndPr>
      <w:sdtContent>
        <w:r w:rsidR="001429D6" w:rsidRPr="00F86FC1">
          <w:rPr>
            <w:rStyle w:val="Numrodepage"/>
          </w:rPr>
          <w:fldChar w:fldCharType="begin"/>
        </w:r>
        <w:r w:rsidR="001429D6" w:rsidRPr="00F86FC1">
          <w:rPr>
            <w:rStyle w:val="Numrodepage"/>
          </w:rPr>
          <w:instrText xml:space="preserve">PAGE  </w:instrText>
        </w:r>
        <w:r w:rsidR="001429D6" w:rsidRPr="00F86FC1">
          <w:rPr>
            <w:rStyle w:val="Numrodepage"/>
          </w:rPr>
          <w:fldChar w:fldCharType="separate"/>
        </w:r>
        <w:r w:rsidR="001429D6">
          <w:rPr>
            <w:rStyle w:val="Numrodepage"/>
            <w:noProof/>
          </w:rPr>
          <w:t>1</w:t>
        </w:r>
        <w:r w:rsidR="001429D6" w:rsidRPr="00F86FC1">
          <w:rPr>
            <w:rStyle w:val="Numrodepage"/>
          </w:rPr>
          <w:fldChar w:fldCharType="end"/>
        </w:r>
      </w:sdtContent>
    </w:sdt>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385283" w14:textId="77777777" w:rsidR="001429D6" w:rsidRDefault="001429D6">
    <w:pPr>
      <w:pStyle w:val="Pieddepag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385286" w14:textId="77777777" w:rsidR="001429D6" w:rsidRDefault="001429D6">
    <w:pPr>
      <w:pStyle w:val="Pieddepage"/>
    </w:pPr>
    <w:r>
      <w:rPr>
        <w:rStyle w:val="Numrodepage"/>
      </w:rPr>
      <w:fldChar w:fldCharType="begin"/>
    </w:r>
    <w:r>
      <w:rPr>
        <w:rStyle w:val="Numrodepage"/>
      </w:rPr>
      <w:instrText xml:space="preserve">PAGE  </w:instrText>
    </w:r>
    <w:r>
      <w:rPr>
        <w:rStyle w:val="Numrodepage"/>
      </w:rPr>
      <w:fldChar w:fldCharType="separate"/>
    </w:r>
    <w:r>
      <w:rPr>
        <w:rStyle w:val="Numrodepage"/>
        <w:noProof/>
      </w:rPr>
      <w:t>4</w:t>
    </w:r>
    <w:r>
      <w:rPr>
        <w:rStyle w:val="Numrodepage"/>
      </w:rPr>
      <w:fldChar w:fldCharType="end"/>
    </w:r>
    <w:r>
      <w:rPr>
        <w:rStyle w:val="Numrodepage"/>
      </w:rPr>
      <w:tab/>
    </w:r>
    <w:r>
      <w:t>Pied de 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08F1B6" w14:textId="77777777" w:rsidR="00A74CB7" w:rsidRDefault="00A74CB7">
      <w:r>
        <w:separator/>
      </w:r>
    </w:p>
  </w:footnote>
  <w:footnote w:type="continuationSeparator" w:id="0">
    <w:p w14:paraId="2FD207D6" w14:textId="77777777" w:rsidR="00A74CB7" w:rsidRDefault="00A74CB7">
      <w:r>
        <w:continuationSeparator/>
      </w:r>
    </w:p>
  </w:footnote>
  <w:footnote w:type="continuationNotice" w:id="1">
    <w:p w14:paraId="7999F89A" w14:textId="77777777" w:rsidR="00A74CB7" w:rsidRDefault="00A74CB7"/>
  </w:footnote>
  <w:footnote w:id="2">
    <w:p w14:paraId="5E38528A" w14:textId="77777777" w:rsidR="001429D6" w:rsidRPr="00B66E2D" w:rsidRDefault="001429D6" w:rsidP="00405B2C">
      <w:pPr>
        <w:pStyle w:val="Notedebasdepage"/>
        <w:ind w:left="180" w:hanging="180"/>
        <w:rPr>
          <w:szCs w:val="18"/>
          <w:lang w:val="en-CA"/>
        </w:rPr>
      </w:pPr>
      <w:r w:rsidRPr="00B66E2D">
        <w:rPr>
          <w:rFonts w:ascii="Times" w:hAnsi="Times"/>
          <w:vertAlign w:val="superscript"/>
          <w:lang w:val="en-CA"/>
        </w:rPr>
        <w:t>(</w:t>
      </w:r>
      <w:r w:rsidRPr="00E43E07">
        <w:rPr>
          <w:rStyle w:val="Appelnotedebasdep"/>
        </w:rPr>
        <w:footnoteRef/>
      </w:r>
      <w:r w:rsidRPr="00B66E2D">
        <w:rPr>
          <w:rFonts w:ascii="Times" w:hAnsi="Times"/>
          <w:vertAlign w:val="superscript"/>
          <w:lang w:val="en-CA"/>
        </w:rPr>
        <w:t xml:space="preserve">) </w:t>
      </w:r>
      <w:r w:rsidRPr="00B66E2D">
        <w:rPr>
          <w:i/>
          <w:szCs w:val="18"/>
          <w:lang w:val="en-CA"/>
        </w:rPr>
        <w:t>Siemens Power Technologies International</w:t>
      </w:r>
      <w:r w:rsidRPr="00B66E2D">
        <w:rPr>
          <w:szCs w:val="18"/>
          <w:lang w:val="en-CA"/>
        </w:rPr>
        <w:t>, 400, State Street, P.O. Box 1058, Schenectady, NY 12301-1058, USA.</w:t>
      </w:r>
    </w:p>
    <w:p w14:paraId="5E38528B" w14:textId="77777777" w:rsidR="001429D6" w:rsidRDefault="001429D6" w:rsidP="00405B2C">
      <w:pPr>
        <w:pStyle w:val="Notedebasdepage"/>
        <w:ind w:left="540"/>
        <w:rPr>
          <w:szCs w:val="18"/>
        </w:rPr>
      </w:pPr>
      <w:r w:rsidRPr="00E43E07">
        <w:rPr>
          <w:szCs w:val="18"/>
        </w:rPr>
        <w:t>Site Web relatif au progiciel PSS/E </w:t>
      </w:r>
      <w:r w:rsidRPr="0099551E">
        <w:rPr>
          <w:szCs w:val="18"/>
        </w:rPr>
        <w:t xml:space="preserve">: </w:t>
      </w:r>
      <w:r w:rsidRPr="00F35BFA">
        <w:rPr>
          <w:szCs w:val="18"/>
        </w:rPr>
        <w:t>http://www.energy.siemens.com/hq/en/services/power-transmission-distribution/power-technologies-international/</w:t>
      </w:r>
    </w:p>
    <w:p w14:paraId="5E38528C" w14:textId="77777777" w:rsidR="001429D6" w:rsidRPr="00E43E07" w:rsidRDefault="001429D6" w:rsidP="00405B2C">
      <w:pPr>
        <w:pStyle w:val="Notedebasdepage"/>
        <w:ind w:left="540"/>
        <w:rPr>
          <w:szCs w:val="18"/>
        </w:rPr>
      </w:pPr>
      <w:r w:rsidRPr="00E43E07">
        <w:rPr>
          <w:szCs w:val="18"/>
        </w:rPr>
        <w:t xml:space="preserve">Téléphone : </w:t>
      </w:r>
      <w:r>
        <w:rPr>
          <w:szCs w:val="18"/>
        </w:rPr>
        <w:t>+ 1-800-347-6659</w:t>
      </w:r>
    </w:p>
    <w:p w14:paraId="5E38528D" w14:textId="77777777" w:rsidR="001429D6" w:rsidRPr="00910FE5" w:rsidRDefault="001429D6" w:rsidP="00405B2C">
      <w:pPr>
        <w:pStyle w:val="Notedebasdepage"/>
        <w:ind w:left="540"/>
        <w:rPr>
          <w:szCs w:val="18"/>
        </w:rPr>
      </w:pPr>
      <w:r w:rsidRPr="00E43E07">
        <w:rPr>
          <w:szCs w:val="18"/>
        </w:rPr>
        <w:t>Courriel : pti-software-solutions.ptd@siemens.com</w:t>
      </w:r>
    </w:p>
  </w:footnote>
  <w:footnote w:id="3">
    <w:p w14:paraId="5E38528E" w14:textId="77777777" w:rsidR="001429D6" w:rsidRDefault="001429D6" w:rsidP="00405B2C">
      <w:pPr>
        <w:pStyle w:val="Notedebasdepage"/>
        <w:ind w:left="142" w:hanging="142"/>
        <w:jc w:val="both"/>
        <w:rPr>
          <w:rFonts w:asciiTheme="minorHAnsi" w:hAnsiTheme="minorHAnsi" w:cstheme="minorBidi"/>
          <w:sz w:val="20"/>
          <w:lang w:eastAsia="en-US"/>
        </w:rPr>
      </w:pPr>
      <w:r>
        <w:rPr>
          <w:rStyle w:val="Appelnotedebasdep"/>
        </w:rPr>
        <w:footnoteRef/>
      </w:r>
      <w:r>
        <w:t xml:space="preserve"> </w:t>
      </w:r>
      <w:r>
        <w:rPr>
          <w:szCs w:val="18"/>
        </w:rPr>
        <w:t xml:space="preserve">Cette exigence découle du </w:t>
      </w:r>
      <w:r>
        <w:rPr>
          <w:i/>
          <w:szCs w:val="18"/>
        </w:rPr>
        <w:t>Règlement sur les contrats d’approvisionnement, de services et de travaux de construction des organismes visés à l’article 7 de la Loi sur les contrats des organismes publics</w:t>
      </w:r>
      <w:r>
        <w:rPr>
          <w:rFonts w:cs="Arial"/>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1BDDA6" w14:textId="77777777" w:rsidR="008D1770" w:rsidRDefault="008D1770">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385276" w14:textId="3EE1117D" w:rsidR="001429D6" w:rsidRPr="00BC061D" w:rsidRDefault="008D1770" w:rsidP="00405B2C">
    <w:pPr>
      <w:pStyle w:val="En-tte"/>
      <w:jc w:val="right"/>
      <w:rPr>
        <w:rFonts w:ascii="Calibri" w:hAnsi="Calibri"/>
        <w:sz w:val="22"/>
      </w:rPr>
    </w:pPr>
    <w:r w:rsidRPr="00151B48">
      <w:rPr>
        <w:rFonts w:ascii="Calibri" w:hAnsi="Calibri"/>
        <w:b/>
        <w:bCs/>
        <w:sz w:val="22"/>
      </w:rPr>
      <w:t>Appel d’offres A/O 2021-01</w:t>
    </w:r>
  </w:p>
  <w:p w14:paraId="5E385277" w14:textId="77777777" w:rsidR="001429D6" w:rsidRDefault="001429D6">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38527A" w14:textId="40647E49" w:rsidR="001429D6" w:rsidRPr="00151B48" w:rsidRDefault="001429D6" w:rsidP="00405B2C">
    <w:pPr>
      <w:pStyle w:val="En-tte"/>
      <w:jc w:val="right"/>
      <w:rPr>
        <w:rFonts w:ascii="Calibri" w:hAnsi="Calibri"/>
        <w:b/>
        <w:bCs/>
        <w:sz w:val="22"/>
      </w:rPr>
    </w:pPr>
  </w:p>
  <w:p w14:paraId="5E38527B" w14:textId="77777777" w:rsidR="001429D6" w:rsidRDefault="001429D6">
    <w:pPr>
      <w:pStyle w:val="En-tte"/>
    </w:pPr>
    <w:r>
      <w:rPr>
        <w:rFonts w:ascii="Calibri" w:hAnsi="Calibri"/>
        <w:sz w:val="22"/>
        <w:lang w:val="fr-CA" w:eastAsia="fr-CA"/>
      </w:rPr>
      <w:drawing>
        <wp:anchor distT="0" distB="0" distL="114300" distR="114300" simplePos="0" relativeHeight="251658240" behindDoc="1" locked="1" layoutInCell="0" allowOverlap="1" wp14:anchorId="5E385288" wp14:editId="5E385289">
          <wp:simplePos x="0" y="0"/>
          <wp:positionH relativeFrom="page">
            <wp:posOffset>0</wp:posOffset>
          </wp:positionH>
          <wp:positionV relativeFrom="page">
            <wp:posOffset>0</wp:posOffset>
          </wp:positionV>
          <wp:extent cx="3377319" cy="1389380"/>
          <wp:effectExtent l="0" t="0" r="0" b="0"/>
          <wp:wrapNone/>
          <wp:docPr id="1" name="Image 1" descr="Logo Hydro-Québ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Logo Hydro-Québec"/>
                  <pic:cNvPicPr/>
                </pic:nvPicPr>
                <pic:blipFill rotWithShape="1">
                  <a:blip r:embed="rId1" cstate="print">
                    <a:extLst>
                      <a:ext uri="{28A0092B-C50C-407E-A947-70E740481C1C}">
                        <a14:useLocalDpi xmlns:a14="http://schemas.microsoft.com/office/drawing/2010/main" val="0"/>
                      </a:ext>
                    </a:extLst>
                  </a:blip>
                  <a:srcRect t="9963" r="50004" b="80950"/>
                  <a:stretch>
                    <a:fillRect/>
                  </a:stretch>
                </pic:blipFill>
                <pic:spPr bwMode="auto">
                  <a:xfrm>
                    <a:off x="0" y="0"/>
                    <a:ext cx="3377319" cy="1389380"/>
                  </a:xfrm>
                  <a:prstGeom prst="rect">
                    <a:avLst/>
                  </a:prstGeom>
                  <a:ln>
                    <a:noFill/>
                  </a:ln>
                  <a:extLst>
                    <a:ext uri="{53640926-AAD7-44D8-BBD7-CCE9431645EC}">
                      <a14:shadowObscured xmlns:a14="http://schemas.microsoft.com/office/drawing/2010/main"/>
                    </a:ext>
                  </a:extLst>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38527D" w14:textId="77777777" w:rsidR="001429D6" w:rsidRDefault="001429D6" w:rsidP="00405B2C">
    <w:pPr>
      <w:pStyle w:val="En-tt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38527E" w14:textId="77777777" w:rsidR="001429D6" w:rsidRPr="00BC061D" w:rsidRDefault="001429D6" w:rsidP="00405B2C">
    <w:pPr>
      <w:pStyle w:val="En-tte"/>
      <w:jc w:val="right"/>
      <w:rPr>
        <w:rFonts w:ascii="Calibri" w:hAnsi="Calibri"/>
        <w:sz w:val="22"/>
      </w:rPr>
    </w:pPr>
    <w:r>
      <w:rPr>
        <w:rFonts w:ascii="Calibri" w:hAnsi="Calibri"/>
        <w:sz w:val="22"/>
      </w:rPr>
      <w:t>Appel d’offres A/O 2021-01</w:t>
    </w:r>
  </w:p>
  <w:p w14:paraId="5E38527F" w14:textId="77777777" w:rsidR="001429D6" w:rsidRPr="00AC6FF0" w:rsidRDefault="001429D6" w:rsidP="00405B2C">
    <w:pPr>
      <w:pStyle w:val="En-tte"/>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385282" w14:textId="77777777" w:rsidR="001429D6" w:rsidRDefault="001429D6" w:rsidP="00405B2C">
    <w:pPr>
      <w:pStyle w:val="En-tte"/>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385284" w14:textId="77777777" w:rsidR="001429D6" w:rsidRDefault="001429D6">
    <w:pPr>
      <w:pStyle w:val="En-tte"/>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789340" w14:textId="389E9FE2" w:rsidR="001429D6" w:rsidRDefault="001429D6" w:rsidP="00EF6E7A">
    <w:pPr>
      <w:pStyle w:val="En-tte"/>
      <w:jc w:val="right"/>
      <w:rPr>
        <w:rFonts w:ascii="Calibri" w:hAnsi="Calibri"/>
        <w:sz w:val="22"/>
      </w:rPr>
    </w:pPr>
    <w:r>
      <w:rPr>
        <w:rFonts w:ascii="Calibri" w:hAnsi="Calibri"/>
        <w:sz w:val="22"/>
      </w:rPr>
      <w:t>Appel d’offres A/O 2021-01</w:t>
    </w:r>
  </w:p>
  <w:p w14:paraId="5E385285" w14:textId="77777777" w:rsidR="001429D6" w:rsidRDefault="001429D6">
    <w:pPr>
      <w:pStyle w:val="En-tte"/>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385287" w14:textId="77777777" w:rsidR="001429D6" w:rsidRDefault="001429D6" w:rsidP="00405B2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60E0C"/>
    <w:multiLevelType w:val="multilevel"/>
    <w:tmpl w:val="F4748D96"/>
    <w:styleLink w:val="Listenumration"/>
    <w:lvl w:ilvl="0">
      <w:start w:val="1"/>
      <w:numFmt w:val="bullet"/>
      <w:pStyle w:val="numration1"/>
      <w:lvlText w:val="•"/>
      <w:lvlJc w:val="left"/>
      <w:pPr>
        <w:tabs>
          <w:tab w:val="num" w:pos="360"/>
        </w:tabs>
        <w:ind w:left="360" w:hanging="360"/>
      </w:pPr>
      <w:rPr>
        <w:rFonts w:ascii="Arial" w:hAnsi="Arial" w:hint="default"/>
        <w:b w:val="0"/>
        <w:i w:val="0"/>
        <w:sz w:val="20"/>
      </w:rPr>
    </w:lvl>
    <w:lvl w:ilvl="1">
      <w:start w:val="1"/>
      <w:numFmt w:val="bullet"/>
      <w:pStyle w:val="numration2"/>
      <w:lvlText w:val="–"/>
      <w:lvlJc w:val="left"/>
      <w:pPr>
        <w:tabs>
          <w:tab w:val="num" w:pos="720"/>
        </w:tabs>
        <w:ind w:left="720" w:hanging="360"/>
      </w:pPr>
      <w:rPr>
        <w:rFonts w:ascii="Arial" w:hAnsi="Arial" w:hint="default"/>
        <w:b w:val="0"/>
        <w:i w:val="0"/>
        <w:color w:val="auto"/>
        <w:sz w:val="22"/>
      </w:rPr>
    </w:lvl>
    <w:lvl w:ilvl="2">
      <w:start w:val="1"/>
      <w:numFmt w:val="bullet"/>
      <w:pStyle w:val="numration3"/>
      <w:lvlText w:val="•"/>
      <w:lvlJc w:val="left"/>
      <w:pPr>
        <w:tabs>
          <w:tab w:val="num" w:pos="1080"/>
        </w:tabs>
        <w:ind w:left="1080" w:hanging="360"/>
      </w:pPr>
      <w:rPr>
        <w:rFonts w:ascii="Arial" w:hAnsi="Arial" w:hint="default"/>
        <w:b w:val="0"/>
        <w:i w:val="0"/>
        <w:sz w:val="20"/>
      </w:rPr>
    </w:lvl>
    <w:lvl w:ilvl="3">
      <w:start w:val="1"/>
      <w:numFmt w:val="none"/>
      <w:lvlText w:val=""/>
      <w:lvlJc w:val="left"/>
      <w:pPr>
        <w:ind w:left="1440" w:hanging="360"/>
      </w:pPr>
      <w:rPr>
        <w:rFonts w:hint="default"/>
        <w:b/>
        <w:i w:val="0"/>
        <w:sz w:val="22"/>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1" w15:restartNumberingAfterBreak="0">
    <w:nsid w:val="14860CF3"/>
    <w:multiLevelType w:val="multilevel"/>
    <w:tmpl w:val="FB46773C"/>
    <w:styleLink w:val="Style2"/>
    <w:lvl w:ilvl="0">
      <w:start w:val="1"/>
      <w:numFmt w:val="bullet"/>
      <w:lvlText w:val="o"/>
      <w:lvlJc w:val="left"/>
      <w:pPr>
        <w:tabs>
          <w:tab w:val="num" w:pos="720"/>
        </w:tabs>
        <w:ind w:left="720" w:hanging="360"/>
      </w:pPr>
      <w:rPr>
        <w:rFonts w:ascii="Courier New" w:hAnsi="Courier New" w:cs="Times New Roman"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o"/>
      <w:lvlJc w:val="left"/>
      <w:pPr>
        <w:tabs>
          <w:tab w:val="num" w:pos="2160"/>
        </w:tabs>
        <w:ind w:left="2160" w:hanging="360"/>
      </w:pPr>
      <w:rPr>
        <w:rFonts w:ascii="Courier New" w:hAnsi="Courier New" w:cs="Times New Roman" w:hint="default"/>
        <w:sz w:val="20"/>
      </w:rPr>
    </w:lvl>
    <w:lvl w:ilvl="3">
      <w:start w:val="1"/>
      <w:numFmt w:val="bullet"/>
      <w:lvlText w:val="o"/>
      <w:lvlJc w:val="left"/>
      <w:pPr>
        <w:tabs>
          <w:tab w:val="num" w:pos="2880"/>
        </w:tabs>
        <w:ind w:left="2880" w:hanging="360"/>
      </w:pPr>
      <w:rPr>
        <w:rFonts w:ascii="Courier New" w:hAnsi="Courier New" w:cs="Times New Roman" w:hint="default"/>
        <w:sz w:val="20"/>
      </w:rPr>
    </w:lvl>
    <w:lvl w:ilvl="4">
      <w:start w:val="1"/>
      <w:numFmt w:val="bullet"/>
      <w:lvlText w:val="o"/>
      <w:lvlJc w:val="left"/>
      <w:pPr>
        <w:tabs>
          <w:tab w:val="num" w:pos="3600"/>
        </w:tabs>
        <w:ind w:left="3600" w:hanging="360"/>
      </w:pPr>
      <w:rPr>
        <w:rFonts w:ascii="Courier New" w:hAnsi="Courier New" w:cs="Times New Roman" w:hint="default"/>
        <w:sz w:val="20"/>
      </w:rPr>
    </w:lvl>
    <w:lvl w:ilvl="5">
      <w:start w:val="1"/>
      <w:numFmt w:val="bullet"/>
      <w:lvlText w:val="o"/>
      <w:lvlJc w:val="left"/>
      <w:pPr>
        <w:tabs>
          <w:tab w:val="num" w:pos="4320"/>
        </w:tabs>
        <w:ind w:left="4320" w:hanging="360"/>
      </w:pPr>
      <w:rPr>
        <w:rFonts w:ascii="Courier New" w:hAnsi="Courier New" w:cs="Times New Roman" w:hint="default"/>
        <w:sz w:val="20"/>
      </w:rPr>
    </w:lvl>
    <w:lvl w:ilvl="6">
      <w:start w:val="1"/>
      <w:numFmt w:val="bullet"/>
      <w:lvlText w:val="o"/>
      <w:lvlJc w:val="left"/>
      <w:pPr>
        <w:tabs>
          <w:tab w:val="num" w:pos="5040"/>
        </w:tabs>
        <w:ind w:left="5040" w:hanging="360"/>
      </w:pPr>
      <w:rPr>
        <w:rFonts w:ascii="Courier New" w:hAnsi="Courier New" w:cs="Times New Roman" w:hint="default"/>
        <w:sz w:val="20"/>
      </w:rPr>
    </w:lvl>
    <w:lvl w:ilvl="7">
      <w:start w:val="1"/>
      <w:numFmt w:val="bullet"/>
      <w:lvlText w:val="o"/>
      <w:lvlJc w:val="left"/>
      <w:pPr>
        <w:tabs>
          <w:tab w:val="num" w:pos="5760"/>
        </w:tabs>
        <w:ind w:left="5760" w:hanging="360"/>
      </w:pPr>
      <w:rPr>
        <w:rFonts w:ascii="Courier New" w:hAnsi="Courier New" w:cs="Times New Roman" w:hint="default"/>
        <w:sz w:val="20"/>
      </w:rPr>
    </w:lvl>
    <w:lvl w:ilvl="8">
      <w:start w:val="1"/>
      <w:numFmt w:val="bullet"/>
      <w:lvlText w:val="o"/>
      <w:lvlJc w:val="left"/>
      <w:pPr>
        <w:tabs>
          <w:tab w:val="num" w:pos="6480"/>
        </w:tabs>
        <w:ind w:left="6480" w:hanging="360"/>
      </w:pPr>
      <w:rPr>
        <w:rFonts w:ascii="Courier New" w:hAnsi="Courier New" w:cs="Times New Roman" w:hint="default"/>
        <w:sz w:val="20"/>
      </w:rPr>
    </w:lvl>
  </w:abstractNum>
  <w:abstractNum w:abstractNumId="2" w15:restartNumberingAfterBreak="0">
    <w:nsid w:val="17FA1023"/>
    <w:multiLevelType w:val="hybridMultilevel"/>
    <w:tmpl w:val="76F4FD5C"/>
    <w:lvl w:ilvl="0" w:tplc="F14A2A18">
      <w:start w:val="1"/>
      <w:numFmt w:val="bullet"/>
      <w:lvlText w:val="o"/>
      <w:lvlJc w:val="left"/>
      <w:pPr>
        <w:tabs>
          <w:tab w:val="num" w:pos="720"/>
        </w:tabs>
        <w:ind w:left="720" w:hanging="360"/>
      </w:pPr>
      <w:rPr>
        <w:rFonts w:ascii="Courier New" w:hAnsi="Courier New" w:cs="Courier New" w:hint="default"/>
      </w:rPr>
    </w:lvl>
    <w:lvl w:ilvl="1" w:tplc="6972AE8A">
      <w:start w:val="1"/>
      <w:numFmt w:val="bullet"/>
      <w:lvlText w:val="o"/>
      <w:lvlJc w:val="left"/>
      <w:pPr>
        <w:tabs>
          <w:tab w:val="num" w:pos="1440"/>
        </w:tabs>
        <w:ind w:left="1440" w:hanging="360"/>
      </w:pPr>
      <w:rPr>
        <w:rFonts w:ascii="Courier New" w:hAnsi="Courier New" w:cs="Courier New" w:hint="default"/>
      </w:rPr>
    </w:lvl>
    <w:lvl w:ilvl="2" w:tplc="7C2C2F12">
      <w:start w:val="1"/>
      <w:numFmt w:val="bullet"/>
      <w:lvlText w:val=""/>
      <w:lvlJc w:val="left"/>
      <w:pPr>
        <w:tabs>
          <w:tab w:val="num" w:pos="2160"/>
        </w:tabs>
        <w:ind w:left="2160" w:hanging="360"/>
      </w:pPr>
      <w:rPr>
        <w:rFonts w:ascii="Wingdings" w:hAnsi="Wingdings" w:hint="default"/>
      </w:rPr>
    </w:lvl>
    <w:lvl w:ilvl="3" w:tplc="51DA6EA0">
      <w:start w:val="1"/>
      <w:numFmt w:val="bullet"/>
      <w:lvlText w:val=""/>
      <w:lvlJc w:val="left"/>
      <w:pPr>
        <w:tabs>
          <w:tab w:val="num" w:pos="2880"/>
        </w:tabs>
        <w:ind w:left="2880" w:hanging="360"/>
      </w:pPr>
      <w:rPr>
        <w:rFonts w:ascii="Symbol" w:hAnsi="Symbol" w:hint="default"/>
      </w:rPr>
    </w:lvl>
    <w:lvl w:ilvl="4" w:tplc="61DA6950">
      <w:start w:val="1"/>
      <w:numFmt w:val="bullet"/>
      <w:lvlText w:val="o"/>
      <w:lvlJc w:val="left"/>
      <w:pPr>
        <w:tabs>
          <w:tab w:val="num" w:pos="3600"/>
        </w:tabs>
        <w:ind w:left="3600" w:hanging="360"/>
      </w:pPr>
      <w:rPr>
        <w:rFonts w:ascii="Courier New" w:hAnsi="Courier New" w:cs="Courier New" w:hint="default"/>
      </w:rPr>
    </w:lvl>
    <w:lvl w:ilvl="5" w:tplc="AEC67A6A">
      <w:start w:val="1"/>
      <w:numFmt w:val="bullet"/>
      <w:lvlText w:val=""/>
      <w:lvlJc w:val="left"/>
      <w:pPr>
        <w:tabs>
          <w:tab w:val="num" w:pos="4320"/>
        </w:tabs>
        <w:ind w:left="4320" w:hanging="360"/>
      </w:pPr>
      <w:rPr>
        <w:rFonts w:ascii="Wingdings" w:hAnsi="Wingdings" w:hint="default"/>
      </w:rPr>
    </w:lvl>
    <w:lvl w:ilvl="6" w:tplc="A55666FE">
      <w:start w:val="1"/>
      <w:numFmt w:val="bullet"/>
      <w:lvlText w:val=""/>
      <w:lvlJc w:val="left"/>
      <w:pPr>
        <w:tabs>
          <w:tab w:val="num" w:pos="5040"/>
        </w:tabs>
        <w:ind w:left="5040" w:hanging="360"/>
      </w:pPr>
      <w:rPr>
        <w:rFonts w:ascii="Symbol" w:hAnsi="Symbol" w:hint="default"/>
      </w:rPr>
    </w:lvl>
    <w:lvl w:ilvl="7" w:tplc="8BC0C0F0">
      <w:start w:val="1"/>
      <w:numFmt w:val="bullet"/>
      <w:lvlText w:val="o"/>
      <w:lvlJc w:val="left"/>
      <w:pPr>
        <w:tabs>
          <w:tab w:val="num" w:pos="5760"/>
        </w:tabs>
        <w:ind w:left="5760" w:hanging="360"/>
      </w:pPr>
      <w:rPr>
        <w:rFonts w:ascii="Courier New" w:hAnsi="Courier New" w:cs="Courier New" w:hint="default"/>
      </w:rPr>
    </w:lvl>
    <w:lvl w:ilvl="8" w:tplc="5B183342">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D4802BB"/>
    <w:multiLevelType w:val="multilevel"/>
    <w:tmpl w:val="BB30ADE4"/>
    <w:styleLink w:val="ListeTitres"/>
    <w:lvl w:ilvl="0">
      <w:start w:val="1"/>
      <w:numFmt w:val="decimal"/>
      <w:pStyle w:val="Titre1"/>
      <w:lvlText w:val="%1"/>
      <w:lvlJc w:val="left"/>
      <w:pPr>
        <w:tabs>
          <w:tab w:val="num" w:pos="567"/>
        </w:tabs>
        <w:ind w:left="567" w:hanging="567"/>
      </w:pPr>
      <w:rPr>
        <w:rFonts w:hint="default"/>
        <w:color w:val="auto"/>
      </w:rPr>
    </w:lvl>
    <w:lvl w:ilvl="1">
      <w:start w:val="1"/>
      <w:numFmt w:val="decimal"/>
      <w:pStyle w:val="Titre2"/>
      <w:lvlText w:val="%1.%2"/>
      <w:lvlJc w:val="left"/>
      <w:pPr>
        <w:tabs>
          <w:tab w:val="num" w:pos="567"/>
        </w:tabs>
        <w:ind w:left="567" w:hanging="567"/>
      </w:pPr>
      <w:rPr>
        <w:rFonts w:hint="default"/>
      </w:rPr>
    </w:lvl>
    <w:lvl w:ilvl="2">
      <w:start w:val="1"/>
      <w:numFmt w:val="decimal"/>
      <w:pStyle w:val="Titre3"/>
      <w:suff w:val="nothing"/>
      <w:lvlText w:val="%1.%2.%3   "/>
      <w:lvlJc w:val="left"/>
      <w:pPr>
        <w:ind w:left="0" w:firstLine="0"/>
      </w:pPr>
      <w:rPr>
        <w:rFonts w:hint="default"/>
      </w:rPr>
    </w:lvl>
    <w:lvl w:ilvl="3">
      <w:start w:val="1"/>
      <w:numFmt w:val="decimal"/>
      <w:pStyle w:val="Titre4"/>
      <w:suff w:val="nothing"/>
      <w:lvlText w:val="%1.%2.%3.%4   "/>
      <w:lvlJc w:val="left"/>
      <w:pPr>
        <w:ind w:left="1170" w:firstLine="0"/>
      </w:pPr>
      <w:rPr>
        <w:rFonts w:hint="default"/>
      </w:rPr>
    </w:lvl>
    <w:lvl w:ilvl="4">
      <w:start w:val="1"/>
      <w:numFmt w:val="decimal"/>
      <w:pStyle w:val="Titre5"/>
      <w:suff w:val="nothing"/>
      <w:lvlText w:val="%1.%2.%3.%4.%5   "/>
      <w:lvlJc w:val="left"/>
      <w:pPr>
        <w:ind w:left="0" w:firstLine="0"/>
      </w:pPr>
      <w:rPr>
        <w:rFonts w:hint="default"/>
      </w:rPr>
    </w:lvl>
    <w:lvl w:ilvl="5">
      <w:start w:val="1"/>
      <w:numFmt w:val="decimal"/>
      <w:pStyle w:val="Titre6"/>
      <w:suff w:val="nothing"/>
      <w:lvlText w:val="%1.%2.%3.%4.%5.%6   "/>
      <w:lvlJc w:val="left"/>
      <w:pPr>
        <w:ind w:left="0" w:firstLine="0"/>
      </w:pPr>
      <w:rPr>
        <w:rFonts w:hint="default"/>
      </w:rPr>
    </w:lvl>
    <w:lvl w:ilvl="6">
      <w:start w:val="1"/>
      <w:numFmt w:val="decimal"/>
      <w:pStyle w:val="Titre7"/>
      <w:suff w:val="nothing"/>
      <w:lvlText w:val="%1.%2.%3.%4.%5.%6.%7   "/>
      <w:lvlJc w:val="left"/>
      <w:pPr>
        <w:ind w:left="0" w:firstLine="0"/>
      </w:pPr>
      <w:rPr>
        <w:rFonts w:hint="default"/>
      </w:rPr>
    </w:lvl>
    <w:lvl w:ilvl="7">
      <w:start w:val="1"/>
      <w:numFmt w:val="decimal"/>
      <w:pStyle w:val="Titre8"/>
      <w:suff w:val="nothing"/>
      <w:lvlText w:val="%1.%2.%3.%4.%5.%6.%7.%8   "/>
      <w:lvlJc w:val="left"/>
      <w:pPr>
        <w:ind w:left="0" w:firstLine="0"/>
      </w:pPr>
      <w:rPr>
        <w:rFonts w:hint="default"/>
      </w:rPr>
    </w:lvl>
    <w:lvl w:ilvl="8">
      <w:start w:val="1"/>
      <w:numFmt w:val="decimal"/>
      <w:pStyle w:val="Titre9"/>
      <w:suff w:val="nothing"/>
      <w:lvlText w:val="%1.%2.%3.%4.%5.%6.%7.%8.%9   "/>
      <w:lvlJc w:val="left"/>
      <w:pPr>
        <w:ind w:left="0" w:firstLine="0"/>
      </w:pPr>
      <w:rPr>
        <w:rFonts w:hint="default"/>
      </w:rPr>
    </w:lvl>
  </w:abstractNum>
  <w:abstractNum w:abstractNumId="4" w15:restartNumberingAfterBreak="0">
    <w:nsid w:val="23B87ECE"/>
    <w:multiLevelType w:val="hybridMultilevel"/>
    <w:tmpl w:val="4FDADBDA"/>
    <w:lvl w:ilvl="0" w:tplc="D108CC92">
      <w:start w:val="1"/>
      <w:numFmt w:val="lowerRoman"/>
      <w:lvlText w:val="%1."/>
      <w:lvlJc w:val="right"/>
      <w:pPr>
        <w:ind w:left="720" w:hanging="360"/>
      </w:pPr>
      <w:rPr>
        <w:lang w:val="en-US"/>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5" w15:restartNumberingAfterBreak="0">
    <w:nsid w:val="26862B33"/>
    <w:multiLevelType w:val="multilevel"/>
    <w:tmpl w:val="11C4FF66"/>
    <w:styleLink w:val="ListeTableFigurenumration"/>
    <w:lvl w:ilvl="0">
      <w:start w:val="1"/>
      <w:numFmt w:val="bullet"/>
      <w:pStyle w:val="Tableaunumration1"/>
      <w:lvlText w:val="•"/>
      <w:lvlJc w:val="left"/>
      <w:pPr>
        <w:tabs>
          <w:tab w:val="num" w:pos="240"/>
        </w:tabs>
        <w:ind w:left="240" w:hanging="240"/>
      </w:pPr>
      <w:rPr>
        <w:rFonts w:ascii="Arial" w:hAnsi="Arial" w:hint="default"/>
        <w:sz w:val="18"/>
      </w:rPr>
    </w:lvl>
    <w:lvl w:ilvl="1">
      <w:start w:val="1"/>
      <w:numFmt w:val="bullet"/>
      <w:pStyle w:val="Tableaunumration2"/>
      <w:lvlText w:val="–"/>
      <w:lvlJc w:val="left"/>
      <w:pPr>
        <w:tabs>
          <w:tab w:val="num" w:pos="500"/>
        </w:tabs>
        <w:ind w:left="500" w:hanging="260"/>
      </w:pPr>
      <w:rPr>
        <w:rFonts w:ascii="Arial" w:hAnsi="Arial" w:hint="default"/>
      </w:rPr>
    </w:lvl>
    <w:lvl w:ilvl="2">
      <w:start w:val="1"/>
      <w:numFmt w:val="bullet"/>
      <w:pStyle w:val="Tableaunumration3"/>
      <w:lvlText w:val="•"/>
      <w:lvlJc w:val="left"/>
      <w:pPr>
        <w:tabs>
          <w:tab w:val="num" w:pos="760"/>
        </w:tabs>
        <w:ind w:left="760" w:hanging="260"/>
      </w:pPr>
      <w:rPr>
        <w:rFonts w:ascii="Arial" w:hAnsi="Arial" w:hint="default"/>
        <w:sz w:val="18"/>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6" w15:restartNumberingAfterBreak="0">
    <w:nsid w:val="2BBD3AF0"/>
    <w:multiLevelType w:val="hybridMultilevel"/>
    <w:tmpl w:val="B26A04DE"/>
    <w:lvl w:ilvl="0" w:tplc="B606982E">
      <w:start w:val="1"/>
      <w:numFmt w:val="bullet"/>
      <w:lvlText w:val=""/>
      <w:lvlJc w:val="left"/>
      <w:pPr>
        <w:ind w:left="1440" w:hanging="360"/>
      </w:pPr>
      <w:rPr>
        <w:rFonts w:ascii="Symbol" w:hAnsi="Symbol" w:hint="default"/>
      </w:rPr>
    </w:lvl>
    <w:lvl w:ilvl="1" w:tplc="A17829E0">
      <w:start w:val="1"/>
      <w:numFmt w:val="bullet"/>
      <w:lvlText w:val="o"/>
      <w:lvlJc w:val="left"/>
      <w:pPr>
        <w:ind w:left="2160" w:hanging="360"/>
      </w:pPr>
      <w:rPr>
        <w:rFonts w:ascii="Courier New" w:hAnsi="Courier New" w:cs="Courier New" w:hint="default"/>
      </w:rPr>
    </w:lvl>
    <w:lvl w:ilvl="2" w:tplc="DE085A2E">
      <w:start w:val="1"/>
      <w:numFmt w:val="bullet"/>
      <w:lvlText w:val=""/>
      <w:lvlJc w:val="left"/>
      <w:pPr>
        <w:ind w:left="2880" w:hanging="360"/>
      </w:pPr>
      <w:rPr>
        <w:rFonts w:ascii="Wingdings" w:hAnsi="Wingdings" w:hint="default"/>
      </w:rPr>
    </w:lvl>
    <w:lvl w:ilvl="3" w:tplc="0AD61EDA">
      <w:start w:val="1"/>
      <w:numFmt w:val="bullet"/>
      <w:lvlText w:val=""/>
      <w:lvlJc w:val="left"/>
      <w:pPr>
        <w:ind w:left="3600" w:hanging="360"/>
      </w:pPr>
      <w:rPr>
        <w:rFonts w:ascii="Symbol" w:hAnsi="Symbol" w:hint="default"/>
      </w:rPr>
    </w:lvl>
    <w:lvl w:ilvl="4" w:tplc="D9FAF056">
      <w:start w:val="1"/>
      <w:numFmt w:val="bullet"/>
      <w:lvlText w:val="o"/>
      <w:lvlJc w:val="left"/>
      <w:pPr>
        <w:ind w:left="4320" w:hanging="360"/>
      </w:pPr>
      <w:rPr>
        <w:rFonts w:ascii="Courier New" w:hAnsi="Courier New" w:cs="Courier New" w:hint="default"/>
      </w:rPr>
    </w:lvl>
    <w:lvl w:ilvl="5" w:tplc="BE44D594">
      <w:start w:val="1"/>
      <w:numFmt w:val="bullet"/>
      <w:lvlText w:val=""/>
      <w:lvlJc w:val="left"/>
      <w:pPr>
        <w:ind w:left="5040" w:hanging="360"/>
      </w:pPr>
      <w:rPr>
        <w:rFonts w:ascii="Wingdings" w:hAnsi="Wingdings" w:hint="default"/>
      </w:rPr>
    </w:lvl>
    <w:lvl w:ilvl="6" w:tplc="125E2682">
      <w:start w:val="1"/>
      <w:numFmt w:val="bullet"/>
      <w:lvlText w:val=""/>
      <w:lvlJc w:val="left"/>
      <w:pPr>
        <w:ind w:left="5760" w:hanging="360"/>
      </w:pPr>
      <w:rPr>
        <w:rFonts w:ascii="Symbol" w:hAnsi="Symbol" w:hint="default"/>
      </w:rPr>
    </w:lvl>
    <w:lvl w:ilvl="7" w:tplc="D0980ABC">
      <w:start w:val="1"/>
      <w:numFmt w:val="bullet"/>
      <w:lvlText w:val="o"/>
      <w:lvlJc w:val="left"/>
      <w:pPr>
        <w:ind w:left="6480" w:hanging="360"/>
      </w:pPr>
      <w:rPr>
        <w:rFonts w:ascii="Courier New" w:hAnsi="Courier New" w:cs="Courier New" w:hint="default"/>
      </w:rPr>
    </w:lvl>
    <w:lvl w:ilvl="8" w:tplc="337217B0">
      <w:start w:val="1"/>
      <w:numFmt w:val="bullet"/>
      <w:lvlText w:val=""/>
      <w:lvlJc w:val="left"/>
      <w:pPr>
        <w:ind w:left="7200" w:hanging="360"/>
      </w:pPr>
      <w:rPr>
        <w:rFonts w:ascii="Wingdings" w:hAnsi="Wingdings" w:hint="default"/>
      </w:rPr>
    </w:lvl>
  </w:abstractNum>
  <w:abstractNum w:abstractNumId="7" w15:restartNumberingAfterBreak="0">
    <w:nsid w:val="31873315"/>
    <w:multiLevelType w:val="hybridMultilevel"/>
    <w:tmpl w:val="95C8C754"/>
    <w:lvl w:ilvl="0" w:tplc="0C0C0019">
      <w:start w:val="1"/>
      <w:numFmt w:val="low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 w15:restartNumberingAfterBreak="0">
    <w:nsid w:val="38B7114F"/>
    <w:multiLevelType w:val="hybridMultilevel"/>
    <w:tmpl w:val="07D4B354"/>
    <w:lvl w:ilvl="0" w:tplc="0C0C001B">
      <w:start w:val="1"/>
      <w:numFmt w:val="lowerRoman"/>
      <w:lvlText w:val="%1."/>
      <w:lvlJc w:val="righ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9" w15:restartNumberingAfterBreak="0">
    <w:nsid w:val="39DD1C62"/>
    <w:multiLevelType w:val="hybridMultilevel"/>
    <w:tmpl w:val="4412B9A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0" w15:restartNumberingAfterBreak="0">
    <w:nsid w:val="3D9F2D14"/>
    <w:multiLevelType w:val="hybridMultilevel"/>
    <w:tmpl w:val="0EA8975A"/>
    <w:lvl w:ilvl="0" w:tplc="720EE6AA">
      <w:start w:val="1"/>
      <w:numFmt w:val="upperLetter"/>
      <w:lvlText w:val="%1."/>
      <w:lvlJc w:val="left"/>
      <w:pPr>
        <w:ind w:left="720" w:hanging="360"/>
      </w:pPr>
    </w:lvl>
    <w:lvl w:ilvl="1" w:tplc="C08C6FDC" w:tentative="1">
      <w:start w:val="1"/>
      <w:numFmt w:val="lowerLetter"/>
      <w:lvlText w:val="%2."/>
      <w:lvlJc w:val="left"/>
      <w:pPr>
        <w:ind w:left="1440" w:hanging="360"/>
      </w:pPr>
    </w:lvl>
    <w:lvl w:ilvl="2" w:tplc="C8AE4A38" w:tentative="1">
      <w:start w:val="1"/>
      <w:numFmt w:val="lowerRoman"/>
      <w:lvlText w:val="%3."/>
      <w:lvlJc w:val="right"/>
      <w:pPr>
        <w:ind w:left="2160" w:hanging="180"/>
      </w:pPr>
    </w:lvl>
    <w:lvl w:ilvl="3" w:tplc="C2281F3E" w:tentative="1">
      <w:start w:val="1"/>
      <w:numFmt w:val="decimal"/>
      <w:lvlText w:val="%4."/>
      <w:lvlJc w:val="left"/>
      <w:pPr>
        <w:ind w:left="2880" w:hanging="360"/>
      </w:pPr>
    </w:lvl>
    <w:lvl w:ilvl="4" w:tplc="088C4460" w:tentative="1">
      <w:start w:val="1"/>
      <w:numFmt w:val="lowerLetter"/>
      <w:lvlText w:val="%5."/>
      <w:lvlJc w:val="left"/>
      <w:pPr>
        <w:ind w:left="3600" w:hanging="360"/>
      </w:pPr>
    </w:lvl>
    <w:lvl w:ilvl="5" w:tplc="75ACD14E" w:tentative="1">
      <w:start w:val="1"/>
      <w:numFmt w:val="lowerRoman"/>
      <w:lvlText w:val="%6."/>
      <w:lvlJc w:val="right"/>
      <w:pPr>
        <w:ind w:left="4320" w:hanging="180"/>
      </w:pPr>
    </w:lvl>
    <w:lvl w:ilvl="6" w:tplc="3E72199E" w:tentative="1">
      <w:start w:val="1"/>
      <w:numFmt w:val="decimal"/>
      <w:lvlText w:val="%7."/>
      <w:lvlJc w:val="left"/>
      <w:pPr>
        <w:ind w:left="5040" w:hanging="360"/>
      </w:pPr>
    </w:lvl>
    <w:lvl w:ilvl="7" w:tplc="04A0C152" w:tentative="1">
      <w:start w:val="1"/>
      <w:numFmt w:val="lowerLetter"/>
      <w:lvlText w:val="%8."/>
      <w:lvlJc w:val="left"/>
      <w:pPr>
        <w:ind w:left="5760" w:hanging="360"/>
      </w:pPr>
    </w:lvl>
    <w:lvl w:ilvl="8" w:tplc="F06605AC" w:tentative="1">
      <w:start w:val="1"/>
      <w:numFmt w:val="lowerRoman"/>
      <w:lvlText w:val="%9."/>
      <w:lvlJc w:val="right"/>
      <w:pPr>
        <w:ind w:left="6480" w:hanging="180"/>
      </w:pPr>
    </w:lvl>
  </w:abstractNum>
  <w:abstractNum w:abstractNumId="11" w15:restartNumberingAfterBreak="0">
    <w:nsid w:val="3DCE4AD8"/>
    <w:multiLevelType w:val="hybridMultilevel"/>
    <w:tmpl w:val="61BE220A"/>
    <w:lvl w:ilvl="0" w:tplc="0C0C001B">
      <w:start w:val="1"/>
      <w:numFmt w:val="lowerRoman"/>
      <w:lvlText w:val="%1."/>
      <w:lvlJc w:val="righ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 w15:restartNumberingAfterBreak="0">
    <w:nsid w:val="457E3123"/>
    <w:multiLevelType w:val="hybridMultilevel"/>
    <w:tmpl w:val="904675BC"/>
    <w:lvl w:ilvl="0" w:tplc="677A5468">
      <w:start w:val="1"/>
      <w:numFmt w:val="upperLetter"/>
      <w:lvlText w:val="%1."/>
      <w:lvlJc w:val="left"/>
      <w:pPr>
        <w:ind w:left="720" w:hanging="360"/>
      </w:pPr>
    </w:lvl>
    <w:lvl w:ilvl="1" w:tplc="8E46873E">
      <w:start w:val="1"/>
      <w:numFmt w:val="lowerLetter"/>
      <w:lvlText w:val="%2."/>
      <w:lvlJc w:val="left"/>
      <w:pPr>
        <w:ind w:left="1440" w:hanging="360"/>
      </w:pPr>
    </w:lvl>
    <w:lvl w:ilvl="2" w:tplc="D2A8206E" w:tentative="1">
      <w:start w:val="1"/>
      <w:numFmt w:val="lowerRoman"/>
      <w:lvlText w:val="%3."/>
      <w:lvlJc w:val="right"/>
      <w:pPr>
        <w:ind w:left="2160" w:hanging="180"/>
      </w:pPr>
    </w:lvl>
    <w:lvl w:ilvl="3" w:tplc="79EE3D4A" w:tentative="1">
      <w:start w:val="1"/>
      <w:numFmt w:val="decimal"/>
      <w:lvlText w:val="%4."/>
      <w:lvlJc w:val="left"/>
      <w:pPr>
        <w:ind w:left="2880" w:hanging="360"/>
      </w:pPr>
    </w:lvl>
    <w:lvl w:ilvl="4" w:tplc="9E48C954" w:tentative="1">
      <w:start w:val="1"/>
      <w:numFmt w:val="lowerLetter"/>
      <w:lvlText w:val="%5."/>
      <w:lvlJc w:val="left"/>
      <w:pPr>
        <w:ind w:left="3600" w:hanging="360"/>
      </w:pPr>
    </w:lvl>
    <w:lvl w:ilvl="5" w:tplc="40E05ECE" w:tentative="1">
      <w:start w:val="1"/>
      <w:numFmt w:val="lowerRoman"/>
      <w:lvlText w:val="%6."/>
      <w:lvlJc w:val="right"/>
      <w:pPr>
        <w:ind w:left="4320" w:hanging="180"/>
      </w:pPr>
    </w:lvl>
    <w:lvl w:ilvl="6" w:tplc="9AC059C6" w:tentative="1">
      <w:start w:val="1"/>
      <w:numFmt w:val="decimal"/>
      <w:lvlText w:val="%7."/>
      <w:lvlJc w:val="left"/>
      <w:pPr>
        <w:ind w:left="5040" w:hanging="360"/>
      </w:pPr>
    </w:lvl>
    <w:lvl w:ilvl="7" w:tplc="7696E77C" w:tentative="1">
      <w:start w:val="1"/>
      <w:numFmt w:val="lowerLetter"/>
      <w:lvlText w:val="%8."/>
      <w:lvlJc w:val="left"/>
      <w:pPr>
        <w:ind w:left="5760" w:hanging="360"/>
      </w:pPr>
    </w:lvl>
    <w:lvl w:ilvl="8" w:tplc="340E8242" w:tentative="1">
      <w:start w:val="1"/>
      <w:numFmt w:val="lowerRoman"/>
      <w:lvlText w:val="%9."/>
      <w:lvlJc w:val="right"/>
      <w:pPr>
        <w:ind w:left="6480" w:hanging="180"/>
      </w:pPr>
    </w:lvl>
  </w:abstractNum>
  <w:abstractNum w:abstractNumId="13" w15:restartNumberingAfterBreak="0">
    <w:nsid w:val="507B3968"/>
    <w:multiLevelType w:val="singleLevel"/>
    <w:tmpl w:val="0C0C0005"/>
    <w:lvl w:ilvl="0">
      <w:start w:val="1"/>
      <w:numFmt w:val="bullet"/>
      <w:lvlText w:val=""/>
      <w:lvlJc w:val="left"/>
      <w:pPr>
        <w:ind w:left="720" w:hanging="360"/>
      </w:pPr>
      <w:rPr>
        <w:rFonts w:ascii="Wingdings" w:hAnsi="Wingdings" w:hint="default"/>
      </w:rPr>
    </w:lvl>
  </w:abstractNum>
  <w:abstractNum w:abstractNumId="14" w15:restartNumberingAfterBreak="0">
    <w:nsid w:val="5A7515C2"/>
    <w:multiLevelType w:val="hybridMultilevel"/>
    <w:tmpl w:val="E06C396E"/>
    <w:lvl w:ilvl="0" w:tplc="43D22A7C">
      <w:start w:val="1"/>
      <w:numFmt w:val="bullet"/>
      <w:lvlText w:val=""/>
      <w:lvlJc w:val="left"/>
      <w:pPr>
        <w:ind w:left="1066" w:hanging="360"/>
      </w:pPr>
      <w:rPr>
        <w:rFonts w:ascii="Symbol" w:hAnsi="Symbol" w:hint="default"/>
      </w:rPr>
    </w:lvl>
    <w:lvl w:ilvl="1" w:tplc="29C262C6">
      <w:start w:val="1"/>
      <w:numFmt w:val="bullet"/>
      <w:lvlText w:val="o"/>
      <w:lvlJc w:val="left"/>
      <w:pPr>
        <w:ind w:left="1786" w:hanging="360"/>
      </w:pPr>
      <w:rPr>
        <w:rFonts w:ascii="Courier New" w:hAnsi="Courier New" w:cs="Courier New" w:hint="default"/>
      </w:rPr>
    </w:lvl>
    <w:lvl w:ilvl="2" w:tplc="D7CC692E">
      <w:start w:val="1"/>
      <w:numFmt w:val="bullet"/>
      <w:lvlText w:val=""/>
      <w:lvlJc w:val="left"/>
      <w:pPr>
        <w:ind w:left="2506" w:hanging="360"/>
      </w:pPr>
      <w:rPr>
        <w:rFonts w:ascii="Wingdings" w:hAnsi="Wingdings" w:hint="default"/>
      </w:rPr>
    </w:lvl>
    <w:lvl w:ilvl="3" w:tplc="9A9278AA" w:tentative="1">
      <w:start w:val="1"/>
      <w:numFmt w:val="bullet"/>
      <w:lvlText w:val=""/>
      <w:lvlJc w:val="left"/>
      <w:pPr>
        <w:ind w:left="3226" w:hanging="360"/>
      </w:pPr>
      <w:rPr>
        <w:rFonts w:ascii="Symbol" w:hAnsi="Symbol" w:hint="default"/>
      </w:rPr>
    </w:lvl>
    <w:lvl w:ilvl="4" w:tplc="920078A0" w:tentative="1">
      <w:start w:val="1"/>
      <w:numFmt w:val="bullet"/>
      <w:lvlText w:val="o"/>
      <w:lvlJc w:val="left"/>
      <w:pPr>
        <w:ind w:left="3946" w:hanging="360"/>
      </w:pPr>
      <w:rPr>
        <w:rFonts w:ascii="Courier New" w:hAnsi="Courier New" w:cs="Courier New" w:hint="default"/>
      </w:rPr>
    </w:lvl>
    <w:lvl w:ilvl="5" w:tplc="2020AFDE" w:tentative="1">
      <w:start w:val="1"/>
      <w:numFmt w:val="bullet"/>
      <w:lvlText w:val=""/>
      <w:lvlJc w:val="left"/>
      <w:pPr>
        <w:ind w:left="4666" w:hanging="360"/>
      </w:pPr>
      <w:rPr>
        <w:rFonts w:ascii="Wingdings" w:hAnsi="Wingdings" w:hint="default"/>
      </w:rPr>
    </w:lvl>
    <w:lvl w:ilvl="6" w:tplc="76F4F6CC" w:tentative="1">
      <w:start w:val="1"/>
      <w:numFmt w:val="bullet"/>
      <w:lvlText w:val=""/>
      <w:lvlJc w:val="left"/>
      <w:pPr>
        <w:ind w:left="5386" w:hanging="360"/>
      </w:pPr>
      <w:rPr>
        <w:rFonts w:ascii="Symbol" w:hAnsi="Symbol" w:hint="default"/>
      </w:rPr>
    </w:lvl>
    <w:lvl w:ilvl="7" w:tplc="9A5A1798" w:tentative="1">
      <w:start w:val="1"/>
      <w:numFmt w:val="bullet"/>
      <w:lvlText w:val="o"/>
      <w:lvlJc w:val="left"/>
      <w:pPr>
        <w:ind w:left="6106" w:hanging="360"/>
      </w:pPr>
      <w:rPr>
        <w:rFonts w:ascii="Courier New" w:hAnsi="Courier New" w:cs="Courier New" w:hint="default"/>
      </w:rPr>
    </w:lvl>
    <w:lvl w:ilvl="8" w:tplc="62A00BE2" w:tentative="1">
      <w:start w:val="1"/>
      <w:numFmt w:val="bullet"/>
      <w:lvlText w:val=""/>
      <w:lvlJc w:val="left"/>
      <w:pPr>
        <w:ind w:left="6826" w:hanging="360"/>
      </w:pPr>
      <w:rPr>
        <w:rFonts w:ascii="Wingdings" w:hAnsi="Wingdings" w:hint="default"/>
      </w:rPr>
    </w:lvl>
  </w:abstractNum>
  <w:abstractNum w:abstractNumId="15" w15:restartNumberingAfterBreak="0">
    <w:nsid w:val="5C5C0DE8"/>
    <w:multiLevelType w:val="hybridMultilevel"/>
    <w:tmpl w:val="718EEE64"/>
    <w:lvl w:ilvl="0" w:tplc="B0564EB6">
      <w:start w:val="1"/>
      <w:numFmt w:val="decimal"/>
      <w:lvlText w:val="%1."/>
      <w:lvlJc w:val="left"/>
      <w:pPr>
        <w:ind w:left="720" w:hanging="360"/>
      </w:pPr>
    </w:lvl>
    <w:lvl w:ilvl="1" w:tplc="340AD718" w:tentative="1">
      <w:start w:val="1"/>
      <w:numFmt w:val="lowerLetter"/>
      <w:lvlText w:val="%2."/>
      <w:lvlJc w:val="left"/>
      <w:pPr>
        <w:ind w:left="1440" w:hanging="360"/>
      </w:pPr>
    </w:lvl>
    <w:lvl w:ilvl="2" w:tplc="43964AD0" w:tentative="1">
      <w:start w:val="1"/>
      <w:numFmt w:val="lowerRoman"/>
      <w:lvlText w:val="%3."/>
      <w:lvlJc w:val="right"/>
      <w:pPr>
        <w:ind w:left="2160" w:hanging="180"/>
      </w:pPr>
    </w:lvl>
    <w:lvl w:ilvl="3" w:tplc="A6964576" w:tentative="1">
      <w:start w:val="1"/>
      <w:numFmt w:val="decimal"/>
      <w:lvlText w:val="%4."/>
      <w:lvlJc w:val="left"/>
      <w:pPr>
        <w:ind w:left="2880" w:hanging="360"/>
      </w:pPr>
    </w:lvl>
    <w:lvl w:ilvl="4" w:tplc="49A83310" w:tentative="1">
      <w:start w:val="1"/>
      <w:numFmt w:val="lowerLetter"/>
      <w:lvlText w:val="%5."/>
      <w:lvlJc w:val="left"/>
      <w:pPr>
        <w:ind w:left="3600" w:hanging="360"/>
      </w:pPr>
    </w:lvl>
    <w:lvl w:ilvl="5" w:tplc="44B4FCEE" w:tentative="1">
      <w:start w:val="1"/>
      <w:numFmt w:val="lowerRoman"/>
      <w:lvlText w:val="%6."/>
      <w:lvlJc w:val="right"/>
      <w:pPr>
        <w:ind w:left="4320" w:hanging="180"/>
      </w:pPr>
    </w:lvl>
    <w:lvl w:ilvl="6" w:tplc="CB5E4F7A" w:tentative="1">
      <w:start w:val="1"/>
      <w:numFmt w:val="decimal"/>
      <w:lvlText w:val="%7."/>
      <w:lvlJc w:val="left"/>
      <w:pPr>
        <w:ind w:left="5040" w:hanging="360"/>
      </w:pPr>
    </w:lvl>
    <w:lvl w:ilvl="7" w:tplc="7E2002D2" w:tentative="1">
      <w:start w:val="1"/>
      <w:numFmt w:val="lowerLetter"/>
      <w:lvlText w:val="%8."/>
      <w:lvlJc w:val="left"/>
      <w:pPr>
        <w:ind w:left="5760" w:hanging="360"/>
      </w:pPr>
    </w:lvl>
    <w:lvl w:ilvl="8" w:tplc="6F06AB80" w:tentative="1">
      <w:start w:val="1"/>
      <w:numFmt w:val="lowerRoman"/>
      <w:lvlText w:val="%9."/>
      <w:lvlJc w:val="right"/>
      <w:pPr>
        <w:ind w:left="6480" w:hanging="180"/>
      </w:pPr>
    </w:lvl>
  </w:abstractNum>
  <w:abstractNum w:abstractNumId="16" w15:restartNumberingAfterBreak="0">
    <w:nsid w:val="5E7E4C05"/>
    <w:multiLevelType w:val="hybridMultilevel"/>
    <w:tmpl w:val="5F1C5368"/>
    <w:lvl w:ilvl="0" w:tplc="4E688112">
      <w:start w:val="1"/>
      <w:numFmt w:val="lowerLetter"/>
      <w:pStyle w:val="TableauSquence"/>
      <w:lvlText w:val="%1)"/>
      <w:lvlJc w:val="left"/>
      <w:pPr>
        <w:tabs>
          <w:tab w:val="num" w:pos="240"/>
        </w:tabs>
        <w:ind w:left="240" w:hanging="240"/>
      </w:pPr>
      <w:rPr>
        <w:rFonts w:hint="default"/>
        <w:b w:val="0"/>
      </w:rPr>
    </w:lvl>
    <w:lvl w:ilvl="1" w:tplc="18CC9A50" w:tentative="1">
      <w:start w:val="1"/>
      <w:numFmt w:val="lowerLetter"/>
      <w:lvlText w:val="%2."/>
      <w:lvlJc w:val="left"/>
      <w:pPr>
        <w:tabs>
          <w:tab w:val="num" w:pos="1440"/>
        </w:tabs>
        <w:ind w:left="1440" w:hanging="360"/>
      </w:pPr>
    </w:lvl>
    <w:lvl w:ilvl="2" w:tplc="611E1F2C" w:tentative="1">
      <w:start w:val="1"/>
      <w:numFmt w:val="lowerRoman"/>
      <w:lvlText w:val="%3."/>
      <w:lvlJc w:val="right"/>
      <w:pPr>
        <w:tabs>
          <w:tab w:val="num" w:pos="2160"/>
        </w:tabs>
        <w:ind w:left="2160" w:hanging="180"/>
      </w:pPr>
    </w:lvl>
    <w:lvl w:ilvl="3" w:tplc="28C21D52" w:tentative="1">
      <w:start w:val="1"/>
      <w:numFmt w:val="decimal"/>
      <w:lvlText w:val="%4."/>
      <w:lvlJc w:val="left"/>
      <w:pPr>
        <w:tabs>
          <w:tab w:val="num" w:pos="2880"/>
        </w:tabs>
        <w:ind w:left="2880" w:hanging="360"/>
      </w:pPr>
    </w:lvl>
    <w:lvl w:ilvl="4" w:tplc="4BAED794" w:tentative="1">
      <w:start w:val="1"/>
      <w:numFmt w:val="lowerLetter"/>
      <w:lvlText w:val="%5."/>
      <w:lvlJc w:val="left"/>
      <w:pPr>
        <w:tabs>
          <w:tab w:val="num" w:pos="3600"/>
        </w:tabs>
        <w:ind w:left="3600" w:hanging="360"/>
      </w:pPr>
    </w:lvl>
    <w:lvl w:ilvl="5" w:tplc="08A04D30" w:tentative="1">
      <w:start w:val="1"/>
      <w:numFmt w:val="lowerRoman"/>
      <w:lvlText w:val="%6."/>
      <w:lvlJc w:val="right"/>
      <w:pPr>
        <w:tabs>
          <w:tab w:val="num" w:pos="4320"/>
        </w:tabs>
        <w:ind w:left="4320" w:hanging="180"/>
      </w:pPr>
    </w:lvl>
    <w:lvl w:ilvl="6" w:tplc="BC50BAB2" w:tentative="1">
      <w:start w:val="1"/>
      <w:numFmt w:val="decimal"/>
      <w:lvlText w:val="%7."/>
      <w:lvlJc w:val="left"/>
      <w:pPr>
        <w:tabs>
          <w:tab w:val="num" w:pos="5040"/>
        </w:tabs>
        <w:ind w:left="5040" w:hanging="360"/>
      </w:pPr>
    </w:lvl>
    <w:lvl w:ilvl="7" w:tplc="DEC01FFE" w:tentative="1">
      <w:start w:val="1"/>
      <w:numFmt w:val="lowerLetter"/>
      <w:lvlText w:val="%8."/>
      <w:lvlJc w:val="left"/>
      <w:pPr>
        <w:tabs>
          <w:tab w:val="num" w:pos="5760"/>
        </w:tabs>
        <w:ind w:left="5760" w:hanging="360"/>
      </w:pPr>
    </w:lvl>
    <w:lvl w:ilvl="8" w:tplc="D9C027E6" w:tentative="1">
      <w:start w:val="1"/>
      <w:numFmt w:val="lowerRoman"/>
      <w:lvlText w:val="%9."/>
      <w:lvlJc w:val="right"/>
      <w:pPr>
        <w:tabs>
          <w:tab w:val="num" w:pos="6480"/>
        </w:tabs>
        <w:ind w:left="6480" w:hanging="180"/>
      </w:pPr>
    </w:lvl>
  </w:abstractNum>
  <w:abstractNum w:abstractNumId="17" w15:restartNumberingAfterBreak="0">
    <w:nsid w:val="74081572"/>
    <w:multiLevelType w:val="hybridMultilevel"/>
    <w:tmpl w:val="EA9C0806"/>
    <w:lvl w:ilvl="0" w:tplc="5DD64828">
      <w:start w:val="1"/>
      <w:numFmt w:val="decimal"/>
      <w:lvlText w:val="(%1)"/>
      <w:lvlJc w:val="left"/>
      <w:pPr>
        <w:tabs>
          <w:tab w:val="num" w:pos="360"/>
        </w:tabs>
        <w:ind w:left="360" w:hanging="360"/>
      </w:pPr>
    </w:lvl>
    <w:lvl w:ilvl="1" w:tplc="7522008A">
      <w:start w:val="1"/>
      <w:numFmt w:val="lowerLetter"/>
      <w:lvlText w:val="%2."/>
      <w:lvlJc w:val="left"/>
      <w:pPr>
        <w:tabs>
          <w:tab w:val="num" w:pos="1080"/>
        </w:tabs>
        <w:ind w:left="1080" w:hanging="360"/>
      </w:pPr>
    </w:lvl>
    <w:lvl w:ilvl="2" w:tplc="0D7481BA">
      <w:start w:val="1"/>
      <w:numFmt w:val="lowerRoman"/>
      <w:lvlText w:val="%3."/>
      <w:lvlJc w:val="right"/>
      <w:pPr>
        <w:tabs>
          <w:tab w:val="num" w:pos="1800"/>
        </w:tabs>
        <w:ind w:left="1800" w:hanging="180"/>
      </w:pPr>
    </w:lvl>
    <w:lvl w:ilvl="3" w:tplc="26227190">
      <w:start w:val="1"/>
      <w:numFmt w:val="decimal"/>
      <w:lvlText w:val="%4."/>
      <w:lvlJc w:val="left"/>
      <w:pPr>
        <w:tabs>
          <w:tab w:val="num" w:pos="2520"/>
        </w:tabs>
        <w:ind w:left="2520" w:hanging="360"/>
      </w:pPr>
    </w:lvl>
    <w:lvl w:ilvl="4" w:tplc="FA842C82">
      <w:start w:val="1"/>
      <w:numFmt w:val="lowerLetter"/>
      <w:lvlText w:val="%5."/>
      <w:lvlJc w:val="left"/>
      <w:pPr>
        <w:tabs>
          <w:tab w:val="num" w:pos="3240"/>
        </w:tabs>
        <w:ind w:left="3240" w:hanging="360"/>
      </w:pPr>
    </w:lvl>
    <w:lvl w:ilvl="5" w:tplc="047C59F0">
      <w:start w:val="1"/>
      <w:numFmt w:val="lowerRoman"/>
      <w:lvlText w:val="%6."/>
      <w:lvlJc w:val="right"/>
      <w:pPr>
        <w:tabs>
          <w:tab w:val="num" w:pos="3960"/>
        </w:tabs>
        <w:ind w:left="3960" w:hanging="180"/>
      </w:pPr>
    </w:lvl>
    <w:lvl w:ilvl="6" w:tplc="C02613F2">
      <w:start w:val="1"/>
      <w:numFmt w:val="decimal"/>
      <w:lvlText w:val="%7."/>
      <w:lvlJc w:val="left"/>
      <w:pPr>
        <w:tabs>
          <w:tab w:val="num" w:pos="4680"/>
        </w:tabs>
        <w:ind w:left="4680" w:hanging="360"/>
      </w:pPr>
    </w:lvl>
    <w:lvl w:ilvl="7" w:tplc="8E62B94E">
      <w:start w:val="1"/>
      <w:numFmt w:val="lowerLetter"/>
      <w:lvlText w:val="%8."/>
      <w:lvlJc w:val="left"/>
      <w:pPr>
        <w:tabs>
          <w:tab w:val="num" w:pos="5400"/>
        </w:tabs>
        <w:ind w:left="5400" w:hanging="360"/>
      </w:pPr>
    </w:lvl>
    <w:lvl w:ilvl="8" w:tplc="67F0F1F4">
      <w:start w:val="1"/>
      <w:numFmt w:val="lowerRoman"/>
      <w:lvlText w:val="%9."/>
      <w:lvlJc w:val="right"/>
      <w:pPr>
        <w:tabs>
          <w:tab w:val="num" w:pos="6120"/>
        </w:tabs>
        <w:ind w:left="6120" w:hanging="180"/>
      </w:pPr>
    </w:lvl>
  </w:abstractNum>
  <w:abstractNum w:abstractNumId="18" w15:restartNumberingAfterBreak="0">
    <w:nsid w:val="78E427E0"/>
    <w:multiLevelType w:val="hybridMultilevel"/>
    <w:tmpl w:val="FDDA2E8A"/>
    <w:lvl w:ilvl="0" w:tplc="677A5468">
      <w:start w:val="1"/>
      <w:numFmt w:val="upperLetter"/>
      <w:lvlText w:val="%1."/>
      <w:lvlJc w:val="left"/>
      <w:pPr>
        <w:ind w:left="720" w:hanging="360"/>
      </w:pPr>
    </w:lvl>
    <w:lvl w:ilvl="1" w:tplc="0C0C0001">
      <w:start w:val="1"/>
      <w:numFmt w:val="bullet"/>
      <w:lvlText w:val=""/>
      <w:lvlJc w:val="left"/>
      <w:pPr>
        <w:ind w:left="1440" w:hanging="360"/>
      </w:pPr>
      <w:rPr>
        <w:rFonts w:ascii="Symbol" w:hAnsi="Symbol" w:hint="default"/>
      </w:rPr>
    </w:lvl>
    <w:lvl w:ilvl="2" w:tplc="D2A8206E" w:tentative="1">
      <w:start w:val="1"/>
      <w:numFmt w:val="lowerRoman"/>
      <w:lvlText w:val="%3."/>
      <w:lvlJc w:val="right"/>
      <w:pPr>
        <w:ind w:left="2160" w:hanging="180"/>
      </w:pPr>
    </w:lvl>
    <w:lvl w:ilvl="3" w:tplc="79EE3D4A" w:tentative="1">
      <w:start w:val="1"/>
      <w:numFmt w:val="decimal"/>
      <w:lvlText w:val="%4."/>
      <w:lvlJc w:val="left"/>
      <w:pPr>
        <w:ind w:left="2880" w:hanging="360"/>
      </w:pPr>
    </w:lvl>
    <w:lvl w:ilvl="4" w:tplc="9E48C954" w:tentative="1">
      <w:start w:val="1"/>
      <w:numFmt w:val="lowerLetter"/>
      <w:lvlText w:val="%5."/>
      <w:lvlJc w:val="left"/>
      <w:pPr>
        <w:ind w:left="3600" w:hanging="360"/>
      </w:pPr>
    </w:lvl>
    <w:lvl w:ilvl="5" w:tplc="40E05ECE" w:tentative="1">
      <w:start w:val="1"/>
      <w:numFmt w:val="lowerRoman"/>
      <w:lvlText w:val="%6."/>
      <w:lvlJc w:val="right"/>
      <w:pPr>
        <w:ind w:left="4320" w:hanging="180"/>
      </w:pPr>
    </w:lvl>
    <w:lvl w:ilvl="6" w:tplc="9AC059C6" w:tentative="1">
      <w:start w:val="1"/>
      <w:numFmt w:val="decimal"/>
      <w:lvlText w:val="%7."/>
      <w:lvlJc w:val="left"/>
      <w:pPr>
        <w:ind w:left="5040" w:hanging="360"/>
      </w:pPr>
    </w:lvl>
    <w:lvl w:ilvl="7" w:tplc="7696E77C" w:tentative="1">
      <w:start w:val="1"/>
      <w:numFmt w:val="lowerLetter"/>
      <w:lvlText w:val="%8."/>
      <w:lvlJc w:val="left"/>
      <w:pPr>
        <w:ind w:left="5760" w:hanging="360"/>
      </w:pPr>
    </w:lvl>
    <w:lvl w:ilvl="8" w:tplc="340E8242" w:tentative="1">
      <w:start w:val="1"/>
      <w:numFmt w:val="lowerRoman"/>
      <w:lvlText w:val="%9."/>
      <w:lvlJc w:val="right"/>
      <w:pPr>
        <w:ind w:left="6480" w:hanging="180"/>
      </w:pPr>
    </w:lvl>
  </w:abstractNum>
  <w:abstractNum w:abstractNumId="19" w15:restartNumberingAfterBreak="0">
    <w:nsid w:val="795A39F9"/>
    <w:multiLevelType w:val="hybridMultilevel"/>
    <w:tmpl w:val="8A2C2176"/>
    <w:lvl w:ilvl="0" w:tplc="0D6AF7E0">
      <w:start w:val="1"/>
      <w:numFmt w:val="bullet"/>
      <w:lvlText w:val=""/>
      <w:lvlJc w:val="left"/>
      <w:pPr>
        <w:ind w:left="720" w:hanging="360"/>
      </w:pPr>
      <w:rPr>
        <w:rFonts w:ascii="Wingdings" w:hAnsi="Wingdings" w:hint="default"/>
      </w:rPr>
    </w:lvl>
    <w:lvl w:ilvl="1" w:tplc="0DB64CAA">
      <w:start w:val="1"/>
      <w:numFmt w:val="bullet"/>
      <w:lvlText w:val="o"/>
      <w:lvlJc w:val="left"/>
      <w:pPr>
        <w:ind w:left="1440" w:hanging="360"/>
      </w:pPr>
      <w:rPr>
        <w:rFonts w:ascii="Courier New" w:hAnsi="Courier New" w:cs="Courier New" w:hint="default"/>
      </w:rPr>
    </w:lvl>
    <w:lvl w:ilvl="2" w:tplc="871245A4">
      <w:start w:val="1"/>
      <w:numFmt w:val="bullet"/>
      <w:lvlText w:val=""/>
      <w:lvlJc w:val="left"/>
      <w:pPr>
        <w:ind w:left="2160" w:hanging="360"/>
      </w:pPr>
      <w:rPr>
        <w:rFonts w:ascii="Wingdings" w:hAnsi="Wingdings" w:hint="default"/>
      </w:rPr>
    </w:lvl>
    <w:lvl w:ilvl="3" w:tplc="06C4028A">
      <w:start w:val="1"/>
      <w:numFmt w:val="bullet"/>
      <w:lvlText w:val=""/>
      <w:lvlJc w:val="left"/>
      <w:pPr>
        <w:ind w:left="2880" w:hanging="360"/>
      </w:pPr>
      <w:rPr>
        <w:rFonts w:ascii="Symbol" w:hAnsi="Symbol" w:hint="default"/>
      </w:rPr>
    </w:lvl>
    <w:lvl w:ilvl="4" w:tplc="B33C8292">
      <w:start w:val="1"/>
      <w:numFmt w:val="bullet"/>
      <w:lvlText w:val="o"/>
      <w:lvlJc w:val="left"/>
      <w:pPr>
        <w:ind w:left="3600" w:hanging="360"/>
      </w:pPr>
      <w:rPr>
        <w:rFonts w:ascii="Courier New" w:hAnsi="Courier New" w:cs="Courier New" w:hint="default"/>
      </w:rPr>
    </w:lvl>
    <w:lvl w:ilvl="5" w:tplc="A95E08DA">
      <w:start w:val="1"/>
      <w:numFmt w:val="bullet"/>
      <w:lvlText w:val=""/>
      <w:lvlJc w:val="left"/>
      <w:pPr>
        <w:ind w:left="4320" w:hanging="360"/>
      </w:pPr>
      <w:rPr>
        <w:rFonts w:ascii="Wingdings" w:hAnsi="Wingdings" w:hint="default"/>
      </w:rPr>
    </w:lvl>
    <w:lvl w:ilvl="6" w:tplc="DAB6221A">
      <w:start w:val="1"/>
      <w:numFmt w:val="bullet"/>
      <w:lvlText w:val=""/>
      <w:lvlJc w:val="left"/>
      <w:pPr>
        <w:ind w:left="5040" w:hanging="360"/>
      </w:pPr>
      <w:rPr>
        <w:rFonts w:ascii="Symbol" w:hAnsi="Symbol" w:hint="default"/>
      </w:rPr>
    </w:lvl>
    <w:lvl w:ilvl="7" w:tplc="B008B7B0">
      <w:start w:val="1"/>
      <w:numFmt w:val="bullet"/>
      <w:lvlText w:val="o"/>
      <w:lvlJc w:val="left"/>
      <w:pPr>
        <w:ind w:left="5760" w:hanging="360"/>
      </w:pPr>
      <w:rPr>
        <w:rFonts w:ascii="Courier New" w:hAnsi="Courier New" w:cs="Courier New" w:hint="default"/>
      </w:rPr>
    </w:lvl>
    <w:lvl w:ilvl="8" w:tplc="6BB6C39C">
      <w:start w:val="1"/>
      <w:numFmt w:val="bullet"/>
      <w:lvlText w:val=""/>
      <w:lvlJc w:val="left"/>
      <w:pPr>
        <w:ind w:left="6480" w:hanging="360"/>
      </w:pPr>
      <w:rPr>
        <w:rFonts w:ascii="Wingdings" w:hAnsi="Wingdings" w:hint="default"/>
      </w:rPr>
    </w:lvl>
  </w:abstractNum>
  <w:num w:numId="1">
    <w:abstractNumId w:val="16"/>
  </w:num>
  <w:num w:numId="2">
    <w:abstractNumId w:val="5"/>
  </w:num>
  <w:num w:numId="3">
    <w:abstractNumId w:val="0"/>
  </w:num>
  <w:num w:numId="4">
    <w:abstractNumId w:val="0"/>
  </w:num>
  <w:num w:numId="5">
    <w:abstractNumId w:val="3"/>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14"/>
  </w:num>
  <w:num w:numId="11">
    <w:abstractNumId w:val="13"/>
  </w:num>
  <w:num w:numId="12">
    <w:abstractNumId w:val="2"/>
  </w:num>
  <w:num w:numId="13">
    <w:abstractNumId w:val="10"/>
  </w:num>
  <w:num w:numId="14">
    <w:abstractNumId w:val="6"/>
  </w:num>
  <w:num w:numId="15">
    <w:abstractNumId w:val="13"/>
  </w:num>
  <w:num w:numId="16">
    <w:abstractNumId w:val="0"/>
  </w:num>
  <w:num w:numId="17">
    <w:abstractNumId w:val="0"/>
  </w:num>
  <w:num w:numId="18">
    <w:abstractNumId w:val="0"/>
  </w:num>
  <w:num w:numId="19">
    <w:abstractNumId w:val="0"/>
  </w:num>
  <w:num w:numId="20">
    <w:abstractNumId w:val="0"/>
  </w:num>
  <w:num w:numId="21">
    <w:abstractNumId w:val="3"/>
  </w:num>
  <w:num w:numId="22">
    <w:abstractNumId w:val="3"/>
  </w:num>
  <w:num w:numId="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num>
  <w:num w:numId="25">
    <w:abstractNumId w:val="3"/>
  </w:num>
  <w:num w:numId="26">
    <w:abstractNumId w:val="3"/>
  </w:num>
  <w:num w:numId="27">
    <w:abstractNumId w:val="19"/>
  </w:num>
  <w:num w:numId="28">
    <w:abstractNumId w:val="0"/>
  </w:num>
  <w:num w:numId="29">
    <w:abstractNumId w:val="3"/>
  </w:num>
  <w:num w:numId="30">
    <w:abstractNumId w:val="15"/>
  </w:num>
  <w:num w:numId="31">
    <w:abstractNumId w:val="3"/>
  </w:num>
  <w:num w:numId="3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num>
  <w:num w:numId="34">
    <w:abstractNumId w:val="3"/>
  </w:num>
  <w:num w:numId="35">
    <w:abstractNumId w:val="0"/>
  </w:num>
  <w:num w:numId="36">
    <w:abstractNumId w:val="11"/>
  </w:num>
  <w:num w:numId="37">
    <w:abstractNumId w:val="8"/>
  </w:num>
  <w:num w:numId="38">
    <w:abstractNumId w:val="4"/>
  </w:num>
  <w:num w:numId="39">
    <w:abstractNumId w:val="18"/>
  </w:num>
  <w:num w:numId="40">
    <w:abstractNumId w:val="7"/>
  </w:num>
  <w:num w:numId="4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displayBackgroundShape/>
  <w:proofState w:spelling="clean" w:grammar="clean"/>
  <w:stylePaneFormatFilter w:val="1821" w:allStyles="1" w:customStyles="0" w:latentStyles="0" w:stylesInUse="0" w:headingStyles="1" w:numberingStyles="0" w:tableStyles="0" w:directFormattingOnRuns="0" w:directFormattingOnParagraphs="0" w:directFormattingOnNumbering="0" w:directFormattingOnTables="1" w:clearFormatting="1" w:top3HeadingStyles="0" w:visibleStyles="0" w:alternateStyleNames="0"/>
  <w:defaultTabStop w:val="706"/>
  <w:hyphenationZone w:val="425"/>
  <w:noPunctuationKerning/>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41C7"/>
    <w:rsid w:val="00000348"/>
    <w:rsid w:val="00007129"/>
    <w:rsid w:val="00007E13"/>
    <w:rsid w:val="000128EF"/>
    <w:rsid w:val="000151B8"/>
    <w:rsid w:val="0002307A"/>
    <w:rsid w:val="000252E7"/>
    <w:rsid w:val="00025EE9"/>
    <w:rsid w:val="00033F24"/>
    <w:rsid w:val="00037A7A"/>
    <w:rsid w:val="00042982"/>
    <w:rsid w:val="00042FE2"/>
    <w:rsid w:val="00052085"/>
    <w:rsid w:val="00052B19"/>
    <w:rsid w:val="00055716"/>
    <w:rsid w:val="000915ED"/>
    <w:rsid w:val="0009475B"/>
    <w:rsid w:val="000A6487"/>
    <w:rsid w:val="000B0669"/>
    <w:rsid w:val="000B1A91"/>
    <w:rsid w:val="000C15D8"/>
    <w:rsid w:val="000C63D4"/>
    <w:rsid w:val="000D32BF"/>
    <w:rsid w:val="000D3867"/>
    <w:rsid w:val="000D69BC"/>
    <w:rsid w:val="000D71E8"/>
    <w:rsid w:val="000E3BD1"/>
    <w:rsid w:val="000E3EF3"/>
    <w:rsid w:val="000E5AAD"/>
    <w:rsid w:val="000E6437"/>
    <w:rsid w:val="000F3171"/>
    <w:rsid w:val="000F4B26"/>
    <w:rsid w:val="00102A28"/>
    <w:rsid w:val="00102CDB"/>
    <w:rsid w:val="00104AFE"/>
    <w:rsid w:val="001063E1"/>
    <w:rsid w:val="001065E8"/>
    <w:rsid w:val="00112BE0"/>
    <w:rsid w:val="00114914"/>
    <w:rsid w:val="00115C61"/>
    <w:rsid w:val="001201D5"/>
    <w:rsid w:val="001425A4"/>
    <w:rsid w:val="001429D6"/>
    <w:rsid w:val="00145EA2"/>
    <w:rsid w:val="00150A7D"/>
    <w:rsid w:val="00151B48"/>
    <w:rsid w:val="00155414"/>
    <w:rsid w:val="001600B2"/>
    <w:rsid w:val="00160854"/>
    <w:rsid w:val="00167144"/>
    <w:rsid w:val="00174B93"/>
    <w:rsid w:val="0017669C"/>
    <w:rsid w:val="00193290"/>
    <w:rsid w:val="001A5B28"/>
    <w:rsid w:val="001B0AAA"/>
    <w:rsid w:val="001B2A7C"/>
    <w:rsid w:val="001B795A"/>
    <w:rsid w:val="001C110D"/>
    <w:rsid w:val="001D501B"/>
    <w:rsid w:val="001E0F8A"/>
    <w:rsid w:val="001E61EA"/>
    <w:rsid w:val="001F178F"/>
    <w:rsid w:val="001F7FE2"/>
    <w:rsid w:val="00205C33"/>
    <w:rsid w:val="0020602A"/>
    <w:rsid w:val="002276F7"/>
    <w:rsid w:val="002311E5"/>
    <w:rsid w:val="00232D6E"/>
    <w:rsid w:val="00235691"/>
    <w:rsid w:val="00243AC7"/>
    <w:rsid w:val="00255032"/>
    <w:rsid w:val="002565BF"/>
    <w:rsid w:val="00263321"/>
    <w:rsid w:val="0027436D"/>
    <w:rsid w:val="00290571"/>
    <w:rsid w:val="002A0B36"/>
    <w:rsid w:val="002A1E21"/>
    <w:rsid w:val="002A24F4"/>
    <w:rsid w:val="002B4990"/>
    <w:rsid w:val="002D164D"/>
    <w:rsid w:val="002F4AE2"/>
    <w:rsid w:val="002F4D4E"/>
    <w:rsid w:val="0030724B"/>
    <w:rsid w:val="003164C0"/>
    <w:rsid w:val="00323DE8"/>
    <w:rsid w:val="00325907"/>
    <w:rsid w:val="0035072D"/>
    <w:rsid w:val="00363EB9"/>
    <w:rsid w:val="00364068"/>
    <w:rsid w:val="0037161C"/>
    <w:rsid w:val="003832EB"/>
    <w:rsid w:val="00384AD6"/>
    <w:rsid w:val="00384CC7"/>
    <w:rsid w:val="0039479F"/>
    <w:rsid w:val="00395CB6"/>
    <w:rsid w:val="0039648A"/>
    <w:rsid w:val="003B6322"/>
    <w:rsid w:val="003B70D6"/>
    <w:rsid w:val="003C39A2"/>
    <w:rsid w:val="003D1ADA"/>
    <w:rsid w:val="003D3879"/>
    <w:rsid w:val="003D5CCB"/>
    <w:rsid w:val="003E051F"/>
    <w:rsid w:val="003E131E"/>
    <w:rsid w:val="003E1832"/>
    <w:rsid w:val="003E3918"/>
    <w:rsid w:val="003E4B8F"/>
    <w:rsid w:val="004035AA"/>
    <w:rsid w:val="0040420C"/>
    <w:rsid w:val="00405B2C"/>
    <w:rsid w:val="00407F05"/>
    <w:rsid w:val="004100AD"/>
    <w:rsid w:val="00423BDE"/>
    <w:rsid w:val="00440D4B"/>
    <w:rsid w:val="0046152F"/>
    <w:rsid w:val="004634CA"/>
    <w:rsid w:val="004660EC"/>
    <w:rsid w:val="004667AF"/>
    <w:rsid w:val="00470644"/>
    <w:rsid w:val="00473FB5"/>
    <w:rsid w:val="00475F7A"/>
    <w:rsid w:val="00477944"/>
    <w:rsid w:val="00480469"/>
    <w:rsid w:val="00496679"/>
    <w:rsid w:val="004A48E6"/>
    <w:rsid w:val="004B2179"/>
    <w:rsid w:val="004B22D5"/>
    <w:rsid w:val="004B2F50"/>
    <w:rsid w:val="004B470D"/>
    <w:rsid w:val="004C2020"/>
    <w:rsid w:val="004C6E8D"/>
    <w:rsid w:val="004E205F"/>
    <w:rsid w:val="004E6129"/>
    <w:rsid w:val="004F6FEB"/>
    <w:rsid w:val="005013BD"/>
    <w:rsid w:val="005128CF"/>
    <w:rsid w:val="00513996"/>
    <w:rsid w:val="00521852"/>
    <w:rsid w:val="00535A71"/>
    <w:rsid w:val="00543CA6"/>
    <w:rsid w:val="00547672"/>
    <w:rsid w:val="00551AC8"/>
    <w:rsid w:val="0055226C"/>
    <w:rsid w:val="0056581E"/>
    <w:rsid w:val="00571B4D"/>
    <w:rsid w:val="005724D8"/>
    <w:rsid w:val="00576C10"/>
    <w:rsid w:val="005A01B6"/>
    <w:rsid w:val="005A3EA2"/>
    <w:rsid w:val="005B4EB5"/>
    <w:rsid w:val="005C18B4"/>
    <w:rsid w:val="005C48F6"/>
    <w:rsid w:val="005C5122"/>
    <w:rsid w:val="005D0335"/>
    <w:rsid w:val="005D096D"/>
    <w:rsid w:val="005E547B"/>
    <w:rsid w:val="00611C0A"/>
    <w:rsid w:val="006175B8"/>
    <w:rsid w:val="006239FF"/>
    <w:rsid w:val="0065126A"/>
    <w:rsid w:val="00662F60"/>
    <w:rsid w:val="00667FF5"/>
    <w:rsid w:val="00677850"/>
    <w:rsid w:val="00690FF8"/>
    <w:rsid w:val="00693224"/>
    <w:rsid w:val="00697206"/>
    <w:rsid w:val="006C2119"/>
    <w:rsid w:val="006C4E4F"/>
    <w:rsid w:val="006E4593"/>
    <w:rsid w:val="006F5AD8"/>
    <w:rsid w:val="00705245"/>
    <w:rsid w:val="00705E6E"/>
    <w:rsid w:val="00711CD3"/>
    <w:rsid w:val="00722B04"/>
    <w:rsid w:val="00733841"/>
    <w:rsid w:val="00736BB3"/>
    <w:rsid w:val="00743A66"/>
    <w:rsid w:val="00744181"/>
    <w:rsid w:val="007450AA"/>
    <w:rsid w:val="0074748E"/>
    <w:rsid w:val="0075132E"/>
    <w:rsid w:val="007529F4"/>
    <w:rsid w:val="007534E6"/>
    <w:rsid w:val="00753E58"/>
    <w:rsid w:val="007554CD"/>
    <w:rsid w:val="007924D8"/>
    <w:rsid w:val="00794407"/>
    <w:rsid w:val="0079447E"/>
    <w:rsid w:val="007A1CD6"/>
    <w:rsid w:val="007A6DC8"/>
    <w:rsid w:val="007B1A1F"/>
    <w:rsid w:val="007B69B9"/>
    <w:rsid w:val="007C46B4"/>
    <w:rsid w:val="007D7B25"/>
    <w:rsid w:val="007E0E5D"/>
    <w:rsid w:val="007F387D"/>
    <w:rsid w:val="008012DB"/>
    <w:rsid w:val="00802175"/>
    <w:rsid w:val="0080619C"/>
    <w:rsid w:val="00814EB7"/>
    <w:rsid w:val="00824388"/>
    <w:rsid w:val="00826353"/>
    <w:rsid w:val="0082705B"/>
    <w:rsid w:val="008418E0"/>
    <w:rsid w:val="00855134"/>
    <w:rsid w:val="00855DCF"/>
    <w:rsid w:val="008576D6"/>
    <w:rsid w:val="00867517"/>
    <w:rsid w:val="00883543"/>
    <w:rsid w:val="00883550"/>
    <w:rsid w:val="00884227"/>
    <w:rsid w:val="008A1B05"/>
    <w:rsid w:val="008B3847"/>
    <w:rsid w:val="008B5A37"/>
    <w:rsid w:val="008C1031"/>
    <w:rsid w:val="008C6194"/>
    <w:rsid w:val="008D1770"/>
    <w:rsid w:val="008D1BD6"/>
    <w:rsid w:val="008D4496"/>
    <w:rsid w:val="008D501B"/>
    <w:rsid w:val="008D6E33"/>
    <w:rsid w:val="008E0E6E"/>
    <w:rsid w:val="008E6B14"/>
    <w:rsid w:val="008F0CDE"/>
    <w:rsid w:val="008F486A"/>
    <w:rsid w:val="008F5CDF"/>
    <w:rsid w:val="0090059F"/>
    <w:rsid w:val="00911011"/>
    <w:rsid w:val="009272B1"/>
    <w:rsid w:val="00930F93"/>
    <w:rsid w:val="0093480B"/>
    <w:rsid w:val="00936DC8"/>
    <w:rsid w:val="00945C1B"/>
    <w:rsid w:val="00950C46"/>
    <w:rsid w:val="00980063"/>
    <w:rsid w:val="009800B3"/>
    <w:rsid w:val="00981B2A"/>
    <w:rsid w:val="009936D8"/>
    <w:rsid w:val="009A4986"/>
    <w:rsid w:val="009A73A9"/>
    <w:rsid w:val="009B77E2"/>
    <w:rsid w:val="009C00AF"/>
    <w:rsid w:val="009C3D26"/>
    <w:rsid w:val="009C53EF"/>
    <w:rsid w:val="009C74FC"/>
    <w:rsid w:val="009D1118"/>
    <w:rsid w:val="009D422F"/>
    <w:rsid w:val="009D6955"/>
    <w:rsid w:val="009D6F7C"/>
    <w:rsid w:val="009E17DF"/>
    <w:rsid w:val="009E7355"/>
    <w:rsid w:val="009F48EE"/>
    <w:rsid w:val="00A044AE"/>
    <w:rsid w:val="00A055E0"/>
    <w:rsid w:val="00A16BD0"/>
    <w:rsid w:val="00A2522C"/>
    <w:rsid w:val="00A34FB8"/>
    <w:rsid w:val="00A5531C"/>
    <w:rsid w:val="00A56567"/>
    <w:rsid w:val="00A74CB7"/>
    <w:rsid w:val="00A93EF9"/>
    <w:rsid w:val="00A95179"/>
    <w:rsid w:val="00AA3D5F"/>
    <w:rsid w:val="00AB43EF"/>
    <w:rsid w:val="00AC7B0A"/>
    <w:rsid w:val="00AD259E"/>
    <w:rsid w:val="00AE3FE3"/>
    <w:rsid w:val="00AF2BFE"/>
    <w:rsid w:val="00AF2C3D"/>
    <w:rsid w:val="00B032AB"/>
    <w:rsid w:val="00B2081A"/>
    <w:rsid w:val="00B331E2"/>
    <w:rsid w:val="00B36D93"/>
    <w:rsid w:val="00B43155"/>
    <w:rsid w:val="00B43304"/>
    <w:rsid w:val="00B4719D"/>
    <w:rsid w:val="00B47D51"/>
    <w:rsid w:val="00B63180"/>
    <w:rsid w:val="00B637AC"/>
    <w:rsid w:val="00B66E2D"/>
    <w:rsid w:val="00B72F2A"/>
    <w:rsid w:val="00B8413B"/>
    <w:rsid w:val="00B912FA"/>
    <w:rsid w:val="00B93D92"/>
    <w:rsid w:val="00B95F44"/>
    <w:rsid w:val="00BA347A"/>
    <w:rsid w:val="00BA6666"/>
    <w:rsid w:val="00BC3BEC"/>
    <w:rsid w:val="00BE66B3"/>
    <w:rsid w:val="00BE6931"/>
    <w:rsid w:val="00BF5584"/>
    <w:rsid w:val="00C01D77"/>
    <w:rsid w:val="00C325B2"/>
    <w:rsid w:val="00C33D52"/>
    <w:rsid w:val="00C456B7"/>
    <w:rsid w:val="00C52748"/>
    <w:rsid w:val="00C57878"/>
    <w:rsid w:val="00C621E3"/>
    <w:rsid w:val="00C6645F"/>
    <w:rsid w:val="00C71674"/>
    <w:rsid w:val="00C7708D"/>
    <w:rsid w:val="00C8579E"/>
    <w:rsid w:val="00C86B3F"/>
    <w:rsid w:val="00CA1514"/>
    <w:rsid w:val="00CA74BF"/>
    <w:rsid w:val="00CB03FE"/>
    <w:rsid w:val="00CB10B2"/>
    <w:rsid w:val="00CB6AF3"/>
    <w:rsid w:val="00CB70E3"/>
    <w:rsid w:val="00CB7BA6"/>
    <w:rsid w:val="00CC1896"/>
    <w:rsid w:val="00CC6F89"/>
    <w:rsid w:val="00CD1BDD"/>
    <w:rsid w:val="00CD2306"/>
    <w:rsid w:val="00CE346C"/>
    <w:rsid w:val="00CE4696"/>
    <w:rsid w:val="00CE666A"/>
    <w:rsid w:val="00CF05B9"/>
    <w:rsid w:val="00CF5ED2"/>
    <w:rsid w:val="00CF7C4F"/>
    <w:rsid w:val="00D0210D"/>
    <w:rsid w:val="00D071FC"/>
    <w:rsid w:val="00D2133F"/>
    <w:rsid w:val="00D46560"/>
    <w:rsid w:val="00D478F7"/>
    <w:rsid w:val="00D54CB1"/>
    <w:rsid w:val="00D65BEA"/>
    <w:rsid w:val="00D715F0"/>
    <w:rsid w:val="00D841C7"/>
    <w:rsid w:val="00D927A3"/>
    <w:rsid w:val="00D93CDE"/>
    <w:rsid w:val="00D94C15"/>
    <w:rsid w:val="00D94C28"/>
    <w:rsid w:val="00DA131E"/>
    <w:rsid w:val="00DC3917"/>
    <w:rsid w:val="00DC5A08"/>
    <w:rsid w:val="00DD3AB5"/>
    <w:rsid w:val="00DD4ADA"/>
    <w:rsid w:val="00DD4BF2"/>
    <w:rsid w:val="00DF5778"/>
    <w:rsid w:val="00E02698"/>
    <w:rsid w:val="00E03868"/>
    <w:rsid w:val="00E13DE9"/>
    <w:rsid w:val="00E15C3E"/>
    <w:rsid w:val="00E24463"/>
    <w:rsid w:val="00E26312"/>
    <w:rsid w:val="00E3242A"/>
    <w:rsid w:val="00E36627"/>
    <w:rsid w:val="00E40ED9"/>
    <w:rsid w:val="00E5180F"/>
    <w:rsid w:val="00E63614"/>
    <w:rsid w:val="00E72A5A"/>
    <w:rsid w:val="00E73F86"/>
    <w:rsid w:val="00EA0CB3"/>
    <w:rsid w:val="00EA35C5"/>
    <w:rsid w:val="00EA6BE3"/>
    <w:rsid w:val="00EB52A9"/>
    <w:rsid w:val="00EB7053"/>
    <w:rsid w:val="00EC79DA"/>
    <w:rsid w:val="00ED2CD3"/>
    <w:rsid w:val="00ED5CA2"/>
    <w:rsid w:val="00ED739E"/>
    <w:rsid w:val="00EE1E4D"/>
    <w:rsid w:val="00EF366D"/>
    <w:rsid w:val="00EF6E7A"/>
    <w:rsid w:val="00F02752"/>
    <w:rsid w:val="00F041BD"/>
    <w:rsid w:val="00F04C58"/>
    <w:rsid w:val="00F232CE"/>
    <w:rsid w:val="00F342C1"/>
    <w:rsid w:val="00F36B48"/>
    <w:rsid w:val="00F412B7"/>
    <w:rsid w:val="00F442EC"/>
    <w:rsid w:val="00F452F5"/>
    <w:rsid w:val="00F47A30"/>
    <w:rsid w:val="00F5263E"/>
    <w:rsid w:val="00F52679"/>
    <w:rsid w:val="00F55641"/>
    <w:rsid w:val="00F60212"/>
    <w:rsid w:val="00F61A82"/>
    <w:rsid w:val="00F67E45"/>
    <w:rsid w:val="00F72F09"/>
    <w:rsid w:val="00F73720"/>
    <w:rsid w:val="00F757B5"/>
    <w:rsid w:val="00F77173"/>
    <w:rsid w:val="00F7782B"/>
    <w:rsid w:val="00F81D97"/>
    <w:rsid w:val="00F83815"/>
    <w:rsid w:val="00F84CE9"/>
    <w:rsid w:val="00F879C9"/>
    <w:rsid w:val="00F90BED"/>
    <w:rsid w:val="00F97DDA"/>
    <w:rsid w:val="00FB2D62"/>
    <w:rsid w:val="00FB4900"/>
    <w:rsid w:val="00FB6A0D"/>
    <w:rsid w:val="00FC01B3"/>
    <w:rsid w:val="00FC0D4D"/>
    <w:rsid w:val="00FC4D38"/>
    <w:rsid w:val="00FD435E"/>
    <w:rsid w:val="00FD5DEF"/>
    <w:rsid w:val="00FE2F28"/>
    <w:rsid w:val="00FF37ED"/>
    <w:rsid w:val="3684BB88"/>
    <w:rsid w:val="531A7E23"/>
    <w:rsid w:val="6138744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5E384DC0"/>
  <w15:docId w15:val="{C1CB3414-DF4B-457F-B5AE-13F9221A6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Arial" w:cs="Times New Roman"/>
        <w:lang w:val="en-US" w:eastAsia="en-US" w:bidi="ar-SA"/>
      </w:rPr>
    </w:rPrDefault>
    <w:pPrDefault/>
  </w:docDefaults>
  <w:latentStyles w:defLockedState="0" w:defUIPriority="0" w:defSemiHidden="0" w:defUnhideWhenUsed="0" w:defQFormat="0" w:count="376">
    <w:lsdException w:name="heading 1" w:uiPriority="3" w:qFormat="1"/>
    <w:lsdException w:name="heading 2" w:uiPriority="3" w:qFormat="1"/>
    <w:lsdException w:name="heading 3" w:uiPriority="3" w:qFormat="1"/>
    <w:lsdException w:name="heading 4" w:uiPriority="3" w:qFormat="1"/>
    <w:lsdException w:name="heading 5" w:uiPriority="3" w:qFormat="1"/>
    <w:lsdException w:name="heading 6" w:uiPriority="3" w:qFormat="1"/>
    <w:lsdException w:name="heading 7" w:semiHidden="1" w:uiPriority="3" w:unhideWhenUsed="1" w:qFormat="1"/>
    <w:lsdException w:name="heading 8" w:semiHidden="1" w:uiPriority="3" w:unhideWhenUsed="1" w:qFormat="1"/>
    <w:lsdException w:name="heading 9" w:semiHidden="1" w:uiPriority="3"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99"/>
    <w:lsdException w:name="Closing" w:semiHidden="1" w:unhideWhenUsed="1"/>
    <w:lsdException w:name="Signature" w:semiHidden="1" w:unhideWhenUsed="1"/>
    <w:lsdException w:name="Default Paragraph Font" w:semiHidden="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Unresolved Mention" w:uiPriority="99"/>
  </w:latentStyles>
  <w:style w:type="paragraph" w:default="1" w:styleId="Normal">
    <w:name w:val="Normal"/>
    <w:semiHidden/>
    <w:rsid w:val="00710814"/>
  </w:style>
  <w:style w:type="paragraph" w:styleId="Titre1">
    <w:name w:val="heading 1"/>
    <w:next w:val="Corpsdetexte"/>
    <w:link w:val="Titre1Car"/>
    <w:uiPriority w:val="99"/>
    <w:qFormat/>
    <w:rsid w:val="00BD6FAE"/>
    <w:pPr>
      <w:pageBreakBefore/>
      <w:numPr>
        <w:numId w:val="5"/>
      </w:numPr>
      <w:spacing w:after="480" w:line="320" w:lineRule="atLeast"/>
      <w:outlineLvl w:val="0"/>
    </w:pPr>
    <w:rPr>
      <w:b/>
      <w:bCs/>
      <w:sz w:val="28"/>
      <w:szCs w:val="28"/>
      <w:lang w:val="fr-CA"/>
    </w:rPr>
  </w:style>
  <w:style w:type="paragraph" w:styleId="Titre2">
    <w:name w:val="heading 2"/>
    <w:basedOn w:val="Titre1"/>
    <w:next w:val="Corpsdetexte"/>
    <w:link w:val="Titre2Car"/>
    <w:uiPriority w:val="99"/>
    <w:unhideWhenUsed/>
    <w:qFormat/>
    <w:rsid w:val="00132914"/>
    <w:pPr>
      <w:keepNext/>
      <w:keepLines/>
      <w:pageBreakBefore w:val="0"/>
      <w:numPr>
        <w:ilvl w:val="1"/>
      </w:numPr>
      <w:spacing w:before="400" w:after="200" w:line="280" w:lineRule="atLeast"/>
      <w:outlineLvl w:val="1"/>
    </w:pPr>
    <w:rPr>
      <w:rFonts w:eastAsiaTheme="majorEastAsia" w:cstheme="majorBidi"/>
      <w:bCs w:val="0"/>
      <w:sz w:val="24"/>
      <w:szCs w:val="26"/>
    </w:rPr>
  </w:style>
  <w:style w:type="paragraph" w:styleId="Titre3">
    <w:name w:val="heading 3"/>
    <w:basedOn w:val="Titre2"/>
    <w:next w:val="Corpsdetexte"/>
    <w:link w:val="Titre3Car"/>
    <w:uiPriority w:val="99"/>
    <w:unhideWhenUsed/>
    <w:qFormat/>
    <w:rsid w:val="00132914"/>
    <w:pPr>
      <w:numPr>
        <w:ilvl w:val="2"/>
      </w:numPr>
      <w:outlineLvl w:val="2"/>
    </w:pPr>
    <w:rPr>
      <w:bCs/>
      <w:sz w:val="22"/>
    </w:rPr>
  </w:style>
  <w:style w:type="paragraph" w:styleId="Titre4">
    <w:name w:val="heading 4"/>
    <w:basedOn w:val="Titre3"/>
    <w:next w:val="Corpsdetexte"/>
    <w:link w:val="Titre4Car"/>
    <w:uiPriority w:val="99"/>
    <w:unhideWhenUsed/>
    <w:qFormat/>
    <w:rsid w:val="00132914"/>
    <w:pPr>
      <w:numPr>
        <w:ilvl w:val="3"/>
      </w:numPr>
      <w:ind w:left="0"/>
      <w:outlineLvl w:val="3"/>
    </w:pPr>
    <w:rPr>
      <w:bCs w:val="0"/>
      <w:iCs/>
    </w:rPr>
  </w:style>
  <w:style w:type="paragraph" w:styleId="Titre5">
    <w:name w:val="heading 5"/>
    <w:basedOn w:val="Titre4"/>
    <w:next w:val="Corpsdetexte"/>
    <w:link w:val="Titre5Car"/>
    <w:uiPriority w:val="99"/>
    <w:unhideWhenUsed/>
    <w:qFormat/>
    <w:rsid w:val="00132914"/>
    <w:pPr>
      <w:numPr>
        <w:ilvl w:val="4"/>
      </w:numPr>
      <w:outlineLvl w:val="4"/>
    </w:pPr>
  </w:style>
  <w:style w:type="paragraph" w:styleId="Titre6">
    <w:name w:val="heading 6"/>
    <w:basedOn w:val="Titre5"/>
    <w:next w:val="Corpsdetexte"/>
    <w:link w:val="Titre6Car"/>
    <w:uiPriority w:val="99"/>
    <w:unhideWhenUsed/>
    <w:qFormat/>
    <w:rsid w:val="00132914"/>
    <w:pPr>
      <w:numPr>
        <w:ilvl w:val="5"/>
      </w:numPr>
      <w:outlineLvl w:val="5"/>
    </w:pPr>
    <w:rPr>
      <w:iCs w:val="0"/>
    </w:rPr>
  </w:style>
  <w:style w:type="paragraph" w:styleId="Titre7">
    <w:name w:val="heading 7"/>
    <w:basedOn w:val="Titre6"/>
    <w:next w:val="Corpsdetexte"/>
    <w:link w:val="Titre7Car"/>
    <w:uiPriority w:val="99"/>
    <w:semiHidden/>
    <w:qFormat/>
    <w:rsid w:val="00132914"/>
    <w:pPr>
      <w:numPr>
        <w:ilvl w:val="6"/>
      </w:numPr>
      <w:outlineLvl w:val="6"/>
    </w:pPr>
    <w:rPr>
      <w:iCs/>
    </w:rPr>
  </w:style>
  <w:style w:type="paragraph" w:styleId="Titre8">
    <w:name w:val="heading 8"/>
    <w:basedOn w:val="Titre7"/>
    <w:next w:val="Corpsdetexte"/>
    <w:link w:val="Titre8Car"/>
    <w:uiPriority w:val="99"/>
    <w:semiHidden/>
    <w:qFormat/>
    <w:rsid w:val="00132914"/>
    <w:pPr>
      <w:numPr>
        <w:ilvl w:val="7"/>
      </w:numPr>
      <w:outlineLvl w:val="7"/>
    </w:pPr>
    <w:rPr>
      <w:sz w:val="20"/>
      <w:szCs w:val="20"/>
    </w:rPr>
  </w:style>
  <w:style w:type="paragraph" w:styleId="Titre9">
    <w:name w:val="heading 9"/>
    <w:basedOn w:val="Titre8"/>
    <w:next w:val="Corpsdetexte"/>
    <w:link w:val="Titre9Car"/>
    <w:uiPriority w:val="99"/>
    <w:semiHidden/>
    <w:qFormat/>
    <w:rsid w:val="00132914"/>
    <w:pPr>
      <w:numPr>
        <w:ilvl w:val="8"/>
      </w:numPr>
      <w:outlineLvl w:val="8"/>
    </w:pPr>
    <w:rPr>
      <w:iCs w:val="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link w:val="CorpsdetexteCar"/>
    <w:uiPriority w:val="99"/>
    <w:qFormat/>
    <w:rsid w:val="00D42314"/>
    <w:pPr>
      <w:tabs>
        <w:tab w:val="left" w:pos="360"/>
      </w:tabs>
      <w:spacing w:before="200" w:after="200" w:line="280" w:lineRule="atLeast"/>
    </w:pPr>
    <w:rPr>
      <w:rFonts w:cs="Arial"/>
      <w:lang w:val="fr-CA"/>
    </w:rPr>
  </w:style>
  <w:style w:type="paragraph" w:styleId="Pieddepage">
    <w:name w:val="footer"/>
    <w:uiPriority w:val="99"/>
    <w:semiHidden/>
    <w:rsid w:val="00C967B2"/>
    <w:pPr>
      <w:tabs>
        <w:tab w:val="right" w:pos="9000"/>
      </w:tabs>
    </w:pPr>
    <w:rPr>
      <w:sz w:val="16"/>
      <w:szCs w:val="16"/>
      <w:lang w:val="fr-CA" w:eastAsia="fr-FR"/>
    </w:rPr>
  </w:style>
  <w:style w:type="paragraph" w:customStyle="1" w:styleId="TableauTexte">
    <w:name w:val="Tableau Texte"/>
    <w:rsid w:val="009665D8"/>
    <w:pPr>
      <w:spacing w:before="60" w:after="60"/>
    </w:pPr>
    <w:rPr>
      <w:sz w:val="18"/>
      <w:szCs w:val="18"/>
      <w:lang w:val="fr-CA" w:eastAsia="fr-FR"/>
    </w:rPr>
  </w:style>
  <w:style w:type="paragraph" w:styleId="En-tte">
    <w:name w:val="header"/>
    <w:link w:val="En-tteCar"/>
    <w:uiPriority w:val="99"/>
    <w:rsid w:val="00AE6813"/>
    <w:pPr>
      <w:overflowPunct w:val="0"/>
      <w:autoSpaceDE w:val="0"/>
      <w:autoSpaceDN w:val="0"/>
      <w:adjustRightInd w:val="0"/>
      <w:textAlignment w:val="baseline"/>
    </w:pPr>
    <w:rPr>
      <w:noProof/>
      <w:sz w:val="16"/>
      <w:lang w:eastAsia="fr-FR"/>
    </w:rPr>
  </w:style>
  <w:style w:type="paragraph" w:customStyle="1" w:styleId="PagetitreSurtitre">
    <w:name w:val="__Page titre Surtitre"/>
    <w:semiHidden/>
    <w:rsid w:val="007C29BB"/>
    <w:pPr>
      <w:spacing w:before="2360" w:after="200"/>
      <w:contextualSpacing/>
      <w:outlineLvl w:val="0"/>
    </w:pPr>
    <w:rPr>
      <w:b/>
      <w:sz w:val="26"/>
      <w:szCs w:val="26"/>
      <w:lang w:val="fr-CA"/>
    </w:rPr>
  </w:style>
  <w:style w:type="paragraph" w:customStyle="1" w:styleId="TableauTitre">
    <w:name w:val="Tableau Titre"/>
    <w:rsid w:val="00122352"/>
    <w:pPr>
      <w:keepNext/>
      <w:keepLines/>
      <w:spacing w:before="240" w:after="120"/>
      <w:jc w:val="center"/>
    </w:pPr>
    <w:rPr>
      <w:b/>
      <w:bCs/>
      <w:sz w:val="18"/>
      <w:szCs w:val="22"/>
      <w:lang w:val="fr-CA" w:eastAsia="fr-FR"/>
    </w:rPr>
  </w:style>
  <w:style w:type="character" w:styleId="Numrodepage">
    <w:name w:val="page number"/>
    <w:uiPriority w:val="99"/>
    <w:semiHidden/>
    <w:rsid w:val="009B56C1"/>
    <w:rPr>
      <w:sz w:val="20"/>
      <w:szCs w:val="20"/>
    </w:rPr>
  </w:style>
  <w:style w:type="paragraph" w:styleId="TM1">
    <w:name w:val="toc 1"/>
    <w:uiPriority w:val="39"/>
    <w:rsid w:val="00E30BFC"/>
    <w:pPr>
      <w:keepNext/>
      <w:tabs>
        <w:tab w:val="right" w:leader="dot" w:pos="9360"/>
      </w:tabs>
      <w:overflowPunct w:val="0"/>
      <w:autoSpaceDE w:val="0"/>
      <w:autoSpaceDN w:val="0"/>
      <w:adjustRightInd w:val="0"/>
      <w:spacing w:before="120" w:line="240" w:lineRule="exact"/>
      <w:ind w:left="360" w:right="720" w:hanging="360"/>
      <w:textAlignment w:val="baseline"/>
    </w:pPr>
    <w:rPr>
      <w:rFonts w:cs="Times"/>
      <w:b/>
      <w:bCs/>
      <w:noProof/>
      <w:sz w:val="19"/>
      <w:szCs w:val="22"/>
      <w:lang w:val="fr-CA" w:eastAsia="fr-FR"/>
    </w:rPr>
  </w:style>
  <w:style w:type="paragraph" w:styleId="TM2">
    <w:name w:val="toc 2"/>
    <w:uiPriority w:val="39"/>
    <w:rsid w:val="007A6EA5"/>
    <w:pPr>
      <w:tabs>
        <w:tab w:val="right" w:leader="dot" w:pos="9360"/>
      </w:tabs>
      <w:overflowPunct w:val="0"/>
      <w:autoSpaceDE w:val="0"/>
      <w:autoSpaceDN w:val="0"/>
      <w:adjustRightInd w:val="0"/>
      <w:spacing w:before="60" w:line="240" w:lineRule="exact"/>
      <w:ind w:left="828" w:right="720" w:hanging="468"/>
      <w:textAlignment w:val="baseline"/>
    </w:pPr>
    <w:rPr>
      <w:rFonts w:cs="Arial"/>
      <w:noProof/>
      <w:sz w:val="18"/>
      <w:szCs w:val="24"/>
      <w:lang w:val="fr-CA" w:eastAsia="fr-CA"/>
    </w:rPr>
  </w:style>
  <w:style w:type="paragraph" w:styleId="TM3">
    <w:name w:val="toc 3"/>
    <w:uiPriority w:val="39"/>
    <w:rsid w:val="007A6EA5"/>
    <w:pPr>
      <w:tabs>
        <w:tab w:val="right" w:leader="dot" w:pos="9360"/>
      </w:tabs>
      <w:overflowPunct w:val="0"/>
      <w:autoSpaceDE w:val="0"/>
      <w:autoSpaceDN w:val="0"/>
      <w:adjustRightInd w:val="0"/>
      <w:spacing w:before="60" w:line="240" w:lineRule="exact"/>
      <w:ind w:left="828" w:right="720"/>
      <w:textAlignment w:val="baseline"/>
    </w:pPr>
    <w:rPr>
      <w:rFonts w:cs="Arial"/>
      <w:noProof/>
      <w:sz w:val="18"/>
      <w:szCs w:val="18"/>
      <w:lang w:val="fr-CA" w:eastAsia="fr-FR"/>
    </w:rPr>
  </w:style>
  <w:style w:type="paragraph" w:customStyle="1" w:styleId="TitreSansTDM">
    <w:name w:val="TitreSansTDM"/>
    <w:next w:val="Corpsdetexte"/>
    <w:link w:val="TitreSansTDMCar"/>
    <w:uiPriority w:val="99"/>
    <w:rsid w:val="00132914"/>
    <w:pPr>
      <w:keepNext/>
      <w:pageBreakBefore/>
      <w:spacing w:after="480"/>
    </w:pPr>
    <w:rPr>
      <w:b/>
      <w:bCs/>
      <w:iCs/>
      <w:sz w:val="28"/>
      <w:szCs w:val="32"/>
      <w:lang w:val="fr-CA" w:eastAsia="fr-FR"/>
    </w:rPr>
  </w:style>
  <w:style w:type="character" w:styleId="Lienhypertexte">
    <w:name w:val="Hyperlink"/>
    <w:uiPriority w:val="99"/>
    <w:rPr>
      <w:rFonts w:ascii="Arial" w:hAnsi="Arial" w:cs="Arial"/>
      <w:color w:val="0000FF"/>
      <w:szCs w:val="24"/>
      <w:u w:val="single"/>
      <w:lang w:val="fr-CA" w:eastAsia="fr-FR" w:bidi="ar-SA"/>
    </w:rPr>
  </w:style>
  <w:style w:type="paragraph" w:customStyle="1" w:styleId="TableauNoteetSource">
    <w:name w:val="Tableau Note et Source"/>
    <w:next w:val="Corpsdetexte"/>
    <w:rsid w:val="009665D8"/>
    <w:pPr>
      <w:tabs>
        <w:tab w:val="left" w:pos="720"/>
      </w:tabs>
      <w:spacing w:before="60"/>
    </w:pPr>
    <w:rPr>
      <w:sz w:val="16"/>
      <w:szCs w:val="16"/>
      <w:lang w:val="fr-CA" w:eastAsia="fr-FR"/>
    </w:rPr>
  </w:style>
  <w:style w:type="character" w:styleId="Appelnotedebasdep">
    <w:name w:val="footnote reference"/>
    <w:aliases w:val="Style 16,fr,o"/>
    <w:rPr>
      <w:rFonts w:ascii="Arial" w:hAnsi="Arial" w:cs="Arial"/>
      <w:sz w:val="20"/>
      <w:szCs w:val="24"/>
      <w:vertAlign w:val="superscript"/>
      <w:lang w:val="fr-CA" w:eastAsia="fr-FR" w:bidi="ar-SA"/>
    </w:rPr>
  </w:style>
  <w:style w:type="paragraph" w:styleId="Notedebasdepage">
    <w:name w:val="footnote text"/>
    <w:link w:val="NotedebasdepageCar"/>
    <w:uiPriority w:val="99"/>
    <w:semiHidden/>
    <w:rsid w:val="00AB7322"/>
    <w:pPr>
      <w:keepLines/>
      <w:ind w:left="360" w:hanging="360"/>
    </w:pPr>
    <w:rPr>
      <w:sz w:val="18"/>
      <w:lang w:val="fr-CA" w:eastAsia="fr-CA"/>
    </w:rPr>
  </w:style>
  <w:style w:type="paragraph" w:styleId="Sansinterligne">
    <w:name w:val="No Spacing"/>
    <w:qFormat/>
    <w:rsid w:val="00DA41E2"/>
    <w:pPr>
      <w:spacing w:line="280" w:lineRule="atLeast"/>
    </w:pPr>
  </w:style>
  <w:style w:type="table" w:styleId="Grilledutableau">
    <w:name w:val="Table Grid"/>
    <w:basedOn w:val="Tableau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getitreTitre">
    <w:name w:val="__Page titre Titre"/>
    <w:semiHidden/>
    <w:rsid w:val="003F2806"/>
    <w:pPr>
      <w:overflowPunct w:val="0"/>
      <w:autoSpaceDE w:val="0"/>
      <w:autoSpaceDN w:val="0"/>
      <w:adjustRightInd w:val="0"/>
      <w:spacing w:after="240"/>
      <w:textAlignment w:val="baseline"/>
      <w:outlineLvl w:val="0"/>
    </w:pPr>
    <w:rPr>
      <w:b/>
      <w:bCs/>
      <w:iCs/>
      <w:sz w:val="48"/>
      <w:szCs w:val="48"/>
      <w:lang w:val="fr-CA" w:eastAsia="fr-FR"/>
    </w:rPr>
  </w:style>
  <w:style w:type="paragraph" w:customStyle="1" w:styleId="PagetitreSous-titre">
    <w:name w:val="__Page titre Sous-titre"/>
    <w:semiHidden/>
    <w:rsid w:val="003F2806"/>
    <w:pPr>
      <w:overflowPunct w:val="0"/>
      <w:autoSpaceDE w:val="0"/>
      <w:autoSpaceDN w:val="0"/>
      <w:adjustRightInd w:val="0"/>
      <w:spacing w:after="240"/>
      <w:textAlignment w:val="baseline"/>
      <w:outlineLvl w:val="0"/>
    </w:pPr>
    <w:rPr>
      <w:b/>
      <w:bCs/>
      <w:iCs/>
      <w:sz w:val="32"/>
      <w:szCs w:val="32"/>
      <w:lang w:val="fr-CA" w:eastAsia="fr-FR"/>
    </w:rPr>
  </w:style>
  <w:style w:type="paragraph" w:customStyle="1" w:styleId="PagetitreFilet">
    <w:name w:val="__Page titre Filet"/>
    <w:semiHidden/>
    <w:rsid w:val="004400C3"/>
    <w:pPr>
      <w:pBdr>
        <w:top w:val="single" w:sz="4" w:space="1" w:color="auto"/>
      </w:pBdr>
      <w:spacing w:before="240" w:after="240"/>
    </w:pPr>
    <w:rPr>
      <w:rFonts w:cs="Arial"/>
      <w:sz w:val="2"/>
      <w:szCs w:val="2"/>
      <w:lang w:val="fr-CA" w:eastAsia="fr-CA"/>
    </w:rPr>
  </w:style>
  <w:style w:type="paragraph" w:customStyle="1" w:styleId="PagetitreParainvisible">
    <w:name w:val="__Page titre Para_invisible"/>
    <w:semiHidden/>
    <w:rPr>
      <w:rFonts w:cs="Arial"/>
      <w:sz w:val="2"/>
      <w:szCs w:val="2"/>
      <w:lang w:val="fr-CA" w:eastAsia="fr-CA"/>
    </w:rPr>
  </w:style>
  <w:style w:type="paragraph" w:customStyle="1" w:styleId="PagetitreDate">
    <w:name w:val="__Page titre Date"/>
    <w:semiHidden/>
    <w:rsid w:val="00C1469C"/>
    <w:pPr>
      <w:spacing w:before="240"/>
    </w:pPr>
    <w:rPr>
      <w:szCs w:val="24"/>
      <w:lang w:val="fr-CA" w:eastAsia="fr-CA"/>
    </w:rPr>
  </w:style>
  <w:style w:type="paragraph" w:customStyle="1" w:styleId="PagetitreUnit">
    <w:name w:val="__Page titre Unité"/>
    <w:semiHidden/>
    <w:rsid w:val="00C1469C"/>
    <w:pPr>
      <w:spacing w:before="240"/>
    </w:pPr>
    <w:rPr>
      <w:rFonts w:cs="Arial"/>
      <w:b/>
      <w:lang w:val="fr-CA" w:eastAsia="fr-FR"/>
    </w:rPr>
  </w:style>
  <w:style w:type="paragraph" w:styleId="Lgende">
    <w:name w:val="caption"/>
    <w:next w:val="Corpsdetexte"/>
    <w:rsid w:val="00D92FC5"/>
    <w:pPr>
      <w:keepNext/>
      <w:keepLines/>
      <w:spacing w:before="240" w:after="120"/>
      <w:jc w:val="center"/>
    </w:pPr>
    <w:rPr>
      <w:b/>
      <w:bCs/>
      <w:sz w:val="18"/>
      <w:szCs w:val="24"/>
      <w:lang w:val="fr-CA" w:eastAsia="fr-CA"/>
    </w:rPr>
  </w:style>
  <w:style w:type="paragraph" w:styleId="TM8">
    <w:name w:val="toc 8"/>
    <w:next w:val="Normal"/>
    <w:uiPriority w:val="39"/>
    <w:pPr>
      <w:tabs>
        <w:tab w:val="right" w:leader="dot" w:pos="9000"/>
      </w:tabs>
      <w:ind w:left="900" w:right="720"/>
    </w:pPr>
    <w:rPr>
      <w:noProof/>
      <w:sz w:val="18"/>
      <w:szCs w:val="18"/>
      <w:lang w:val="fr-CA" w:eastAsia="fr-CA"/>
    </w:rPr>
  </w:style>
  <w:style w:type="paragraph" w:styleId="TM4">
    <w:name w:val="toc 4"/>
    <w:next w:val="Normal"/>
    <w:uiPriority w:val="39"/>
    <w:pPr>
      <w:tabs>
        <w:tab w:val="right" w:leader="dot" w:pos="9000"/>
      </w:tabs>
      <w:ind w:left="900" w:right="720"/>
    </w:pPr>
    <w:rPr>
      <w:rFonts w:cs="Arial"/>
      <w:noProof/>
      <w:sz w:val="18"/>
      <w:szCs w:val="18"/>
      <w:lang w:val="fr-CA" w:eastAsia="fr-CA"/>
    </w:rPr>
  </w:style>
  <w:style w:type="paragraph" w:styleId="TM5">
    <w:name w:val="toc 5"/>
    <w:next w:val="Normal"/>
    <w:uiPriority w:val="39"/>
    <w:pPr>
      <w:tabs>
        <w:tab w:val="right" w:leader="dot" w:pos="9000"/>
      </w:tabs>
      <w:ind w:left="900" w:right="720"/>
    </w:pPr>
    <w:rPr>
      <w:noProof/>
      <w:sz w:val="18"/>
      <w:szCs w:val="18"/>
      <w:lang w:val="fr-CA" w:eastAsia="fr-CA"/>
    </w:rPr>
  </w:style>
  <w:style w:type="paragraph" w:styleId="TM6">
    <w:name w:val="toc 6"/>
    <w:next w:val="Normal"/>
    <w:uiPriority w:val="39"/>
    <w:pPr>
      <w:tabs>
        <w:tab w:val="right" w:leader="dot" w:pos="9000"/>
      </w:tabs>
      <w:ind w:left="900" w:right="720"/>
    </w:pPr>
    <w:rPr>
      <w:noProof/>
      <w:sz w:val="18"/>
      <w:szCs w:val="18"/>
      <w:lang w:val="fr-CA" w:eastAsia="fr-CA"/>
    </w:rPr>
  </w:style>
  <w:style w:type="paragraph" w:styleId="TM7">
    <w:name w:val="toc 7"/>
    <w:next w:val="Normal"/>
    <w:uiPriority w:val="39"/>
    <w:pPr>
      <w:tabs>
        <w:tab w:val="right" w:leader="dot" w:pos="9000"/>
      </w:tabs>
      <w:ind w:left="900" w:right="720"/>
    </w:pPr>
    <w:rPr>
      <w:noProof/>
      <w:sz w:val="18"/>
      <w:szCs w:val="18"/>
      <w:lang w:val="fr-CA" w:eastAsia="fr-CA"/>
    </w:rPr>
  </w:style>
  <w:style w:type="paragraph" w:styleId="TM9">
    <w:name w:val="toc 9"/>
    <w:next w:val="Normal"/>
    <w:uiPriority w:val="39"/>
    <w:pPr>
      <w:tabs>
        <w:tab w:val="right" w:leader="dot" w:pos="9000"/>
      </w:tabs>
      <w:ind w:left="900" w:right="720"/>
    </w:pPr>
    <w:rPr>
      <w:noProof/>
      <w:sz w:val="18"/>
      <w:szCs w:val="18"/>
      <w:lang w:val="fr-CA" w:eastAsia="fr-CA"/>
    </w:rPr>
  </w:style>
  <w:style w:type="paragraph" w:styleId="Listenumros2">
    <w:name w:val="List Number 2"/>
    <w:basedOn w:val="Normal"/>
    <w:semiHidden/>
    <w:pPr>
      <w:tabs>
        <w:tab w:val="num" w:pos="643"/>
      </w:tabs>
      <w:ind w:left="643" w:hanging="360"/>
    </w:pPr>
  </w:style>
  <w:style w:type="paragraph" w:styleId="Listenumros5">
    <w:name w:val="List Number 5"/>
    <w:basedOn w:val="Normal"/>
    <w:semiHidden/>
    <w:pPr>
      <w:tabs>
        <w:tab w:val="num" w:pos="1492"/>
      </w:tabs>
      <w:ind w:left="1492" w:hanging="360"/>
    </w:pPr>
  </w:style>
  <w:style w:type="paragraph" w:customStyle="1" w:styleId="TableauSquence">
    <w:name w:val="Tableau Séquence"/>
    <w:rsid w:val="002918C7"/>
    <w:pPr>
      <w:numPr>
        <w:numId w:val="1"/>
      </w:numPr>
      <w:spacing w:before="60" w:after="60"/>
    </w:pPr>
    <w:rPr>
      <w:rFonts w:cs="Arial"/>
      <w:sz w:val="18"/>
      <w:szCs w:val="18"/>
      <w:lang w:val="fr-CA" w:eastAsia="fr-FR"/>
    </w:rPr>
  </w:style>
  <w:style w:type="paragraph" w:customStyle="1" w:styleId="TitreSansNumro">
    <w:name w:val="TitreSansNuméro"/>
    <w:next w:val="Corpsdetexte"/>
    <w:uiPriority w:val="99"/>
    <w:rsid w:val="00C1469C"/>
    <w:pPr>
      <w:keepNext/>
      <w:pageBreakBefore/>
      <w:spacing w:after="480"/>
      <w:outlineLvl w:val="0"/>
    </w:pPr>
    <w:rPr>
      <w:b/>
      <w:bCs/>
      <w:iCs/>
      <w:sz w:val="28"/>
      <w:szCs w:val="24"/>
      <w:lang w:val="fr-CA" w:eastAsia="fr-FR"/>
    </w:rPr>
  </w:style>
  <w:style w:type="paragraph" w:customStyle="1" w:styleId="PagetitreLogo">
    <w:name w:val="__Page titre Logo"/>
    <w:semiHidden/>
    <w:rsid w:val="00F94668"/>
    <w:pPr>
      <w:spacing w:after="1200"/>
      <w:ind w:left="-2640"/>
    </w:pPr>
    <w:rPr>
      <w:noProof/>
      <w:sz w:val="16"/>
      <w:szCs w:val="24"/>
      <w:lang w:val="fr-CA" w:eastAsia="fr-FR"/>
    </w:rPr>
  </w:style>
  <w:style w:type="paragraph" w:styleId="Notedefin">
    <w:name w:val="endnote text"/>
    <w:semiHidden/>
    <w:rsid w:val="00BB6A1F"/>
    <w:pPr>
      <w:ind w:left="360" w:hanging="360"/>
    </w:pPr>
    <w:rPr>
      <w:sz w:val="18"/>
    </w:rPr>
  </w:style>
  <w:style w:type="character" w:styleId="Numrodeligne">
    <w:name w:val="line number"/>
    <w:semiHidden/>
    <w:rPr>
      <w:rFonts w:ascii="Arial" w:hAnsi="Arial" w:cs="Arial"/>
      <w:sz w:val="20"/>
      <w:szCs w:val="24"/>
      <w:lang w:val="fr-CA" w:eastAsia="fr-FR" w:bidi="ar-SA"/>
    </w:rPr>
  </w:style>
  <w:style w:type="paragraph" w:customStyle="1" w:styleId="TitreAnnexe">
    <w:name w:val="Titre Annexe"/>
    <w:next w:val="Corpsdetexte"/>
    <w:uiPriority w:val="99"/>
    <w:qFormat/>
    <w:rsid w:val="00C1469C"/>
    <w:pPr>
      <w:keepNext/>
      <w:pageBreakBefore/>
      <w:spacing w:after="480"/>
      <w:outlineLvl w:val="0"/>
    </w:pPr>
    <w:rPr>
      <w:b/>
      <w:bCs/>
      <w:iCs/>
      <w:sz w:val="28"/>
      <w:szCs w:val="24"/>
      <w:lang w:val="fr-CA" w:eastAsia="fr-FR"/>
    </w:rPr>
  </w:style>
  <w:style w:type="paragraph" w:styleId="Citation">
    <w:name w:val="Quote"/>
    <w:rsid w:val="00AE6813"/>
    <w:pPr>
      <w:spacing w:before="200" w:after="200" w:line="220" w:lineRule="exact"/>
      <w:ind w:left="360" w:right="360"/>
    </w:pPr>
    <w:rPr>
      <w:rFonts w:cs="Arial"/>
      <w:sz w:val="18"/>
      <w:szCs w:val="18"/>
      <w:lang w:val="fr-CA" w:eastAsia="fr-FR"/>
    </w:rPr>
  </w:style>
  <w:style w:type="paragraph" w:styleId="Textedebulles">
    <w:name w:val="Balloon Text"/>
    <w:basedOn w:val="Normal"/>
    <w:link w:val="TextedebullesCar"/>
    <w:semiHidden/>
    <w:rsid w:val="00DF57DA"/>
    <w:rPr>
      <w:rFonts w:ascii="Tahoma" w:hAnsi="Tahoma" w:cs="Tahoma"/>
      <w:sz w:val="16"/>
      <w:szCs w:val="16"/>
    </w:rPr>
  </w:style>
  <w:style w:type="character" w:customStyle="1" w:styleId="TextedebullesCar">
    <w:name w:val="Texte de bulles Car"/>
    <w:basedOn w:val="Policepardfaut"/>
    <w:link w:val="Textedebulles"/>
    <w:semiHidden/>
    <w:rsid w:val="00AD68E9"/>
    <w:rPr>
      <w:rFonts w:ascii="Tahoma" w:hAnsi="Tahoma" w:cs="Tahoma"/>
      <w:sz w:val="16"/>
      <w:szCs w:val="16"/>
    </w:rPr>
  </w:style>
  <w:style w:type="character" w:styleId="Textedelespacerserv">
    <w:name w:val="Placeholder Text"/>
    <w:basedOn w:val="Policepardfaut"/>
    <w:uiPriority w:val="99"/>
    <w:semiHidden/>
    <w:rsid w:val="0001413C"/>
    <w:rPr>
      <w:color w:val="808080"/>
    </w:rPr>
  </w:style>
  <w:style w:type="paragraph" w:customStyle="1" w:styleId="numration1">
    <w:name w:val="Énumération 1"/>
    <w:uiPriority w:val="2"/>
    <w:qFormat/>
    <w:rsid w:val="00785CAB"/>
    <w:pPr>
      <w:keepLines/>
      <w:numPr>
        <w:numId w:val="4"/>
      </w:numPr>
      <w:tabs>
        <w:tab w:val="left" w:pos="720"/>
        <w:tab w:val="left" w:pos="1080"/>
      </w:tabs>
      <w:spacing w:before="200" w:after="200" w:line="280" w:lineRule="atLeast"/>
    </w:pPr>
    <w:rPr>
      <w:rFonts w:eastAsia="Calibri" w:cs="Arial"/>
      <w:lang w:val="fr-CA"/>
    </w:rPr>
  </w:style>
  <w:style w:type="paragraph" w:customStyle="1" w:styleId="numration2">
    <w:name w:val="Énumération 2"/>
    <w:basedOn w:val="numration1"/>
    <w:uiPriority w:val="2"/>
    <w:rsid w:val="00B855C2"/>
    <w:pPr>
      <w:numPr>
        <w:ilvl w:val="1"/>
      </w:numPr>
      <w:tabs>
        <w:tab w:val="clear" w:pos="720"/>
      </w:tabs>
    </w:pPr>
  </w:style>
  <w:style w:type="paragraph" w:customStyle="1" w:styleId="numration3">
    <w:name w:val="Énumération 3"/>
    <w:basedOn w:val="numration2"/>
    <w:uiPriority w:val="2"/>
    <w:rsid w:val="009B1AF6"/>
    <w:pPr>
      <w:numPr>
        <w:ilvl w:val="2"/>
      </w:numPr>
      <w:tabs>
        <w:tab w:val="clear" w:pos="1080"/>
      </w:tabs>
    </w:pPr>
  </w:style>
  <w:style w:type="numbering" w:customStyle="1" w:styleId="Listenumration">
    <w:name w:val="Liste Énumération"/>
    <w:basedOn w:val="Aucuneliste"/>
    <w:uiPriority w:val="99"/>
    <w:rsid w:val="009B1AF6"/>
    <w:pPr>
      <w:numPr>
        <w:numId w:val="3"/>
      </w:numPr>
    </w:pPr>
  </w:style>
  <w:style w:type="numbering" w:customStyle="1" w:styleId="ListeTableFigurenumration">
    <w:name w:val="Liste TableFigure Énumération"/>
    <w:basedOn w:val="Aucuneliste"/>
    <w:uiPriority w:val="99"/>
    <w:rsid w:val="00221EBE"/>
    <w:pPr>
      <w:numPr>
        <w:numId w:val="2"/>
      </w:numPr>
    </w:pPr>
  </w:style>
  <w:style w:type="paragraph" w:customStyle="1" w:styleId="Tableaunumration1">
    <w:name w:val="Tableau Énumération 1"/>
    <w:uiPriority w:val="5"/>
    <w:rsid w:val="00221EBE"/>
    <w:pPr>
      <w:keepLines/>
      <w:numPr>
        <w:numId w:val="2"/>
      </w:numPr>
      <w:spacing w:before="60" w:after="60"/>
    </w:pPr>
    <w:rPr>
      <w:rFonts w:cs="Arial"/>
      <w:sz w:val="18"/>
      <w:szCs w:val="18"/>
      <w:lang w:val="fr-CA"/>
    </w:rPr>
  </w:style>
  <w:style w:type="paragraph" w:customStyle="1" w:styleId="Tableaunumration2">
    <w:name w:val="Tableau Énumération 2"/>
    <w:basedOn w:val="Tableaunumration1"/>
    <w:uiPriority w:val="5"/>
    <w:rsid w:val="00B855C2"/>
    <w:pPr>
      <w:numPr>
        <w:ilvl w:val="1"/>
      </w:numPr>
    </w:pPr>
  </w:style>
  <w:style w:type="paragraph" w:customStyle="1" w:styleId="Tableaunumration3">
    <w:name w:val="Tableau Énumération 3"/>
    <w:basedOn w:val="Tableaunumration2"/>
    <w:uiPriority w:val="5"/>
    <w:rsid w:val="00E312ED"/>
    <w:pPr>
      <w:numPr>
        <w:ilvl w:val="2"/>
      </w:numPr>
    </w:pPr>
  </w:style>
  <w:style w:type="character" w:customStyle="1" w:styleId="Titre1Car">
    <w:name w:val="Titre 1 Car"/>
    <w:link w:val="Titre1"/>
    <w:uiPriority w:val="99"/>
    <w:rsid w:val="00750D6A"/>
    <w:rPr>
      <w:b/>
      <w:bCs/>
      <w:sz w:val="28"/>
      <w:szCs w:val="28"/>
      <w:lang w:val="fr-CA"/>
    </w:rPr>
  </w:style>
  <w:style w:type="character" w:customStyle="1" w:styleId="Titre2Car">
    <w:name w:val="Titre 2 Car"/>
    <w:link w:val="Titre2"/>
    <w:uiPriority w:val="99"/>
    <w:rsid w:val="00750D6A"/>
    <w:rPr>
      <w:rFonts w:eastAsiaTheme="majorEastAsia" w:cstheme="majorBidi"/>
      <w:b/>
      <w:sz w:val="24"/>
      <w:szCs w:val="26"/>
      <w:lang w:val="fr-CA"/>
    </w:rPr>
  </w:style>
  <w:style w:type="character" w:customStyle="1" w:styleId="Titre3Car">
    <w:name w:val="Titre 3 Car"/>
    <w:link w:val="Titre3"/>
    <w:uiPriority w:val="99"/>
    <w:rsid w:val="00750D6A"/>
    <w:rPr>
      <w:rFonts w:eastAsiaTheme="majorEastAsia" w:cstheme="majorBidi"/>
      <w:b/>
      <w:bCs/>
      <w:sz w:val="22"/>
      <w:szCs w:val="26"/>
      <w:lang w:val="fr-CA"/>
    </w:rPr>
  </w:style>
  <w:style w:type="character" w:customStyle="1" w:styleId="Titre4Car">
    <w:name w:val="Titre 4 Car"/>
    <w:link w:val="Titre4"/>
    <w:uiPriority w:val="99"/>
    <w:rsid w:val="00750D6A"/>
    <w:rPr>
      <w:rFonts w:eastAsiaTheme="majorEastAsia" w:cstheme="majorBidi"/>
      <w:b/>
      <w:iCs/>
      <w:sz w:val="22"/>
      <w:szCs w:val="26"/>
      <w:lang w:val="fr-CA"/>
    </w:rPr>
  </w:style>
  <w:style w:type="character" w:customStyle="1" w:styleId="Titre5Car">
    <w:name w:val="Titre 5 Car"/>
    <w:link w:val="Titre5"/>
    <w:uiPriority w:val="99"/>
    <w:rsid w:val="00750D6A"/>
    <w:rPr>
      <w:rFonts w:eastAsiaTheme="majorEastAsia" w:cstheme="majorBidi"/>
      <w:b/>
      <w:iCs/>
      <w:sz w:val="22"/>
      <w:szCs w:val="26"/>
      <w:lang w:val="fr-CA"/>
    </w:rPr>
  </w:style>
  <w:style w:type="character" w:customStyle="1" w:styleId="Titre6Car">
    <w:name w:val="Titre 6 Car"/>
    <w:link w:val="Titre6"/>
    <w:uiPriority w:val="99"/>
    <w:rsid w:val="00750D6A"/>
    <w:rPr>
      <w:rFonts w:eastAsiaTheme="majorEastAsia" w:cstheme="majorBidi"/>
      <w:b/>
      <w:sz w:val="22"/>
      <w:szCs w:val="26"/>
      <w:lang w:val="fr-CA"/>
    </w:rPr>
  </w:style>
  <w:style w:type="character" w:customStyle="1" w:styleId="Titre7Car">
    <w:name w:val="Titre 7 Car"/>
    <w:link w:val="Titre7"/>
    <w:uiPriority w:val="99"/>
    <w:semiHidden/>
    <w:rsid w:val="00750D6A"/>
    <w:rPr>
      <w:rFonts w:eastAsiaTheme="majorEastAsia" w:cstheme="majorBidi"/>
      <w:b/>
      <w:iCs/>
      <w:sz w:val="22"/>
      <w:szCs w:val="26"/>
      <w:lang w:val="fr-CA"/>
    </w:rPr>
  </w:style>
  <w:style w:type="character" w:customStyle="1" w:styleId="Titre8Car">
    <w:name w:val="Titre 8 Car"/>
    <w:link w:val="Titre8"/>
    <w:uiPriority w:val="99"/>
    <w:semiHidden/>
    <w:rsid w:val="00750D6A"/>
    <w:rPr>
      <w:rFonts w:eastAsiaTheme="majorEastAsia" w:cstheme="majorBidi"/>
      <w:b/>
      <w:iCs/>
      <w:lang w:val="fr-CA"/>
    </w:rPr>
  </w:style>
  <w:style w:type="character" w:customStyle="1" w:styleId="Titre9Car">
    <w:name w:val="Titre 9 Car"/>
    <w:link w:val="Titre9"/>
    <w:uiPriority w:val="99"/>
    <w:semiHidden/>
    <w:rsid w:val="00750D6A"/>
    <w:rPr>
      <w:rFonts w:eastAsiaTheme="majorEastAsia" w:cstheme="majorBidi"/>
      <w:b/>
      <w:lang w:val="fr-CA"/>
    </w:rPr>
  </w:style>
  <w:style w:type="numbering" w:customStyle="1" w:styleId="ListeTitres">
    <w:name w:val="Liste Titres"/>
    <w:basedOn w:val="Aucuneliste"/>
    <w:uiPriority w:val="99"/>
    <w:rsid w:val="007664B7"/>
    <w:pPr>
      <w:numPr>
        <w:numId w:val="5"/>
      </w:numPr>
    </w:pPr>
  </w:style>
  <w:style w:type="table" w:styleId="Grilledetableau1">
    <w:name w:val="Table Grid 1"/>
    <w:basedOn w:val="TableauNormal"/>
    <w:rsid w:val="00F452FA"/>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Appeldenotedefin">
    <w:name w:val="endnote reference"/>
    <w:basedOn w:val="Policepardfaut"/>
    <w:semiHidden/>
    <w:rsid w:val="00BB6A1F"/>
    <w:rPr>
      <w:vertAlign w:val="superscript"/>
    </w:rPr>
  </w:style>
  <w:style w:type="character" w:styleId="Lienhypertextesuivivisit">
    <w:name w:val="FollowedHyperlink"/>
    <w:basedOn w:val="Policepardfaut"/>
    <w:rsid w:val="00D42314"/>
    <w:rPr>
      <w:color w:val="800080" w:themeColor="followedHyperlink"/>
      <w:u w:val="single"/>
    </w:rPr>
  </w:style>
  <w:style w:type="character" w:customStyle="1" w:styleId="TitreSansTDMCar">
    <w:name w:val="TitreSansTDM Car"/>
    <w:basedOn w:val="Policepardfaut"/>
    <w:link w:val="TitreSansTDM"/>
    <w:uiPriority w:val="99"/>
    <w:rsid w:val="00D42314"/>
    <w:rPr>
      <w:b/>
      <w:bCs/>
      <w:iCs/>
      <w:sz w:val="28"/>
      <w:szCs w:val="32"/>
      <w:lang w:val="fr-CA" w:eastAsia="fr-FR"/>
    </w:rPr>
  </w:style>
  <w:style w:type="paragraph" w:styleId="Commentaire">
    <w:name w:val="annotation text"/>
    <w:basedOn w:val="Normal"/>
    <w:link w:val="CommentaireCar"/>
    <w:uiPriority w:val="99"/>
    <w:semiHidden/>
    <w:unhideWhenUsed/>
    <w:rsid w:val="007C506C"/>
    <w:rPr>
      <w:rFonts w:ascii="Times New Roman" w:hAnsi="Times New Roman"/>
      <w:lang w:val="fr-CA" w:eastAsia="fr-CA"/>
    </w:rPr>
  </w:style>
  <w:style w:type="character" w:customStyle="1" w:styleId="CommentaireCar">
    <w:name w:val="Commentaire Car"/>
    <w:basedOn w:val="Policepardfaut"/>
    <w:link w:val="Commentaire"/>
    <w:uiPriority w:val="99"/>
    <w:semiHidden/>
    <w:rsid w:val="007C506C"/>
    <w:rPr>
      <w:rFonts w:ascii="Times New Roman" w:hAnsi="Times New Roman"/>
      <w:lang w:val="fr-CA" w:eastAsia="fr-CA"/>
    </w:rPr>
  </w:style>
  <w:style w:type="character" w:styleId="Marquedecommentaire">
    <w:name w:val="annotation reference"/>
    <w:basedOn w:val="Policepardfaut"/>
    <w:uiPriority w:val="99"/>
    <w:semiHidden/>
    <w:unhideWhenUsed/>
    <w:rsid w:val="007C506C"/>
    <w:rPr>
      <w:sz w:val="16"/>
      <w:szCs w:val="16"/>
    </w:rPr>
  </w:style>
  <w:style w:type="character" w:customStyle="1" w:styleId="corpsdetexterapportPescaCar">
    <w:name w:val="corps de texte rapport Pesca Car"/>
    <w:basedOn w:val="Policepardfaut"/>
    <w:link w:val="corpsdetexterapportPesca"/>
    <w:locked/>
    <w:rsid w:val="00AF619B"/>
    <w:rPr>
      <w:sz w:val="24"/>
      <w:szCs w:val="24"/>
    </w:rPr>
  </w:style>
  <w:style w:type="paragraph" w:customStyle="1" w:styleId="corpsdetexterapportPesca">
    <w:name w:val="corps de texte rapport Pesca"/>
    <w:basedOn w:val="Normal"/>
    <w:next w:val="Corpsdetexte2"/>
    <w:link w:val="corpsdetexterapportPescaCar"/>
    <w:qFormat/>
    <w:rsid w:val="00AF619B"/>
    <w:pPr>
      <w:snapToGrid w:val="0"/>
      <w:spacing w:before="180" w:after="180"/>
      <w:jc w:val="both"/>
    </w:pPr>
    <w:rPr>
      <w:sz w:val="24"/>
      <w:szCs w:val="24"/>
    </w:rPr>
  </w:style>
  <w:style w:type="paragraph" w:styleId="Corpsdetexte2">
    <w:name w:val="Body Text 2"/>
    <w:basedOn w:val="Normal"/>
    <w:link w:val="Corpsdetexte2Car"/>
    <w:semiHidden/>
    <w:unhideWhenUsed/>
    <w:rsid w:val="00AF619B"/>
    <w:pPr>
      <w:spacing w:after="120" w:line="480" w:lineRule="auto"/>
    </w:pPr>
  </w:style>
  <w:style w:type="character" w:customStyle="1" w:styleId="Corpsdetexte2Car">
    <w:name w:val="Corps de texte 2 Car"/>
    <w:basedOn w:val="Policepardfaut"/>
    <w:link w:val="Corpsdetexte2"/>
    <w:semiHidden/>
    <w:rsid w:val="00AF619B"/>
  </w:style>
  <w:style w:type="character" w:customStyle="1" w:styleId="ParagraphedelisteCar">
    <w:name w:val="Paragraphe de liste Car"/>
    <w:basedOn w:val="Policepardfaut"/>
    <w:link w:val="Paragraphedeliste"/>
    <w:uiPriority w:val="34"/>
    <w:locked/>
    <w:rsid w:val="0083543C"/>
    <w:rPr>
      <w:rFonts w:ascii="Calibri" w:hAnsi="Calibri" w:cs="Calibri"/>
    </w:rPr>
  </w:style>
  <w:style w:type="paragraph" w:styleId="Paragraphedeliste">
    <w:name w:val="List Paragraph"/>
    <w:basedOn w:val="Normal"/>
    <w:link w:val="ParagraphedelisteCar"/>
    <w:uiPriority w:val="34"/>
    <w:qFormat/>
    <w:rsid w:val="0083543C"/>
    <w:pPr>
      <w:spacing w:after="200" w:line="276" w:lineRule="auto"/>
      <w:ind w:left="720"/>
      <w:contextualSpacing/>
    </w:pPr>
    <w:rPr>
      <w:rFonts w:ascii="Calibri" w:hAnsi="Calibri" w:cs="Calibri"/>
    </w:rPr>
  </w:style>
  <w:style w:type="character" w:customStyle="1" w:styleId="DAO3Car">
    <w:name w:val="DAO 3 Car"/>
    <w:basedOn w:val="Policepardfaut"/>
    <w:link w:val="DAO3"/>
    <w:locked/>
    <w:rsid w:val="00897669"/>
    <w:rPr>
      <w:rFonts w:asciiTheme="majorHAnsi" w:eastAsiaTheme="majorEastAsia" w:hAnsiTheme="majorHAnsi" w:cs="Arial"/>
      <w:sz w:val="24"/>
      <w:u w:val="single"/>
    </w:rPr>
  </w:style>
  <w:style w:type="paragraph" w:customStyle="1" w:styleId="DAO3">
    <w:name w:val="DAO 3"/>
    <w:basedOn w:val="Normal"/>
    <w:link w:val="DAO3Car"/>
    <w:qFormat/>
    <w:rsid w:val="00897669"/>
    <w:pPr>
      <w:spacing w:after="200"/>
      <w:ind w:left="720" w:hanging="720"/>
    </w:pPr>
    <w:rPr>
      <w:rFonts w:asciiTheme="majorHAnsi" w:eastAsiaTheme="majorEastAsia" w:hAnsiTheme="majorHAnsi" w:cs="Arial"/>
      <w:sz w:val="24"/>
      <w:u w:val="single"/>
    </w:rPr>
  </w:style>
  <w:style w:type="paragraph" w:customStyle="1" w:styleId="Default">
    <w:name w:val="Default"/>
    <w:locked/>
    <w:rsid w:val="00335603"/>
    <w:pPr>
      <w:autoSpaceDE w:val="0"/>
      <w:autoSpaceDN w:val="0"/>
      <w:adjustRightInd w:val="0"/>
    </w:pPr>
    <w:rPr>
      <w:rFonts w:ascii="Times New Roman" w:eastAsiaTheme="minorHAnsi" w:hAnsi="Times New Roman"/>
      <w:color w:val="000000"/>
      <w:sz w:val="24"/>
      <w:szCs w:val="24"/>
      <w:lang w:val="fr-CA"/>
    </w:rPr>
  </w:style>
  <w:style w:type="paragraph" w:customStyle="1" w:styleId="paragraph">
    <w:name w:val="paragraph"/>
    <w:basedOn w:val="Normal"/>
    <w:locked/>
    <w:rsid w:val="00255D6E"/>
    <w:pPr>
      <w:spacing w:before="100" w:beforeAutospacing="1" w:after="100" w:afterAutospacing="1"/>
    </w:pPr>
    <w:rPr>
      <w:rFonts w:ascii="Times New Roman" w:hAnsi="Times New Roman"/>
      <w:sz w:val="24"/>
      <w:szCs w:val="24"/>
      <w:lang w:val="fr-CA" w:eastAsia="fr-CA"/>
    </w:rPr>
  </w:style>
  <w:style w:type="numbering" w:customStyle="1" w:styleId="Style2">
    <w:name w:val="Style2"/>
    <w:uiPriority w:val="99"/>
    <w:rsid w:val="00255D6E"/>
    <w:pPr>
      <w:numPr>
        <w:numId w:val="7"/>
      </w:numPr>
    </w:pPr>
  </w:style>
  <w:style w:type="character" w:customStyle="1" w:styleId="En-tteCar">
    <w:name w:val="En-tête Car"/>
    <w:basedOn w:val="Policepardfaut"/>
    <w:link w:val="En-tte"/>
    <w:uiPriority w:val="99"/>
    <w:rsid w:val="00DB785F"/>
    <w:rPr>
      <w:noProof/>
      <w:sz w:val="16"/>
      <w:lang w:eastAsia="fr-FR"/>
    </w:rPr>
  </w:style>
  <w:style w:type="character" w:customStyle="1" w:styleId="NotedebasdepageCar">
    <w:name w:val="Note de bas de page Car"/>
    <w:basedOn w:val="Policepardfaut"/>
    <w:link w:val="Notedebasdepage"/>
    <w:uiPriority w:val="99"/>
    <w:semiHidden/>
    <w:rsid w:val="003B0DDB"/>
    <w:rPr>
      <w:sz w:val="18"/>
      <w:lang w:val="fr-CA" w:eastAsia="fr-CA"/>
    </w:rPr>
  </w:style>
  <w:style w:type="character" w:customStyle="1" w:styleId="CorpsdetexteCar">
    <w:name w:val="Corps de texte Car"/>
    <w:basedOn w:val="Policepardfaut"/>
    <w:link w:val="Corpsdetexte"/>
    <w:uiPriority w:val="99"/>
    <w:rsid w:val="002A793F"/>
    <w:rPr>
      <w:rFonts w:cs="Arial"/>
      <w:lang w:val="fr-CA"/>
    </w:rPr>
  </w:style>
  <w:style w:type="paragraph" w:styleId="Objetducommentaire">
    <w:name w:val="annotation subject"/>
    <w:basedOn w:val="Commentaire"/>
    <w:next w:val="Commentaire"/>
    <w:link w:val="ObjetducommentaireCar"/>
    <w:semiHidden/>
    <w:unhideWhenUsed/>
    <w:rsid w:val="00707FAB"/>
    <w:rPr>
      <w:rFonts w:ascii="Arial" w:hAnsi="Arial"/>
      <w:b/>
      <w:bCs/>
      <w:lang w:val="en-US" w:eastAsia="en-US"/>
    </w:rPr>
  </w:style>
  <w:style w:type="character" w:customStyle="1" w:styleId="ObjetducommentaireCar">
    <w:name w:val="Objet du commentaire Car"/>
    <w:basedOn w:val="CommentaireCar"/>
    <w:link w:val="Objetducommentaire"/>
    <w:semiHidden/>
    <w:rsid w:val="00707FAB"/>
    <w:rPr>
      <w:rFonts w:ascii="Times New Roman" w:hAnsi="Times New Roman"/>
      <w:b/>
      <w:bCs/>
      <w:lang w:val="fr-CA" w:eastAsia="fr-CA"/>
    </w:rPr>
  </w:style>
  <w:style w:type="character" w:styleId="Mentionnonrsolue">
    <w:name w:val="Unresolved Mention"/>
    <w:basedOn w:val="Policepardfaut"/>
    <w:uiPriority w:val="99"/>
    <w:unhideWhenUsed/>
    <w:rsid w:val="00855134"/>
    <w:rPr>
      <w:color w:val="605E5C"/>
      <w:shd w:val="clear" w:color="auto" w:fill="E1DFDD"/>
    </w:rPr>
  </w:style>
  <w:style w:type="paragraph" w:styleId="Rvision">
    <w:name w:val="Revision"/>
    <w:hidden/>
    <w:uiPriority w:val="99"/>
    <w:semiHidden/>
    <w:rsid w:val="00DF5778"/>
  </w:style>
  <w:style w:type="character" w:styleId="Mention">
    <w:name w:val="Mention"/>
    <w:basedOn w:val="Policepardfaut"/>
    <w:rsid w:val="00CD1BDD"/>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1447541">
      <w:bodyDiv w:val="1"/>
      <w:marLeft w:val="0"/>
      <w:marRight w:val="0"/>
      <w:marTop w:val="0"/>
      <w:marBottom w:val="0"/>
      <w:divBdr>
        <w:top w:val="none" w:sz="0" w:space="0" w:color="auto"/>
        <w:left w:val="none" w:sz="0" w:space="0" w:color="auto"/>
        <w:bottom w:val="none" w:sz="0" w:space="0" w:color="auto"/>
        <w:right w:val="none" w:sz="0" w:space="0" w:color="auto"/>
      </w:divBdr>
    </w:div>
    <w:div w:id="1120416483">
      <w:bodyDiv w:val="1"/>
      <w:marLeft w:val="0"/>
      <w:marRight w:val="0"/>
      <w:marTop w:val="0"/>
      <w:marBottom w:val="0"/>
      <w:divBdr>
        <w:top w:val="none" w:sz="0" w:space="0" w:color="auto"/>
        <w:left w:val="none" w:sz="0" w:space="0" w:color="auto"/>
        <w:bottom w:val="none" w:sz="0" w:space="0" w:color="auto"/>
        <w:right w:val="none" w:sz="0" w:space="0" w:color="auto"/>
      </w:divBdr>
    </w:div>
    <w:div w:id="1457020823">
      <w:bodyDiv w:val="1"/>
      <w:marLeft w:val="0"/>
      <w:marRight w:val="0"/>
      <w:marTop w:val="0"/>
      <w:marBottom w:val="0"/>
      <w:divBdr>
        <w:top w:val="none" w:sz="0" w:space="0" w:color="auto"/>
        <w:left w:val="none" w:sz="0" w:space="0" w:color="auto"/>
        <w:bottom w:val="none" w:sz="0" w:space="0" w:color="auto"/>
        <w:right w:val="none" w:sz="0" w:space="0" w:color="auto"/>
      </w:divBdr>
    </w:div>
    <w:div w:id="1662076559">
      <w:bodyDiv w:val="1"/>
      <w:marLeft w:val="0"/>
      <w:marRight w:val="0"/>
      <w:marTop w:val="0"/>
      <w:marBottom w:val="0"/>
      <w:divBdr>
        <w:top w:val="none" w:sz="0" w:space="0" w:color="auto"/>
        <w:left w:val="none" w:sz="0" w:space="0" w:color="auto"/>
        <w:bottom w:val="none" w:sz="0" w:space="0" w:color="auto"/>
        <w:right w:val="none" w:sz="0" w:space="0" w:color="auto"/>
      </w:divBdr>
    </w:div>
    <w:div w:id="1983651592">
      <w:bodyDiv w:val="1"/>
      <w:marLeft w:val="0"/>
      <w:marRight w:val="0"/>
      <w:marTop w:val="0"/>
      <w:marBottom w:val="0"/>
      <w:divBdr>
        <w:top w:val="none" w:sz="0" w:space="0" w:color="auto"/>
        <w:left w:val="none" w:sz="0" w:space="0" w:color="auto"/>
        <w:bottom w:val="none" w:sz="0" w:space="0" w:color="auto"/>
        <w:right w:val="none" w:sz="0" w:space="0" w:color="auto"/>
      </w:divBdr>
    </w:div>
    <w:div w:id="2070107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5.xml"/><Relationship Id="rId26" Type="http://schemas.openxmlformats.org/officeDocument/2006/relationships/image" Target="media/image2.emf"/><Relationship Id="rId3" Type="http://schemas.openxmlformats.org/officeDocument/2006/relationships/customXml" Target="../customXml/item3.xml"/><Relationship Id="rId21" Type="http://schemas.openxmlformats.org/officeDocument/2006/relationships/header" Target="header6.xml"/><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hydroquebec.com/soumissionnez/code-conduite.html" TargetMode="External"/><Relationship Id="rId33" Type="http://schemas.openxmlformats.org/officeDocument/2006/relationships/header" Target="header9.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hyperlink" Target="http://www.hydroquebec.com/distribution/fr/marchequebecoi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s://www.hydroquebec.com/data/fournisseurs/pdf/963-2800-declaration-obligatoire-conflit-interets-affirmations-solennelle.pdf?v=20211029" TargetMode="External"/><Relationship Id="rId32" Type="http://schemas.openxmlformats.org/officeDocument/2006/relationships/footer" Target="footer7.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yperlink" Target="http://www.hydroquebec.com/distribution/fr/marchequebecois/index.html" TargetMode="External"/><Relationship Id="rId28" Type="http://schemas.openxmlformats.org/officeDocument/2006/relationships/hyperlink" Target="https://www.revenuquebec.ca/fr/attestation-de-revenu-quebec/" TargetMode="External"/><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4.xml"/><Relationship Id="rId31" Type="http://schemas.openxmlformats.org/officeDocument/2006/relationships/header" Target="header8.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6.xml"/><Relationship Id="rId27" Type="http://schemas.openxmlformats.org/officeDocument/2006/relationships/oleObject" Target="embeddings/Microsoft_Excel_97-2003_Worksheet.xls"/><Relationship Id="rId30" Type="http://schemas.openxmlformats.org/officeDocument/2006/relationships/header" Target="header7.xml"/><Relationship Id="rId35" Type="http://schemas.openxmlformats.org/officeDocument/2006/relationships/glossaryDocument" Target="glossary/document.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8"/>
        <w:category>
          <w:name w:val="Général"/>
          <w:gallery w:val="placeholder"/>
        </w:category>
        <w:types>
          <w:type w:val="bbPlcHdr"/>
        </w:types>
        <w:behaviors>
          <w:behavior w:val="content"/>
        </w:behaviors>
        <w:guid w:val="{F81EFAFF-904C-4489-8623-6A312898BAF8}"/>
      </w:docPartPr>
      <w:docPartBody>
        <w:p w:rsidR="009F785C" w:rsidRDefault="00930F93">
          <w:r w:rsidRPr="00B431FA">
            <w:rPr>
              <w:rStyle w:val="Textedelespacerserv"/>
            </w:rPr>
            <w:t>Cliquez ici pour taper du texte.</w:t>
          </w:r>
        </w:p>
      </w:docPartBody>
    </w:docPart>
    <w:docPart>
      <w:docPartPr>
        <w:name w:val="9FFD2A0945894FF2AA29A25A0F4670A1"/>
        <w:category>
          <w:name w:val="Général"/>
          <w:gallery w:val="placeholder"/>
        </w:category>
        <w:types>
          <w:type w:val="bbPlcHdr"/>
        </w:types>
        <w:behaviors>
          <w:behavior w:val="content"/>
        </w:behaviors>
        <w:guid w:val="{B59FA558-1F80-4F12-AC50-E90A9D604C0E}"/>
      </w:docPartPr>
      <w:docPartBody>
        <w:p w:rsidR="009F785C" w:rsidRDefault="00930F93" w:rsidP="00930F93">
          <w:pPr>
            <w:pStyle w:val="9FFD2A0945894FF2AA29A25A0F4670A1"/>
          </w:pPr>
          <w:r>
            <w:rPr>
              <w:lang w:val="fr-FR"/>
            </w:rPr>
            <w:t>[Texte]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ḽƐÞ"/>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 w:name="Wingdings 2">
    <w:panose1 w:val="05020102010507070707"/>
    <w:charset w:val="02"/>
    <w:family w:val="roman"/>
    <w:pitch w:val="variable"/>
    <w:sig w:usb0="00000000" w:usb1="10000000" w:usb2="00000000" w:usb3="00000000" w:csb0="80000000"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30F93"/>
    <w:rsid w:val="00100338"/>
    <w:rsid w:val="00104EA7"/>
    <w:rsid w:val="00210F48"/>
    <w:rsid w:val="00263FE9"/>
    <w:rsid w:val="002B17E5"/>
    <w:rsid w:val="00437091"/>
    <w:rsid w:val="004A6227"/>
    <w:rsid w:val="00610362"/>
    <w:rsid w:val="00767044"/>
    <w:rsid w:val="008C18D3"/>
    <w:rsid w:val="00930F93"/>
    <w:rsid w:val="009F785C"/>
    <w:rsid w:val="00A02205"/>
    <w:rsid w:val="00D05DBA"/>
    <w:rsid w:val="00D25835"/>
    <w:rsid w:val="00D560E2"/>
    <w:rsid w:val="00D82C6B"/>
    <w:rsid w:val="00DC15B0"/>
    <w:rsid w:val="00EB585C"/>
    <w:rsid w:val="00FB4C4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BF0A33"/>
    <w:rPr>
      <w:color w:val="808080"/>
    </w:rPr>
  </w:style>
  <w:style w:type="paragraph" w:customStyle="1" w:styleId="9FFD2A0945894FF2AA29A25A0F4670A1">
    <w:name w:val="9FFD2A0945894FF2AA29A25A0F4670A1"/>
    <w:rsid w:val="00DB429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1F28EC12512594A8C56971E128E2113" ma:contentTypeVersion="6" ma:contentTypeDescription="Crée un document." ma:contentTypeScope="" ma:versionID="5261281e355f057e3f371692e6a8aebe">
  <xsd:schema xmlns:xsd="http://www.w3.org/2001/XMLSchema" xmlns:xs="http://www.w3.org/2001/XMLSchema" xmlns:p="http://schemas.microsoft.com/office/2006/metadata/properties" xmlns:ns2="68d1e9a5-502e-49f0-b9a3-ca670c13bc5e" xmlns:ns3="9643cd52-0645-4a05-8976-88f557e94879" targetNamespace="http://schemas.microsoft.com/office/2006/metadata/properties" ma:root="true" ma:fieldsID="27a6b77bdc8353a1beb7240e19b8474f" ns2:_="" ns3:_="">
    <xsd:import namespace="68d1e9a5-502e-49f0-b9a3-ca670c13bc5e"/>
    <xsd:import namespace="9643cd52-0645-4a05-8976-88f557e9487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Aprouv_x00e9_e"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d1e9a5-502e-49f0-b9a3-ca670c13bc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Aprouv_x00e9_e" ma:index="12" nillable="true" ma:displayName="Aprouvée" ma:description="approbation document&#10;" ma:format="Dropdown" ma:internalName="Aprouv_x00e9_e">
      <xsd:simpleType>
        <xsd:restriction base="dms:Text">
          <xsd:maxLength value="255"/>
        </xsd:restriction>
      </xsd:simpleType>
    </xsd:element>
    <xsd:element name="_Flow_SignoffStatus" ma:index="13"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643cd52-0645-4a05-8976-88f557e94879" elementFormDefault="qualified">
    <xsd:import namespace="http://schemas.microsoft.com/office/2006/documentManagement/types"/>
    <xsd:import namespace="http://schemas.microsoft.com/office/infopath/2007/PartnerControls"/>
    <xsd:element name="SharedWithUsers" ma:index="10"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68d1e9a5-502e-49f0-b9a3-ca670c13bc5e" xsi:nil="true"/>
    <Aprouv_x00e9_e xmlns="68d1e9a5-502e-49f0-b9a3-ca670c13bc5e" xsi:nil="true"/>
  </documentManagement>
</p:properties>
</file>

<file path=customXml/itemProps1.xml><?xml version="1.0" encoding="utf-8"?>
<ds:datastoreItem xmlns:ds="http://schemas.openxmlformats.org/officeDocument/2006/customXml" ds:itemID="{76BAF032-78E6-4B50-99E8-09D2230F4F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d1e9a5-502e-49f0-b9a3-ca670c13bc5e"/>
    <ds:schemaRef ds:uri="9643cd52-0645-4a05-8976-88f557e9487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B59E89A-A77F-4B64-BDB0-254F6F4BCC4A}">
  <ds:schemaRefs>
    <ds:schemaRef ds:uri="http://schemas.openxmlformats.org/officeDocument/2006/bibliography"/>
  </ds:schemaRefs>
</ds:datastoreItem>
</file>

<file path=customXml/itemProps3.xml><?xml version="1.0" encoding="utf-8"?>
<ds:datastoreItem xmlns:ds="http://schemas.openxmlformats.org/officeDocument/2006/customXml" ds:itemID="{C51CFB8D-9ED8-4252-B57E-44FE08E17972}">
  <ds:schemaRefs>
    <ds:schemaRef ds:uri="http://schemas.microsoft.com/sharepoint/v3/contenttype/forms"/>
  </ds:schemaRefs>
</ds:datastoreItem>
</file>

<file path=customXml/itemProps4.xml><?xml version="1.0" encoding="utf-8"?>
<ds:datastoreItem xmlns:ds="http://schemas.openxmlformats.org/officeDocument/2006/customXml" ds:itemID="{CFC28541-F4EB-43B9-82DA-6903670638AB}">
  <ds:schemaRefs>
    <ds:schemaRef ds:uri="http://schemas.microsoft.com/office/2006/documentManagement/types"/>
    <ds:schemaRef ds:uri="68d1e9a5-502e-49f0-b9a3-ca670c13bc5e"/>
    <ds:schemaRef ds:uri="http://purl.org/dc/elements/1.1/"/>
    <ds:schemaRef ds:uri="http://schemas.microsoft.com/office/2006/metadata/properties"/>
    <ds:schemaRef ds:uri="9643cd52-0645-4a05-8976-88f557e94879"/>
    <ds:schemaRef ds:uri="http://www.w3.org/XML/1998/namespace"/>
    <ds:schemaRef ds:uri="http://purl.org/dc/terms/"/>
    <ds:schemaRef ds:uri="http://schemas.openxmlformats.org/package/2006/metadata/core-properties"/>
    <ds:schemaRef ds:uri="http://schemas.microsoft.com/office/infopath/2007/PartnerControl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51</Pages>
  <Words>13860</Words>
  <Characters>86757</Characters>
  <Application>Microsoft Office Word</Application>
  <DocSecurity>0</DocSecurity>
  <Lines>722</Lines>
  <Paragraphs>200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100417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Estevan, Michael</dc:creator>
  <cp:keywords/>
  <cp:lastModifiedBy>Scully, Yannick R.</cp:lastModifiedBy>
  <cp:revision>2</cp:revision>
  <dcterms:created xsi:type="dcterms:W3CDTF">2022-07-13T13:42:00Z</dcterms:created>
  <dcterms:modified xsi:type="dcterms:W3CDTF">2022-07-13T13:42:00Z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0x010100C1F28EC12512594A8C56971E128E2113</vt:lpwstr>
  </property>
</Properties>
</file>